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spacing w:line="520" w:lineRule="exact"/>
        <w:rPr>
          <w:rFonts w:hint="eastAsia" w:asci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1</w:t>
      </w:r>
    </w:p>
    <w:p>
      <w:pPr>
        <w:tabs>
          <w:tab w:val="left" w:pos="1890"/>
        </w:tabs>
        <w:spacing w:line="520" w:lineRule="exact"/>
        <w:rPr>
          <w:rFonts w:hint="eastAsia" w:ascii="黑体" w:eastAsia="黑体"/>
          <w:bCs/>
          <w:sz w:val="28"/>
          <w:szCs w:val="28"/>
          <w:lang w:val="en-US" w:eastAsia="zh-CN"/>
        </w:rPr>
      </w:pPr>
    </w:p>
    <w:tbl>
      <w:tblPr>
        <w:tblStyle w:val="2"/>
        <w:tblW w:w="93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4319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w w:val="90"/>
                <w:kern w:val="0"/>
                <w:sz w:val="44"/>
                <w:szCs w:val="44"/>
              </w:rPr>
              <w:t>贵阳市2024年义务教育招生工作时间安排表</w:t>
            </w:r>
          </w:p>
          <w:p>
            <w:pPr>
              <w:widowControl/>
              <w:jc w:val="center"/>
              <w:textAlignment w:val="center"/>
              <w:rPr>
                <w:rFonts w:ascii="CESI仿宋-GB13000" w:eastAsia="CESI仿宋-GB13000" w:cs="方正小标宋简体"/>
                <w:w w:val="9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时间节点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工作内容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黑体"/>
                <w:b/>
                <w:sz w:val="24"/>
              </w:rPr>
            </w:pPr>
            <w:r>
              <w:rPr>
                <w:rFonts w:hint="eastAsia" w:ascii="宋体" w:cs="黑体"/>
                <w:b/>
                <w:kern w:val="0"/>
                <w:sz w:val="24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5月28日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发布市、县级招生政策信息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6月11日—6月20日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义务教育阶段学校入学网上登记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6月21日—7月20日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完成网上初核及自动匹配现场审核点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6月28日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公布民办学校报名情况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7月15日-7月22日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随迁子女积分入学资料审核及积分确认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7月23日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完成民办及相关公办学校电脑随机派位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7月24日-7月25日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电脑随机派位公办、民办学校学位确认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7月27日-7月29日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非电脑随机派位民办学校、户籍生</w:t>
            </w:r>
            <w:r>
              <w:rPr>
                <w:rFonts w:hint="eastAsia" w:ascii="宋体" w:cs="宋体"/>
                <w:sz w:val="24"/>
              </w:rPr>
              <w:t>公办学校现场审核及学位</w:t>
            </w:r>
            <w:r>
              <w:rPr>
                <w:rFonts w:hint="eastAsia" w:ascii="宋体" w:cs="宋体"/>
                <w:kern w:val="0"/>
                <w:sz w:val="24"/>
              </w:rPr>
              <w:t>确认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z w:val="24"/>
              </w:rPr>
              <w:t>8月2日-8月4日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z w:val="24"/>
              </w:rPr>
              <w:t>随迁子女积分入学派位及学位确认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8月19日—8月25日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义务教育阶段起始年级“阳光分班”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各区（市、县）教育局</w:t>
            </w:r>
          </w:p>
        </w:tc>
      </w:tr>
    </w:tbl>
    <w:p>
      <w:pPr>
        <w:rPr>
          <w:rFonts w:ascii="楷体_GB2312" w:eastAsia="楷体_GB2312"/>
        </w:rPr>
      </w:pPr>
    </w:p>
    <w:p>
      <w:pPr>
        <w:ind w:left="630" w:hanging="630" w:hanging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备注：随迁子女积分入学资料审核在7月15日-7月22日期间完成，现场资料审核完毕后由家长当场签字确认积分，审核工作统一从7月15日开始，各区（市、县）教育局结合实际情况自行确定结束时间。8月2日-8月4日家长凭各区（市、县）教育局</w:t>
      </w:r>
      <w:r>
        <w:rPr>
          <w:rFonts w:hint="eastAsia" w:ascii="楷体_GB2312" w:eastAsia="楷体_GB2312"/>
          <w:lang w:val="en-US" w:eastAsia="zh-CN"/>
        </w:rPr>
        <w:t>审批</w:t>
      </w:r>
      <w:bookmarkStart w:id="0" w:name="_GoBack"/>
      <w:bookmarkEnd w:id="0"/>
      <w:r>
        <w:rPr>
          <w:rFonts w:hint="eastAsia" w:ascii="楷体_GB2312" w:eastAsia="楷体_GB2312"/>
        </w:rPr>
        <w:t>盖章的积分结果到指定学校现场确认学位，原则上不再重复提供积分资料。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459378-2AEA-45E4-9531-67877B317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611BBF-298B-49AC-8E4C-227B75518A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61FD2A5-531D-4B0F-8C30-909C2E36CF11}"/>
  </w:font>
  <w:font w:name="CESI仿宋-GB13000">
    <w:altName w:val="微软雅黑"/>
    <w:panose1 w:val="00000000000000000000"/>
    <w:charset w:val="86"/>
    <w:family w:val="script"/>
    <w:pitch w:val="default"/>
    <w:sig w:usb0="00000000" w:usb1="00000000" w:usb2="00000016" w:usb3="00000000" w:csb0="0004000F" w:csb1="00000000"/>
    <w:embedRegular r:id="rId4" w:fontKey="{0B76F831-BB5A-45BD-B895-EB0EFFE33F3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DFD4292-06DA-4F69-ADAB-95D1EE852C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TJlOWJiZjE1ZDk1ZDVkNmVjZTQzZjMwYmZhOTcifQ=="/>
  </w:docVars>
  <w:rsids>
    <w:rsidRoot w:val="475B48B0"/>
    <w:rsid w:val="069574ED"/>
    <w:rsid w:val="475B48B0"/>
    <w:rsid w:val="70A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535</Characters>
  <Lines>0</Lines>
  <Paragraphs>0</Paragraphs>
  <TotalTime>0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2024-05-20T02:05:00Z</dcterms:created>
  <dc:creator>Administrator</dc:creator>
  <cp:lastModifiedBy>你憋说话</cp:lastModifiedBy>
  <dcterms:modified xsi:type="dcterms:W3CDTF">2024-05-24T07:32:17Z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270524A62B7A425FADE3B66A06F920C6_12</vt:lpwstr>
  </property>
</Properties>
</file>