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13D70" w:rsidRDefault="00E13D70"/>
    <w:p w:rsidR="00E13D70" w:rsidRDefault="00625178">
      <w:pPr>
        <w:spacing w:line="873" w:lineRule="exact"/>
        <w:ind w:left="691"/>
        <w:jc w:val="center"/>
        <w:rPr>
          <w:rFonts w:ascii="宋体" w:eastAsia="宋体" w:hAnsi="宋体" w:cs="宋体"/>
          <w:b/>
          <w:sz w:val="80"/>
          <w:szCs w:val="80"/>
        </w:rPr>
      </w:pPr>
      <w:bookmarkStart w:id="0" w:name="_GoBack"/>
      <w:r>
        <w:rPr>
          <w:rFonts w:ascii="宋体" w:eastAsia="宋体" w:hAnsi="宋体" w:cs="宋体"/>
          <w:b/>
          <w:spacing w:val="11"/>
          <w:sz w:val="80"/>
          <w:szCs w:val="80"/>
        </w:rPr>
        <w:t>贵阳市</w:t>
      </w:r>
      <w:r>
        <w:rPr>
          <w:rFonts w:ascii="宋体" w:eastAsia="宋体" w:hAnsi="宋体" w:cs="宋体" w:hint="eastAsia"/>
          <w:b/>
          <w:spacing w:val="11"/>
          <w:sz w:val="80"/>
          <w:szCs w:val="80"/>
        </w:rPr>
        <w:t>自然资源和</w:t>
      </w:r>
      <w:r>
        <w:rPr>
          <w:rFonts w:ascii="宋体" w:eastAsia="宋体" w:hAnsi="宋体" w:cs="宋体"/>
          <w:b/>
          <w:spacing w:val="11"/>
          <w:sz w:val="80"/>
          <w:szCs w:val="80"/>
        </w:rPr>
        <w:t>规划局</w:t>
      </w:r>
      <w:r w:rsidR="0023721C">
        <w:rPr>
          <w:rFonts w:ascii="宋体" w:eastAsia="宋体" w:hAnsi="宋体" w:cs="宋体" w:hint="eastAsia"/>
          <w:b/>
          <w:spacing w:val="11"/>
          <w:sz w:val="80"/>
          <w:szCs w:val="80"/>
        </w:rPr>
        <w:t>关于贵阳经济技术开发区</w:t>
      </w:r>
      <w:r w:rsidR="00A554DD">
        <w:rPr>
          <w:rFonts w:ascii="宋体" w:eastAsia="宋体" w:hAnsi="宋体" w:cs="宋体" w:hint="eastAsia"/>
          <w:b/>
          <w:spacing w:val="11"/>
          <w:sz w:val="80"/>
          <w:szCs w:val="80"/>
        </w:rPr>
        <w:t>王宽布依</w:t>
      </w:r>
      <w:r w:rsidR="00DA50DE">
        <w:rPr>
          <w:rFonts w:ascii="宋体" w:eastAsia="宋体" w:hAnsi="宋体" w:cs="宋体" w:hint="eastAsia"/>
          <w:b/>
          <w:spacing w:val="11"/>
          <w:sz w:val="80"/>
          <w:szCs w:val="80"/>
        </w:rPr>
        <w:t>新</w:t>
      </w:r>
      <w:r w:rsidR="00A554DD">
        <w:rPr>
          <w:rFonts w:ascii="宋体" w:eastAsia="宋体" w:hAnsi="宋体" w:cs="宋体" w:hint="eastAsia"/>
          <w:b/>
          <w:spacing w:val="11"/>
          <w:sz w:val="80"/>
          <w:szCs w:val="80"/>
        </w:rPr>
        <w:t>寨二期</w:t>
      </w:r>
      <w:r>
        <w:rPr>
          <w:rFonts w:ascii="宋体" w:eastAsia="宋体" w:hAnsi="宋体" w:cs="宋体" w:hint="eastAsia"/>
          <w:b/>
          <w:sz w:val="80"/>
          <w:szCs w:val="80"/>
        </w:rPr>
        <w:t>项目建设工程规划许可行政审批批前公示</w:t>
      </w:r>
      <w:bookmarkEnd w:id="0"/>
    </w:p>
    <w:p w:rsidR="0069614B" w:rsidRDefault="0069614B">
      <w:pPr>
        <w:spacing w:line="873" w:lineRule="exact"/>
        <w:ind w:left="691"/>
        <w:jc w:val="center"/>
        <w:rPr>
          <w:rFonts w:ascii="宋体" w:eastAsia="宋体" w:hAnsi="宋体" w:cs="宋体"/>
          <w:b/>
          <w:sz w:val="80"/>
          <w:szCs w:val="80"/>
        </w:rPr>
      </w:pPr>
    </w:p>
    <w:p w:rsidR="00E13D70" w:rsidRDefault="00625178">
      <w:pPr>
        <w:pStyle w:val="a3"/>
        <w:numPr>
          <w:ilvl w:val="0"/>
          <w:numId w:val="1"/>
        </w:numPr>
        <w:spacing w:line="500" w:lineRule="exact"/>
        <w:ind w:right="373"/>
        <w:rPr>
          <w:sz w:val="32"/>
          <w:szCs w:val="32"/>
          <w:lang w:eastAsia="zh-CN"/>
        </w:rPr>
      </w:pPr>
      <w:r>
        <w:rPr>
          <w:rFonts w:cs="宋体"/>
          <w:b/>
          <w:bCs/>
          <w:sz w:val="32"/>
          <w:szCs w:val="32"/>
          <w:lang w:eastAsia="zh-CN"/>
        </w:rPr>
        <w:t>项目基本情况：</w:t>
      </w:r>
    </w:p>
    <w:p w:rsidR="00E13D70" w:rsidRDefault="00625178">
      <w:pPr>
        <w:pStyle w:val="a3"/>
        <w:spacing w:line="500" w:lineRule="exact"/>
        <w:ind w:left="157" w:right="373"/>
        <w:rPr>
          <w:sz w:val="32"/>
          <w:szCs w:val="32"/>
          <w:lang w:eastAsia="zh-CN"/>
        </w:rPr>
      </w:pPr>
      <w:r>
        <w:rPr>
          <w:sz w:val="32"/>
          <w:szCs w:val="32"/>
          <w:lang w:eastAsia="zh-CN"/>
        </w:rPr>
        <w:t>项目名称：</w:t>
      </w:r>
      <w:r w:rsidR="0023721C">
        <w:rPr>
          <w:rFonts w:hint="eastAsia"/>
          <w:sz w:val="32"/>
          <w:szCs w:val="32"/>
          <w:lang w:eastAsia="zh-CN"/>
        </w:rPr>
        <w:t>贵阳经济技术开发区</w:t>
      </w:r>
      <w:r w:rsidR="00A554DD" w:rsidRPr="00A554DD">
        <w:rPr>
          <w:rFonts w:hint="eastAsia"/>
          <w:sz w:val="32"/>
          <w:szCs w:val="32"/>
          <w:lang w:eastAsia="zh-CN"/>
        </w:rPr>
        <w:t>王宽布依</w:t>
      </w:r>
      <w:r w:rsidR="00DA50DE">
        <w:rPr>
          <w:rFonts w:hint="eastAsia"/>
          <w:sz w:val="32"/>
          <w:szCs w:val="32"/>
          <w:lang w:eastAsia="zh-CN"/>
        </w:rPr>
        <w:t>新</w:t>
      </w:r>
      <w:r w:rsidR="00A554DD" w:rsidRPr="00A554DD">
        <w:rPr>
          <w:rFonts w:hint="eastAsia"/>
          <w:sz w:val="32"/>
          <w:szCs w:val="32"/>
          <w:lang w:eastAsia="zh-CN"/>
        </w:rPr>
        <w:t>寨二期</w:t>
      </w:r>
      <w:r w:rsidR="00313797">
        <w:rPr>
          <w:rFonts w:hint="eastAsia"/>
          <w:sz w:val="32"/>
          <w:szCs w:val="32"/>
          <w:lang w:eastAsia="zh-CN"/>
        </w:rPr>
        <w:t>工程</w:t>
      </w:r>
    </w:p>
    <w:p w:rsidR="00E13D70" w:rsidRDefault="00625178">
      <w:pPr>
        <w:pStyle w:val="a3"/>
        <w:spacing w:line="500" w:lineRule="exact"/>
        <w:rPr>
          <w:sz w:val="32"/>
          <w:szCs w:val="32"/>
          <w:lang w:eastAsia="zh-CN"/>
        </w:rPr>
      </w:pPr>
      <w:r>
        <w:rPr>
          <w:sz w:val="32"/>
          <w:szCs w:val="32"/>
          <w:lang w:eastAsia="zh-CN"/>
        </w:rPr>
        <w:t>建设单位：</w:t>
      </w:r>
      <w:r>
        <w:rPr>
          <w:rFonts w:hint="eastAsia"/>
          <w:sz w:val="32"/>
          <w:szCs w:val="32"/>
          <w:lang w:eastAsia="zh-CN"/>
        </w:rPr>
        <w:t>贵阳经济开发区城市建设投资（集团）有限公司</w:t>
      </w:r>
    </w:p>
    <w:p w:rsidR="00E13D70" w:rsidRDefault="00625178">
      <w:pPr>
        <w:pStyle w:val="a3"/>
        <w:spacing w:line="500" w:lineRule="exact"/>
        <w:rPr>
          <w:sz w:val="32"/>
          <w:szCs w:val="32"/>
          <w:lang w:eastAsia="zh-CN"/>
        </w:rPr>
      </w:pPr>
      <w:r>
        <w:rPr>
          <w:rFonts w:hint="eastAsia"/>
          <w:sz w:val="32"/>
          <w:szCs w:val="32"/>
          <w:lang w:eastAsia="zh-CN"/>
        </w:rPr>
        <w:t>项目建设位置：</w:t>
      </w:r>
      <w:r w:rsidR="0023721C">
        <w:rPr>
          <w:rFonts w:hint="eastAsia"/>
          <w:sz w:val="32"/>
          <w:szCs w:val="32"/>
          <w:lang w:eastAsia="zh-CN"/>
        </w:rPr>
        <w:t>贵阳经济技术开发</w:t>
      </w:r>
      <w:r w:rsidR="00A554DD" w:rsidRPr="00A554DD">
        <w:rPr>
          <w:rFonts w:hint="eastAsia"/>
          <w:sz w:val="32"/>
          <w:szCs w:val="32"/>
          <w:lang w:eastAsia="zh-CN"/>
        </w:rPr>
        <w:t>区王宽村</w:t>
      </w:r>
    </w:p>
    <w:p w:rsidR="00E13D70" w:rsidRDefault="00625178">
      <w:pPr>
        <w:pStyle w:val="a3"/>
        <w:spacing w:line="500" w:lineRule="exact"/>
        <w:rPr>
          <w:sz w:val="32"/>
          <w:szCs w:val="32"/>
          <w:lang w:eastAsia="zh-CN"/>
        </w:rPr>
      </w:pPr>
      <w:r>
        <w:rPr>
          <w:sz w:val="32"/>
          <w:szCs w:val="32"/>
          <w:lang w:eastAsia="zh-CN"/>
        </w:rPr>
        <w:t>申报类别：</w:t>
      </w:r>
      <w:r>
        <w:rPr>
          <w:rFonts w:hint="eastAsia"/>
          <w:sz w:val="32"/>
          <w:szCs w:val="32"/>
          <w:lang w:eastAsia="zh-CN"/>
        </w:rPr>
        <w:t>建设工程规划许可证</w:t>
      </w:r>
    </w:p>
    <w:p w:rsidR="00E13D70" w:rsidRDefault="00625178">
      <w:pPr>
        <w:pStyle w:val="a3"/>
        <w:spacing w:line="500" w:lineRule="exact"/>
        <w:ind w:left="157" w:right="373"/>
        <w:rPr>
          <w:rFonts w:cs="宋体"/>
          <w:sz w:val="32"/>
          <w:szCs w:val="32"/>
          <w:lang w:eastAsia="zh-CN"/>
        </w:rPr>
      </w:pPr>
      <w:r>
        <w:rPr>
          <w:rFonts w:cs="宋体"/>
          <w:bCs/>
          <w:sz w:val="32"/>
          <w:szCs w:val="32"/>
          <w:lang w:eastAsia="zh-CN"/>
        </w:rPr>
        <w:t>审批部门：</w:t>
      </w:r>
      <w:r>
        <w:rPr>
          <w:rFonts w:cs="宋体" w:hint="eastAsia"/>
          <w:sz w:val="32"/>
          <w:szCs w:val="32"/>
          <w:lang w:eastAsia="zh-CN"/>
        </w:rPr>
        <w:t>贵阳市自然资源和规划局</w:t>
      </w:r>
    </w:p>
    <w:p w:rsidR="00E13D70" w:rsidRDefault="00625178">
      <w:pPr>
        <w:pStyle w:val="a3"/>
        <w:spacing w:line="500" w:lineRule="exact"/>
        <w:ind w:left="157" w:right="373"/>
        <w:rPr>
          <w:rFonts w:cs="宋体"/>
          <w:b/>
          <w:bCs/>
          <w:sz w:val="32"/>
          <w:szCs w:val="32"/>
          <w:lang w:eastAsia="zh-CN"/>
        </w:rPr>
      </w:pPr>
      <w:r>
        <w:rPr>
          <w:rFonts w:cs="宋体"/>
          <w:b/>
          <w:bCs/>
          <w:sz w:val="32"/>
          <w:szCs w:val="32"/>
          <w:lang w:eastAsia="zh-CN"/>
        </w:rPr>
        <w:t xml:space="preserve">项目公示依据及地点： </w:t>
      </w:r>
    </w:p>
    <w:p w:rsidR="00E13D70" w:rsidRDefault="00625178">
      <w:pPr>
        <w:pStyle w:val="a3"/>
        <w:spacing w:line="500" w:lineRule="exact"/>
        <w:ind w:left="157" w:right="373"/>
        <w:rPr>
          <w:sz w:val="32"/>
          <w:szCs w:val="32"/>
          <w:lang w:eastAsia="zh-CN"/>
        </w:rPr>
      </w:pPr>
      <w:r>
        <w:rPr>
          <w:sz w:val="32"/>
          <w:szCs w:val="32"/>
          <w:lang w:eastAsia="zh-CN"/>
        </w:rPr>
        <w:t>公示依据：依据</w:t>
      </w:r>
      <w:r w:rsidR="005D0DCC">
        <w:rPr>
          <w:rFonts w:hint="eastAsia"/>
          <w:sz w:val="32"/>
          <w:szCs w:val="32"/>
          <w:lang w:eastAsia="zh-CN"/>
        </w:rPr>
        <w:t>《中华人民共和国行政许可法》《中华人民共和国政府信息公开条例》《中华人民共和国城乡规划法》《关于城乡规划公示公开的规定》</w:t>
      </w:r>
      <w:r>
        <w:rPr>
          <w:sz w:val="32"/>
          <w:szCs w:val="32"/>
          <w:lang w:eastAsia="zh-CN"/>
        </w:rPr>
        <w:t>等，进行规划</w:t>
      </w:r>
      <w:r>
        <w:rPr>
          <w:rFonts w:hint="eastAsia"/>
          <w:sz w:val="32"/>
          <w:szCs w:val="32"/>
          <w:lang w:eastAsia="zh-CN"/>
        </w:rPr>
        <w:t>行政审批</w:t>
      </w:r>
      <w:r>
        <w:rPr>
          <w:sz w:val="32"/>
          <w:szCs w:val="32"/>
          <w:lang w:eastAsia="zh-CN"/>
        </w:rPr>
        <w:t>批准前公示。</w:t>
      </w:r>
    </w:p>
    <w:p w:rsidR="00E13D70" w:rsidRDefault="00625178">
      <w:pPr>
        <w:pStyle w:val="a3"/>
        <w:spacing w:before="33" w:line="500" w:lineRule="exact"/>
        <w:ind w:left="157" w:right="11153"/>
        <w:rPr>
          <w:sz w:val="32"/>
          <w:szCs w:val="32"/>
          <w:lang w:eastAsia="zh-CN"/>
        </w:rPr>
      </w:pPr>
      <w:r>
        <w:rPr>
          <w:sz w:val="32"/>
          <w:szCs w:val="32"/>
          <w:lang w:eastAsia="zh-CN"/>
        </w:rPr>
        <w:t xml:space="preserve">公示类别：批前公示 </w:t>
      </w:r>
      <w:r>
        <w:rPr>
          <w:rFonts w:hint="eastAsia"/>
          <w:sz w:val="32"/>
          <w:szCs w:val="32"/>
          <w:lang w:eastAsia="zh-CN"/>
        </w:rPr>
        <w:tab/>
      </w:r>
    </w:p>
    <w:p w:rsidR="00E13D70" w:rsidRDefault="00625178">
      <w:pPr>
        <w:pStyle w:val="a3"/>
        <w:spacing w:line="500" w:lineRule="exact"/>
        <w:ind w:left="157" w:right="373"/>
        <w:rPr>
          <w:sz w:val="32"/>
          <w:szCs w:val="32"/>
          <w:lang w:eastAsia="zh-CN"/>
        </w:rPr>
      </w:pPr>
      <w:r>
        <w:rPr>
          <w:sz w:val="32"/>
          <w:szCs w:val="32"/>
          <w:lang w:eastAsia="zh-CN"/>
        </w:rPr>
        <w:t>公示地点：项目现场及</w:t>
      </w:r>
      <w:r>
        <w:rPr>
          <w:rFonts w:hint="eastAsia"/>
          <w:sz w:val="32"/>
          <w:szCs w:val="32"/>
          <w:lang w:eastAsia="zh-CN"/>
        </w:rPr>
        <w:t>贵阳市自然资源和规划局</w:t>
      </w:r>
      <w:r>
        <w:rPr>
          <w:sz w:val="32"/>
          <w:szCs w:val="32"/>
          <w:lang w:eastAsia="zh-CN"/>
        </w:rPr>
        <w:t>官网</w:t>
      </w:r>
    </w:p>
    <w:p w:rsidR="00E13D70" w:rsidRDefault="00625178">
      <w:pPr>
        <w:pStyle w:val="a3"/>
        <w:spacing w:before="33" w:line="500" w:lineRule="exact"/>
        <w:ind w:left="157" w:right="11153"/>
        <w:rPr>
          <w:sz w:val="32"/>
          <w:szCs w:val="32"/>
          <w:lang w:eastAsia="zh-CN"/>
        </w:rPr>
      </w:pPr>
      <w:r>
        <w:rPr>
          <w:sz w:val="32"/>
          <w:szCs w:val="32"/>
          <w:lang w:eastAsia="zh-CN"/>
        </w:rPr>
        <w:t>公示网址：</w:t>
      </w:r>
      <w:r>
        <w:rPr>
          <w:rFonts w:hint="eastAsia"/>
          <w:sz w:val="32"/>
          <w:szCs w:val="32"/>
          <w:lang w:eastAsia="zh-CN"/>
        </w:rPr>
        <w:t xml:space="preserve">zyghj.guiyang.gov.cn </w:t>
      </w:r>
    </w:p>
    <w:p w:rsidR="00E13D70" w:rsidRDefault="00625178">
      <w:pPr>
        <w:tabs>
          <w:tab w:val="left" w:pos="3697"/>
        </w:tabs>
        <w:spacing w:before="77" w:line="500" w:lineRule="exact"/>
        <w:ind w:right="320"/>
        <w:jc w:val="left"/>
        <w:rPr>
          <w:rFonts w:ascii="宋体" w:eastAsia="宋体" w:hAnsi="宋体"/>
          <w:b/>
          <w:kern w:val="0"/>
          <w:sz w:val="32"/>
          <w:szCs w:val="32"/>
        </w:rPr>
      </w:pPr>
      <w:r>
        <w:rPr>
          <w:rFonts w:ascii="宋体" w:eastAsia="宋体" w:hAnsi="宋体" w:hint="eastAsia"/>
          <w:b/>
          <w:kern w:val="0"/>
          <w:sz w:val="32"/>
          <w:szCs w:val="32"/>
        </w:rPr>
        <w:t>二、规划</w:t>
      </w:r>
      <w:r>
        <w:rPr>
          <w:rFonts w:ascii="宋体" w:eastAsia="宋体" w:hAnsi="宋体"/>
          <w:b/>
          <w:kern w:val="0"/>
          <w:sz w:val="32"/>
          <w:szCs w:val="32"/>
        </w:rPr>
        <w:t>设计方案</w:t>
      </w:r>
      <w:bookmarkStart w:id="1" w:name="幻灯片编号_2"/>
      <w:bookmarkEnd w:id="1"/>
      <w:r>
        <w:rPr>
          <w:rFonts w:ascii="宋体" w:eastAsia="宋体" w:hAnsi="宋体" w:hint="eastAsia"/>
          <w:b/>
          <w:kern w:val="0"/>
          <w:sz w:val="32"/>
          <w:szCs w:val="32"/>
        </w:rPr>
        <w:t>（主要经济指标以《建设工程规划许可证》及其附图为准）</w:t>
      </w:r>
    </w:p>
    <w:p w:rsidR="0069614B" w:rsidRDefault="00625178" w:rsidP="0069614B">
      <w:pPr>
        <w:pStyle w:val="a3"/>
        <w:spacing w:line="500" w:lineRule="exact"/>
        <w:ind w:leftChars="75" w:left="158" w:right="373" w:firstLineChars="200" w:firstLine="640"/>
        <w:rPr>
          <w:sz w:val="32"/>
          <w:szCs w:val="32"/>
          <w:lang w:eastAsia="zh-CN"/>
        </w:rPr>
      </w:pPr>
      <w:r>
        <w:rPr>
          <w:rFonts w:hint="eastAsia"/>
          <w:sz w:val="32"/>
          <w:szCs w:val="32"/>
          <w:lang w:eastAsia="zh-CN"/>
        </w:rPr>
        <w:t>（一）项目单位申请核发贵阳经济技术开发区</w:t>
      </w:r>
      <w:r w:rsidR="00A554DD" w:rsidRPr="00A554DD">
        <w:rPr>
          <w:rFonts w:hint="eastAsia"/>
          <w:sz w:val="32"/>
          <w:szCs w:val="32"/>
          <w:lang w:eastAsia="zh-CN"/>
        </w:rPr>
        <w:t>王宽布依</w:t>
      </w:r>
      <w:r w:rsidR="00DA50DE">
        <w:rPr>
          <w:rFonts w:hint="eastAsia"/>
          <w:sz w:val="32"/>
          <w:szCs w:val="32"/>
          <w:lang w:eastAsia="zh-CN"/>
        </w:rPr>
        <w:t>新</w:t>
      </w:r>
      <w:r w:rsidR="00A554DD" w:rsidRPr="00A554DD">
        <w:rPr>
          <w:rFonts w:hint="eastAsia"/>
          <w:sz w:val="32"/>
          <w:szCs w:val="32"/>
          <w:lang w:eastAsia="zh-CN"/>
        </w:rPr>
        <w:t>寨二期项目</w:t>
      </w:r>
      <w:r>
        <w:rPr>
          <w:rFonts w:hint="eastAsia"/>
          <w:sz w:val="32"/>
          <w:szCs w:val="32"/>
          <w:lang w:eastAsia="zh-CN"/>
        </w:rPr>
        <w:t>《建设工程规划许可证》事宜。依据申请，</w:t>
      </w:r>
      <w:r w:rsidR="0032387B">
        <w:rPr>
          <w:rFonts w:hint="eastAsia"/>
          <w:sz w:val="32"/>
          <w:szCs w:val="32"/>
          <w:lang w:eastAsia="zh-CN"/>
        </w:rPr>
        <w:t>此次申报方案共</w:t>
      </w:r>
      <w:r w:rsidR="008A47D4">
        <w:rPr>
          <w:rFonts w:hint="eastAsia"/>
          <w:sz w:val="32"/>
          <w:szCs w:val="32"/>
          <w:lang w:eastAsia="zh-CN"/>
        </w:rPr>
        <w:t>3</w:t>
      </w:r>
      <w:r w:rsidR="0099720E">
        <w:rPr>
          <w:sz w:val="32"/>
          <w:szCs w:val="32"/>
          <w:lang w:eastAsia="zh-CN"/>
        </w:rPr>
        <w:t>6</w:t>
      </w:r>
      <w:r w:rsidR="0032387B">
        <w:rPr>
          <w:rFonts w:hint="eastAsia"/>
          <w:sz w:val="32"/>
          <w:szCs w:val="32"/>
          <w:lang w:eastAsia="zh-CN"/>
        </w:rPr>
        <w:t>栋建筑，容积率2.</w:t>
      </w:r>
      <w:r w:rsidR="0032387B">
        <w:rPr>
          <w:sz w:val="32"/>
          <w:szCs w:val="32"/>
          <w:lang w:eastAsia="zh-CN"/>
        </w:rPr>
        <w:t>4</w:t>
      </w:r>
      <w:r w:rsidR="0099720E">
        <w:rPr>
          <w:sz w:val="32"/>
          <w:szCs w:val="32"/>
          <w:lang w:eastAsia="zh-CN"/>
        </w:rPr>
        <w:t>5</w:t>
      </w:r>
      <w:r w:rsidR="0032387B">
        <w:rPr>
          <w:rFonts w:hint="eastAsia"/>
          <w:sz w:val="32"/>
          <w:szCs w:val="32"/>
          <w:lang w:eastAsia="zh-CN"/>
        </w:rPr>
        <w:t>，建筑密度</w:t>
      </w:r>
      <w:r w:rsidR="0032387B">
        <w:rPr>
          <w:sz w:val="32"/>
          <w:szCs w:val="32"/>
          <w:lang w:eastAsia="zh-CN"/>
        </w:rPr>
        <w:t>17.</w:t>
      </w:r>
      <w:r w:rsidR="0099720E">
        <w:rPr>
          <w:sz w:val="32"/>
          <w:szCs w:val="32"/>
          <w:lang w:eastAsia="zh-CN"/>
        </w:rPr>
        <w:t>4</w:t>
      </w:r>
      <w:r w:rsidR="008E4529">
        <w:rPr>
          <w:sz w:val="32"/>
          <w:szCs w:val="32"/>
          <w:lang w:eastAsia="zh-CN"/>
        </w:rPr>
        <w:t>3</w:t>
      </w:r>
      <w:r w:rsidR="0032387B">
        <w:rPr>
          <w:rFonts w:hint="eastAsia"/>
          <w:sz w:val="32"/>
          <w:szCs w:val="32"/>
          <w:lang w:eastAsia="zh-CN"/>
        </w:rPr>
        <w:t>%，绿地率</w:t>
      </w:r>
      <w:r w:rsidR="0032387B">
        <w:rPr>
          <w:sz w:val="32"/>
          <w:szCs w:val="32"/>
          <w:lang w:eastAsia="zh-CN"/>
        </w:rPr>
        <w:t>32.</w:t>
      </w:r>
      <w:r w:rsidR="0099720E">
        <w:rPr>
          <w:sz w:val="32"/>
          <w:szCs w:val="32"/>
          <w:lang w:eastAsia="zh-CN"/>
        </w:rPr>
        <w:t>7</w:t>
      </w:r>
      <w:r w:rsidR="005C6202">
        <w:rPr>
          <w:sz w:val="32"/>
          <w:szCs w:val="32"/>
          <w:lang w:eastAsia="zh-CN"/>
        </w:rPr>
        <w:t>7</w:t>
      </w:r>
      <w:r w:rsidR="0032387B">
        <w:rPr>
          <w:rFonts w:hint="eastAsia"/>
          <w:sz w:val="32"/>
          <w:szCs w:val="32"/>
          <w:lang w:eastAsia="zh-CN"/>
        </w:rPr>
        <w:t>%；总用地面积</w:t>
      </w:r>
      <w:r w:rsidR="0032387B">
        <w:rPr>
          <w:sz w:val="32"/>
          <w:szCs w:val="32"/>
          <w:lang w:eastAsia="zh-CN"/>
        </w:rPr>
        <w:t>132414</w:t>
      </w:r>
      <w:r w:rsidR="0032387B">
        <w:rPr>
          <w:rFonts w:hint="eastAsia"/>
          <w:sz w:val="32"/>
          <w:szCs w:val="32"/>
          <w:lang w:eastAsia="zh-CN"/>
        </w:rPr>
        <w:t>㎡</w:t>
      </w:r>
      <w:r w:rsidR="0069614B">
        <w:rPr>
          <w:rFonts w:hint="eastAsia"/>
          <w:sz w:val="32"/>
          <w:szCs w:val="32"/>
          <w:lang w:eastAsia="zh-CN"/>
        </w:rPr>
        <w:t>（</w:t>
      </w:r>
      <w:r w:rsidR="0032387B">
        <w:rPr>
          <w:rFonts w:hint="eastAsia"/>
          <w:sz w:val="32"/>
          <w:szCs w:val="32"/>
          <w:lang w:eastAsia="zh-CN"/>
        </w:rPr>
        <w:t>计容用地面积</w:t>
      </w:r>
      <w:r w:rsidR="0032387B">
        <w:rPr>
          <w:sz w:val="32"/>
          <w:szCs w:val="32"/>
          <w:lang w:eastAsia="zh-CN"/>
        </w:rPr>
        <w:t>111359.2</w:t>
      </w:r>
      <w:r w:rsidR="0032387B">
        <w:rPr>
          <w:rFonts w:hint="eastAsia"/>
          <w:sz w:val="32"/>
          <w:szCs w:val="32"/>
          <w:lang w:eastAsia="zh-CN"/>
        </w:rPr>
        <w:t>㎡</w:t>
      </w:r>
      <w:r w:rsidR="0069614B">
        <w:rPr>
          <w:rFonts w:hint="eastAsia"/>
          <w:sz w:val="32"/>
          <w:szCs w:val="32"/>
          <w:lang w:eastAsia="zh-CN"/>
        </w:rPr>
        <w:t>，不计容用地面积21054.8㎡）</w:t>
      </w:r>
      <w:r w:rsidR="0032387B">
        <w:rPr>
          <w:rFonts w:hint="eastAsia"/>
          <w:sz w:val="32"/>
          <w:szCs w:val="32"/>
          <w:lang w:eastAsia="zh-CN"/>
        </w:rPr>
        <w:t>；总建筑面积</w:t>
      </w:r>
      <w:r w:rsidR="0099720E">
        <w:rPr>
          <w:sz w:val="32"/>
          <w:szCs w:val="32"/>
          <w:lang w:eastAsia="zh-CN"/>
        </w:rPr>
        <w:t>380345.4</w:t>
      </w:r>
      <w:r w:rsidR="005C6202">
        <w:rPr>
          <w:sz w:val="32"/>
          <w:szCs w:val="32"/>
          <w:lang w:eastAsia="zh-CN"/>
        </w:rPr>
        <w:t>8</w:t>
      </w:r>
      <w:r w:rsidR="0032387B">
        <w:rPr>
          <w:rFonts w:hint="eastAsia"/>
          <w:sz w:val="32"/>
          <w:szCs w:val="32"/>
          <w:lang w:eastAsia="zh-CN"/>
        </w:rPr>
        <w:t>㎡</w:t>
      </w:r>
      <w:r w:rsidR="0069614B">
        <w:rPr>
          <w:rFonts w:hint="eastAsia"/>
          <w:sz w:val="32"/>
          <w:szCs w:val="32"/>
          <w:lang w:eastAsia="zh-CN"/>
        </w:rPr>
        <w:t>（</w:t>
      </w:r>
      <w:r w:rsidR="0032387B">
        <w:rPr>
          <w:rFonts w:hint="eastAsia"/>
          <w:sz w:val="32"/>
          <w:szCs w:val="32"/>
          <w:lang w:eastAsia="zh-CN"/>
        </w:rPr>
        <w:t>计容建筑面积</w:t>
      </w:r>
      <w:r w:rsidR="0032387B">
        <w:rPr>
          <w:sz w:val="32"/>
          <w:szCs w:val="32"/>
          <w:lang w:eastAsia="zh-CN"/>
        </w:rPr>
        <w:t>27</w:t>
      </w:r>
      <w:r w:rsidR="0099720E">
        <w:rPr>
          <w:sz w:val="32"/>
          <w:szCs w:val="32"/>
          <w:lang w:eastAsia="zh-CN"/>
        </w:rPr>
        <w:t>2387.6</w:t>
      </w:r>
      <w:r w:rsidR="00E509D7">
        <w:rPr>
          <w:sz w:val="32"/>
          <w:szCs w:val="32"/>
          <w:lang w:eastAsia="zh-CN"/>
        </w:rPr>
        <w:t>1</w:t>
      </w:r>
      <w:r w:rsidR="0032387B">
        <w:rPr>
          <w:rFonts w:hint="eastAsia"/>
          <w:sz w:val="32"/>
          <w:szCs w:val="32"/>
          <w:lang w:eastAsia="zh-CN"/>
        </w:rPr>
        <w:t>㎡，不计容建筑面积</w:t>
      </w:r>
      <w:r w:rsidR="0032387B">
        <w:rPr>
          <w:sz w:val="32"/>
          <w:szCs w:val="32"/>
          <w:lang w:eastAsia="zh-CN"/>
        </w:rPr>
        <w:t>1079</w:t>
      </w:r>
      <w:r w:rsidR="005156F7">
        <w:rPr>
          <w:sz w:val="32"/>
          <w:szCs w:val="32"/>
          <w:lang w:eastAsia="zh-CN"/>
        </w:rPr>
        <w:t>57.87</w:t>
      </w:r>
      <w:r w:rsidR="0032387B">
        <w:rPr>
          <w:rFonts w:hint="eastAsia"/>
          <w:sz w:val="32"/>
          <w:szCs w:val="32"/>
          <w:lang w:eastAsia="zh-CN"/>
        </w:rPr>
        <w:t>㎡</w:t>
      </w:r>
      <w:r w:rsidR="0069614B">
        <w:rPr>
          <w:rFonts w:hint="eastAsia"/>
          <w:sz w:val="32"/>
          <w:szCs w:val="32"/>
          <w:lang w:eastAsia="zh-CN"/>
        </w:rPr>
        <w:t>）</w:t>
      </w:r>
      <w:r w:rsidR="008D4792">
        <w:rPr>
          <w:rFonts w:hint="eastAsia"/>
          <w:sz w:val="32"/>
          <w:szCs w:val="32"/>
          <w:lang w:eastAsia="zh-CN"/>
        </w:rPr>
        <w:t>；</w:t>
      </w:r>
      <w:r w:rsidR="0069614B">
        <w:rPr>
          <w:rFonts w:hint="eastAsia"/>
          <w:sz w:val="32"/>
          <w:szCs w:val="32"/>
          <w:lang w:eastAsia="zh-CN"/>
        </w:rPr>
        <w:t>规划总户数2063户，</w:t>
      </w:r>
      <w:r w:rsidR="0032387B">
        <w:rPr>
          <w:rFonts w:hint="eastAsia"/>
          <w:sz w:val="32"/>
          <w:szCs w:val="32"/>
          <w:lang w:eastAsia="zh-CN"/>
        </w:rPr>
        <w:t>停车位</w:t>
      </w:r>
      <w:r w:rsidR="0032387B">
        <w:rPr>
          <w:sz w:val="32"/>
          <w:szCs w:val="32"/>
          <w:lang w:eastAsia="zh-CN"/>
        </w:rPr>
        <w:t>2828</w:t>
      </w:r>
      <w:r w:rsidR="0032387B" w:rsidRPr="008D4792">
        <w:rPr>
          <w:rFonts w:hint="eastAsia"/>
          <w:sz w:val="32"/>
          <w:szCs w:val="32"/>
          <w:lang w:eastAsia="zh-CN"/>
        </w:rPr>
        <w:t>个</w:t>
      </w:r>
      <w:r w:rsidR="0069614B">
        <w:rPr>
          <w:rFonts w:hint="eastAsia"/>
          <w:sz w:val="32"/>
          <w:szCs w:val="32"/>
          <w:lang w:eastAsia="zh-CN"/>
        </w:rPr>
        <w:t>，最高建筑高度为99.9米</w:t>
      </w:r>
      <w:r w:rsidR="008D4792" w:rsidRPr="008D4792">
        <w:rPr>
          <w:rFonts w:hint="eastAsia"/>
          <w:sz w:val="32"/>
          <w:szCs w:val="32"/>
          <w:lang w:eastAsia="zh-CN"/>
        </w:rPr>
        <w:t>。</w:t>
      </w:r>
    </w:p>
    <w:p w:rsidR="00E13D70" w:rsidRPr="0023721C" w:rsidRDefault="008D4792" w:rsidP="0069614B">
      <w:pPr>
        <w:pStyle w:val="a3"/>
        <w:spacing w:line="500" w:lineRule="exact"/>
        <w:ind w:leftChars="75" w:left="158" w:right="373" w:firstLineChars="200" w:firstLine="640"/>
        <w:rPr>
          <w:color w:val="FF0000"/>
          <w:sz w:val="32"/>
          <w:szCs w:val="32"/>
          <w:lang w:eastAsia="zh-CN"/>
        </w:rPr>
      </w:pPr>
      <w:r>
        <w:rPr>
          <w:rFonts w:hint="eastAsia"/>
          <w:sz w:val="32"/>
          <w:szCs w:val="32"/>
          <w:lang w:eastAsia="zh-CN"/>
        </w:rPr>
        <w:t>规划配建一所36班小学，</w:t>
      </w:r>
      <w:r w:rsidR="0069614B">
        <w:rPr>
          <w:rFonts w:hint="eastAsia"/>
          <w:sz w:val="32"/>
          <w:szCs w:val="32"/>
          <w:lang w:eastAsia="zh-CN"/>
        </w:rPr>
        <w:t>计容</w:t>
      </w:r>
      <w:r>
        <w:rPr>
          <w:rFonts w:hint="eastAsia"/>
          <w:sz w:val="32"/>
          <w:szCs w:val="32"/>
          <w:lang w:eastAsia="zh-CN"/>
        </w:rPr>
        <w:t>用地面积29576.91㎡，</w:t>
      </w:r>
      <w:r w:rsidR="004378E8">
        <w:rPr>
          <w:rFonts w:hint="eastAsia"/>
          <w:sz w:val="32"/>
          <w:szCs w:val="32"/>
          <w:lang w:eastAsia="zh-CN"/>
        </w:rPr>
        <w:t>建筑规模</w:t>
      </w:r>
      <w:r w:rsidR="0069614B">
        <w:rPr>
          <w:rFonts w:hint="eastAsia"/>
          <w:sz w:val="32"/>
          <w:szCs w:val="32"/>
          <w:lang w:eastAsia="zh-CN"/>
        </w:rPr>
        <w:t>150</w:t>
      </w:r>
      <w:r w:rsidR="00627653">
        <w:rPr>
          <w:rFonts w:hint="eastAsia"/>
          <w:sz w:val="32"/>
          <w:szCs w:val="32"/>
          <w:lang w:eastAsia="zh-CN"/>
        </w:rPr>
        <w:t>54</w:t>
      </w:r>
      <w:r w:rsidR="0069614B">
        <w:rPr>
          <w:rFonts w:hint="eastAsia"/>
          <w:sz w:val="32"/>
          <w:szCs w:val="32"/>
          <w:lang w:eastAsia="zh-CN"/>
        </w:rPr>
        <w:t>.95㎡</w:t>
      </w:r>
      <w:r>
        <w:rPr>
          <w:rFonts w:hint="eastAsia"/>
          <w:sz w:val="32"/>
          <w:szCs w:val="32"/>
          <w:lang w:eastAsia="zh-CN"/>
        </w:rPr>
        <w:t>；规划配建一所9班幼儿园，</w:t>
      </w:r>
      <w:r w:rsidR="00627653">
        <w:rPr>
          <w:rFonts w:hint="eastAsia"/>
          <w:sz w:val="32"/>
          <w:szCs w:val="32"/>
          <w:lang w:eastAsia="zh-CN"/>
        </w:rPr>
        <w:t>计容</w:t>
      </w:r>
      <w:r>
        <w:rPr>
          <w:rFonts w:hint="eastAsia"/>
          <w:sz w:val="32"/>
          <w:szCs w:val="32"/>
          <w:lang w:eastAsia="zh-CN"/>
        </w:rPr>
        <w:t>用地面积4843</w:t>
      </w:r>
      <w:r w:rsidR="00F45EAC">
        <w:rPr>
          <w:sz w:val="32"/>
          <w:szCs w:val="32"/>
          <w:lang w:eastAsia="zh-CN"/>
        </w:rPr>
        <w:t>.04</w:t>
      </w:r>
      <w:r>
        <w:rPr>
          <w:rFonts w:hint="eastAsia"/>
          <w:sz w:val="32"/>
          <w:szCs w:val="32"/>
          <w:lang w:eastAsia="zh-CN"/>
        </w:rPr>
        <w:t>㎡，建筑</w:t>
      </w:r>
      <w:r w:rsidR="00627653">
        <w:rPr>
          <w:rFonts w:hint="eastAsia"/>
          <w:sz w:val="32"/>
          <w:szCs w:val="32"/>
          <w:lang w:eastAsia="zh-CN"/>
        </w:rPr>
        <w:t>规模3421.57</w:t>
      </w:r>
      <w:r>
        <w:rPr>
          <w:rFonts w:hint="eastAsia"/>
          <w:sz w:val="32"/>
          <w:szCs w:val="32"/>
          <w:lang w:eastAsia="zh-CN"/>
        </w:rPr>
        <w:t>㎡。</w:t>
      </w:r>
    </w:p>
    <w:p w:rsidR="00E13D70" w:rsidRDefault="00625178">
      <w:pPr>
        <w:pStyle w:val="a3"/>
        <w:spacing w:line="500" w:lineRule="exact"/>
        <w:ind w:left="0" w:firstLineChars="200" w:firstLine="640"/>
        <w:rPr>
          <w:sz w:val="32"/>
          <w:szCs w:val="32"/>
          <w:lang w:eastAsia="zh-CN"/>
        </w:rPr>
      </w:pPr>
      <w:r>
        <w:rPr>
          <w:rFonts w:hint="eastAsia"/>
          <w:sz w:val="32"/>
          <w:szCs w:val="32"/>
          <w:lang w:eastAsia="zh-CN"/>
        </w:rPr>
        <w:t>（二）总平面图</w:t>
      </w:r>
    </w:p>
    <w:p w:rsidR="00E13D70" w:rsidRDefault="00625178">
      <w:pPr>
        <w:tabs>
          <w:tab w:val="left" w:pos="2825"/>
        </w:tabs>
      </w:pPr>
      <w:r>
        <w:rPr>
          <w:rFonts w:hint="eastAsia"/>
        </w:rPr>
        <w:t xml:space="preserve">            </w:t>
      </w:r>
      <w:r w:rsidR="00313797">
        <w:rPr>
          <w:noProof/>
        </w:rPr>
        <w:lastRenderedPageBreak/>
        <w:drawing>
          <wp:inline distT="0" distB="0" distL="0" distR="0" wp14:anchorId="75B35318" wp14:editId="7B87AF5C">
            <wp:extent cx="9961486" cy="12625281"/>
            <wp:effectExtent l="0" t="0" r="1905" b="508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中 王宽二期项目zp_1020g副本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0" t="4888" r="1088" b="7402"/>
                    <a:stretch/>
                  </pic:blipFill>
                  <pic:spPr bwMode="auto">
                    <a:xfrm>
                      <a:off x="0" y="0"/>
                      <a:ext cx="9995489" cy="126683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720E" w:rsidRDefault="0099720E" w:rsidP="00A61410">
      <w:pPr>
        <w:tabs>
          <w:tab w:val="left" w:pos="2825"/>
        </w:tabs>
        <w:jc w:val="center"/>
        <w:rPr>
          <w:noProof/>
        </w:rPr>
      </w:pPr>
    </w:p>
    <w:p w:rsidR="00E13D70" w:rsidRDefault="00E13D70" w:rsidP="00A61410">
      <w:pPr>
        <w:tabs>
          <w:tab w:val="left" w:pos="2825"/>
        </w:tabs>
        <w:jc w:val="center"/>
      </w:pPr>
    </w:p>
    <w:p w:rsidR="00F325AF" w:rsidRDefault="00F325AF" w:rsidP="00A61410">
      <w:pPr>
        <w:tabs>
          <w:tab w:val="left" w:pos="2825"/>
        </w:tabs>
        <w:jc w:val="center"/>
      </w:pPr>
    </w:p>
    <w:p w:rsidR="00F325AF" w:rsidRDefault="00F325AF" w:rsidP="00A61410">
      <w:pPr>
        <w:tabs>
          <w:tab w:val="left" w:pos="2825"/>
        </w:tabs>
        <w:jc w:val="center"/>
      </w:pPr>
    </w:p>
    <w:p w:rsidR="00F325AF" w:rsidRDefault="00F325AF" w:rsidP="00A61410">
      <w:pPr>
        <w:tabs>
          <w:tab w:val="left" w:pos="2825"/>
        </w:tabs>
        <w:jc w:val="center"/>
      </w:pPr>
    </w:p>
    <w:p w:rsidR="00F325AF" w:rsidRDefault="00F325AF" w:rsidP="00A61410">
      <w:pPr>
        <w:tabs>
          <w:tab w:val="left" w:pos="2825"/>
        </w:tabs>
        <w:jc w:val="center"/>
      </w:pPr>
    </w:p>
    <w:p w:rsidR="00E13D70" w:rsidRDefault="00625178">
      <w:pPr>
        <w:tabs>
          <w:tab w:val="left" w:pos="3697"/>
        </w:tabs>
        <w:spacing w:before="77" w:line="500" w:lineRule="exact"/>
        <w:rPr>
          <w:rFonts w:ascii="宋体" w:eastAsia="宋体" w:hAnsi="宋体"/>
          <w:b/>
          <w:kern w:val="0"/>
          <w:sz w:val="32"/>
          <w:szCs w:val="32"/>
        </w:rPr>
      </w:pPr>
      <w:r>
        <w:rPr>
          <w:rFonts w:ascii="宋体" w:eastAsia="宋体" w:hAnsi="宋体" w:hint="eastAsia"/>
          <w:b/>
          <w:kern w:val="0"/>
          <w:sz w:val="32"/>
          <w:szCs w:val="32"/>
        </w:rPr>
        <w:lastRenderedPageBreak/>
        <w:t>三、</w:t>
      </w:r>
      <w:r>
        <w:rPr>
          <w:rFonts w:ascii="宋体" w:eastAsia="宋体" w:hAnsi="宋体"/>
          <w:b/>
          <w:kern w:val="0"/>
          <w:sz w:val="32"/>
          <w:szCs w:val="32"/>
        </w:rPr>
        <w:t>意见反馈及联系方式：</w:t>
      </w:r>
    </w:p>
    <w:p w:rsidR="00E13D70" w:rsidRDefault="00625178">
      <w:pPr>
        <w:tabs>
          <w:tab w:val="left" w:pos="3697"/>
        </w:tabs>
        <w:spacing w:before="77" w:line="500" w:lineRule="exact"/>
        <w:rPr>
          <w:rFonts w:ascii="宋体" w:eastAsia="宋体" w:hAnsi="宋体"/>
          <w:kern w:val="0"/>
          <w:sz w:val="32"/>
          <w:szCs w:val="32"/>
        </w:rPr>
      </w:pPr>
      <w:r>
        <w:rPr>
          <w:rFonts w:ascii="宋体" w:eastAsia="宋体" w:hAnsi="宋体"/>
          <w:kern w:val="0"/>
          <w:sz w:val="32"/>
          <w:szCs w:val="32"/>
        </w:rPr>
        <w:t>相关利害关系人如对上述批前公示内容不明确、有异议或相关意见的，可以按照以下联系方式进行咨询反映。</w:t>
      </w:r>
    </w:p>
    <w:p w:rsidR="00E13D70" w:rsidRDefault="00625178">
      <w:pPr>
        <w:tabs>
          <w:tab w:val="left" w:pos="3697"/>
        </w:tabs>
        <w:spacing w:before="77" w:line="500" w:lineRule="exact"/>
        <w:rPr>
          <w:rFonts w:ascii="宋体" w:eastAsia="宋体" w:hAnsi="宋体"/>
          <w:kern w:val="0"/>
          <w:sz w:val="32"/>
          <w:szCs w:val="32"/>
        </w:rPr>
      </w:pPr>
      <w:r>
        <w:rPr>
          <w:rFonts w:ascii="宋体" w:eastAsia="宋体" w:hAnsi="宋体" w:hint="eastAsia"/>
          <w:kern w:val="0"/>
          <w:sz w:val="32"/>
          <w:szCs w:val="32"/>
        </w:rPr>
        <w:t>贵阳市自然资源和规划局</w:t>
      </w:r>
      <w:r>
        <w:rPr>
          <w:rFonts w:ascii="宋体" w:eastAsia="宋体" w:hAnsi="宋体"/>
          <w:kern w:val="0"/>
          <w:sz w:val="32"/>
          <w:szCs w:val="32"/>
        </w:rPr>
        <w:t>地址：</w:t>
      </w:r>
      <w:r>
        <w:rPr>
          <w:rFonts w:ascii="宋体" w:eastAsia="宋体" w:hAnsi="宋体" w:hint="eastAsia"/>
          <w:kern w:val="0"/>
          <w:sz w:val="32"/>
          <w:szCs w:val="32"/>
        </w:rPr>
        <w:t>贵阳市观山湖区桃林路1号</w:t>
      </w:r>
    </w:p>
    <w:p w:rsidR="00E13D70" w:rsidRDefault="00625178">
      <w:pPr>
        <w:tabs>
          <w:tab w:val="left" w:pos="3697"/>
        </w:tabs>
        <w:spacing w:before="77" w:line="500" w:lineRule="exact"/>
        <w:rPr>
          <w:rFonts w:ascii="宋体" w:eastAsia="宋体" w:hAnsi="宋体"/>
          <w:kern w:val="0"/>
          <w:sz w:val="32"/>
          <w:szCs w:val="32"/>
          <w:u w:val="single"/>
        </w:rPr>
      </w:pPr>
      <w:r>
        <w:rPr>
          <w:rFonts w:ascii="宋体" w:eastAsia="宋体" w:hAnsi="宋体" w:hint="eastAsia"/>
          <w:kern w:val="0"/>
          <w:sz w:val="32"/>
          <w:szCs w:val="32"/>
        </w:rPr>
        <w:t>承办处室              业务咨询</w:t>
      </w:r>
      <w:r>
        <w:rPr>
          <w:rFonts w:ascii="宋体" w:eastAsia="宋体" w:hAnsi="宋体"/>
          <w:kern w:val="0"/>
          <w:sz w:val="32"/>
          <w:szCs w:val="32"/>
        </w:rPr>
        <w:t>电话</w:t>
      </w:r>
      <w:r>
        <w:rPr>
          <w:rFonts w:ascii="宋体" w:eastAsia="宋体" w:hAnsi="宋体" w:hint="eastAsia"/>
          <w:kern w:val="0"/>
          <w:sz w:val="32"/>
          <w:szCs w:val="32"/>
        </w:rPr>
        <w:t>：</w:t>
      </w:r>
      <w:r>
        <w:rPr>
          <w:rFonts w:ascii="宋体" w:eastAsia="宋体" w:hAnsi="宋体"/>
          <w:kern w:val="0"/>
          <w:sz w:val="32"/>
          <w:szCs w:val="32"/>
        </w:rPr>
        <w:t>83804337</w:t>
      </w:r>
      <w:r>
        <w:rPr>
          <w:rFonts w:ascii="宋体" w:eastAsia="宋体" w:hAnsi="宋体" w:hint="eastAsia"/>
          <w:kern w:val="0"/>
          <w:sz w:val="32"/>
          <w:szCs w:val="32"/>
        </w:rPr>
        <w:t xml:space="preserve">      </w:t>
      </w:r>
      <w:r>
        <w:rPr>
          <w:rFonts w:ascii="宋体" w:eastAsia="宋体" w:hAnsi="宋体"/>
          <w:kern w:val="0"/>
          <w:sz w:val="32"/>
          <w:szCs w:val="32"/>
        </w:rPr>
        <w:t>联系人：</w:t>
      </w:r>
      <w:r>
        <w:rPr>
          <w:rFonts w:ascii="宋体" w:eastAsia="宋体" w:hAnsi="宋体" w:hint="eastAsia"/>
          <w:kern w:val="0"/>
          <w:sz w:val="32"/>
          <w:szCs w:val="32"/>
        </w:rPr>
        <w:t xml:space="preserve"> 赵曼筠  </w:t>
      </w:r>
      <w:r>
        <w:rPr>
          <w:rFonts w:cs="Calibri" w:hint="eastAsia"/>
          <w:sz w:val="32"/>
          <w:szCs w:val="32"/>
        </w:rPr>
        <w:t>杜楚枫</w:t>
      </w:r>
      <w:r>
        <w:rPr>
          <w:rFonts w:ascii="宋体" w:eastAsia="宋体" w:hAnsi="宋体" w:hint="eastAsia"/>
          <w:kern w:val="0"/>
          <w:sz w:val="32"/>
          <w:szCs w:val="32"/>
          <w:u w:val="single"/>
        </w:rPr>
        <w:t xml:space="preserve"> </w:t>
      </w:r>
    </w:p>
    <w:p w:rsidR="00E13D70" w:rsidRDefault="00625178">
      <w:pPr>
        <w:tabs>
          <w:tab w:val="left" w:pos="3697"/>
        </w:tabs>
        <w:spacing w:before="77" w:line="500" w:lineRule="exact"/>
        <w:rPr>
          <w:rFonts w:ascii="宋体" w:eastAsia="宋体" w:hAnsi="宋体"/>
          <w:kern w:val="0"/>
          <w:sz w:val="32"/>
          <w:szCs w:val="32"/>
        </w:rPr>
      </w:pPr>
      <w:r>
        <w:rPr>
          <w:rFonts w:ascii="宋体" w:eastAsia="宋体" w:hAnsi="宋体"/>
          <w:kern w:val="0"/>
          <w:sz w:val="32"/>
          <w:szCs w:val="32"/>
        </w:rPr>
        <w:t>党风办（</w:t>
      </w:r>
      <w:r>
        <w:rPr>
          <w:rFonts w:ascii="宋体" w:eastAsia="宋体" w:hAnsi="宋体" w:hint="eastAsia"/>
          <w:kern w:val="0"/>
          <w:sz w:val="32"/>
          <w:szCs w:val="32"/>
        </w:rPr>
        <w:t>21</w:t>
      </w:r>
      <w:r>
        <w:rPr>
          <w:rFonts w:ascii="宋体" w:eastAsia="宋体" w:hAnsi="宋体"/>
          <w:kern w:val="0"/>
          <w:sz w:val="32"/>
          <w:szCs w:val="32"/>
        </w:rPr>
        <w:t>楼）</w:t>
      </w:r>
      <w:r>
        <w:rPr>
          <w:rFonts w:ascii="宋体" w:eastAsia="宋体" w:hAnsi="宋体" w:hint="eastAsia"/>
          <w:kern w:val="0"/>
          <w:sz w:val="32"/>
          <w:szCs w:val="32"/>
        </w:rPr>
        <w:t xml:space="preserve">        监  督 </w:t>
      </w:r>
      <w:r>
        <w:rPr>
          <w:rFonts w:ascii="宋体" w:eastAsia="宋体" w:hAnsi="宋体"/>
          <w:kern w:val="0"/>
          <w:sz w:val="32"/>
          <w:szCs w:val="32"/>
        </w:rPr>
        <w:t>电</w:t>
      </w:r>
      <w:r>
        <w:rPr>
          <w:rFonts w:ascii="宋体" w:eastAsia="宋体" w:hAnsi="宋体" w:hint="eastAsia"/>
          <w:kern w:val="0"/>
          <w:sz w:val="32"/>
          <w:szCs w:val="32"/>
        </w:rPr>
        <w:t xml:space="preserve"> </w:t>
      </w:r>
      <w:r>
        <w:rPr>
          <w:rFonts w:ascii="宋体" w:eastAsia="宋体" w:hAnsi="宋体"/>
          <w:kern w:val="0"/>
          <w:sz w:val="32"/>
          <w:szCs w:val="32"/>
        </w:rPr>
        <w:t xml:space="preserve">话：85865165 </w:t>
      </w:r>
      <w:r>
        <w:rPr>
          <w:rFonts w:ascii="宋体" w:eastAsia="宋体" w:hAnsi="宋体" w:hint="eastAsia"/>
          <w:kern w:val="0"/>
          <w:sz w:val="32"/>
          <w:szCs w:val="32"/>
        </w:rPr>
        <w:t xml:space="preserve">     </w:t>
      </w:r>
      <w:r>
        <w:rPr>
          <w:rFonts w:ascii="宋体" w:eastAsia="宋体" w:hAnsi="宋体"/>
          <w:kern w:val="0"/>
          <w:sz w:val="32"/>
          <w:szCs w:val="32"/>
        </w:rPr>
        <w:t>联系人：王兴亚</w:t>
      </w:r>
    </w:p>
    <w:p w:rsidR="00E13D70" w:rsidRDefault="00625178">
      <w:pPr>
        <w:tabs>
          <w:tab w:val="left" w:pos="3697"/>
        </w:tabs>
        <w:spacing w:before="77" w:line="500" w:lineRule="exact"/>
        <w:rPr>
          <w:rFonts w:ascii="宋体" w:eastAsia="宋体" w:hAnsi="宋体"/>
          <w:kern w:val="0"/>
          <w:sz w:val="32"/>
          <w:szCs w:val="32"/>
        </w:rPr>
      </w:pPr>
      <w:r>
        <w:rPr>
          <w:rFonts w:ascii="宋体" w:eastAsia="宋体" w:hAnsi="宋体"/>
          <w:kern w:val="0"/>
          <w:sz w:val="32"/>
          <w:szCs w:val="32"/>
        </w:rPr>
        <w:t>办公室（</w:t>
      </w:r>
      <w:r>
        <w:rPr>
          <w:rFonts w:ascii="宋体" w:eastAsia="宋体" w:hAnsi="宋体" w:hint="eastAsia"/>
          <w:kern w:val="0"/>
          <w:sz w:val="32"/>
          <w:szCs w:val="32"/>
        </w:rPr>
        <w:t>22</w:t>
      </w:r>
      <w:r>
        <w:rPr>
          <w:rFonts w:ascii="宋体" w:eastAsia="宋体" w:hAnsi="宋体"/>
          <w:kern w:val="0"/>
          <w:sz w:val="32"/>
          <w:szCs w:val="32"/>
        </w:rPr>
        <w:t>楼）</w:t>
      </w:r>
      <w:r>
        <w:rPr>
          <w:rFonts w:ascii="宋体" w:eastAsia="宋体" w:hAnsi="宋体" w:hint="eastAsia"/>
          <w:kern w:val="0"/>
          <w:sz w:val="32"/>
          <w:szCs w:val="32"/>
        </w:rPr>
        <w:t xml:space="preserve">        监  督 </w:t>
      </w:r>
      <w:r>
        <w:rPr>
          <w:rFonts w:ascii="宋体" w:eastAsia="宋体" w:hAnsi="宋体"/>
          <w:kern w:val="0"/>
          <w:sz w:val="32"/>
          <w:szCs w:val="32"/>
        </w:rPr>
        <w:t>电</w:t>
      </w:r>
      <w:r>
        <w:rPr>
          <w:rFonts w:ascii="宋体" w:eastAsia="宋体" w:hAnsi="宋体" w:hint="eastAsia"/>
          <w:kern w:val="0"/>
          <w:sz w:val="32"/>
          <w:szCs w:val="32"/>
        </w:rPr>
        <w:t xml:space="preserve"> </w:t>
      </w:r>
      <w:r>
        <w:rPr>
          <w:rFonts w:ascii="宋体" w:eastAsia="宋体" w:hAnsi="宋体"/>
          <w:kern w:val="0"/>
          <w:sz w:val="32"/>
          <w:szCs w:val="32"/>
        </w:rPr>
        <w:t>话：85828539</w:t>
      </w:r>
      <w:r>
        <w:rPr>
          <w:rFonts w:ascii="宋体" w:eastAsia="宋体" w:hAnsi="宋体" w:hint="eastAsia"/>
          <w:kern w:val="0"/>
          <w:sz w:val="32"/>
          <w:szCs w:val="32"/>
        </w:rPr>
        <w:t xml:space="preserve">      </w:t>
      </w:r>
      <w:r>
        <w:rPr>
          <w:rFonts w:ascii="宋体" w:eastAsia="宋体" w:hAnsi="宋体"/>
          <w:kern w:val="0"/>
          <w:sz w:val="32"/>
          <w:szCs w:val="32"/>
        </w:rPr>
        <w:t>联系人：李  康</w:t>
      </w:r>
    </w:p>
    <w:p w:rsidR="00E13D70" w:rsidRDefault="00625178">
      <w:pPr>
        <w:tabs>
          <w:tab w:val="left" w:pos="3697"/>
        </w:tabs>
        <w:spacing w:before="77" w:line="500" w:lineRule="exact"/>
        <w:rPr>
          <w:rFonts w:ascii="宋体" w:eastAsia="宋体" w:hAnsi="宋体"/>
          <w:kern w:val="0"/>
          <w:sz w:val="32"/>
          <w:szCs w:val="32"/>
        </w:rPr>
      </w:pPr>
      <w:r>
        <w:rPr>
          <w:rFonts w:ascii="宋体" w:eastAsia="宋体" w:hAnsi="宋体"/>
          <w:kern w:val="0"/>
          <w:sz w:val="32"/>
          <w:szCs w:val="32"/>
        </w:rPr>
        <w:t>公示期自</w:t>
      </w:r>
      <w:r>
        <w:rPr>
          <w:rFonts w:ascii="宋体" w:eastAsia="宋体" w:hAnsi="宋体" w:hint="eastAsia"/>
          <w:kern w:val="0"/>
          <w:sz w:val="32"/>
          <w:szCs w:val="32"/>
        </w:rPr>
        <w:t>2021年</w:t>
      </w:r>
      <w:r w:rsidR="00F94AC7">
        <w:rPr>
          <w:rFonts w:ascii="宋体" w:eastAsia="宋体" w:hAnsi="宋体" w:hint="eastAsia"/>
          <w:kern w:val="0"/>
          <w:sz w:val="32"/>
          <w:szCs w:val="32"/>
        </w:rPr>
        <w:t>11</w:t>
      </w:r>
      <w:r>
        <w:rPr>
          <w:rFonts w:ascii="宋体" w:eastAsia="宋体" w:hAnsi="宋体" w:hint="eastAsia"/>
          <w:kern w:val="0"/>
          <w:sz w:val="32"/>
          <w:szCs w:val="32"/>
        </w:rPr>
        <w:t>月</w:t>
      </w:r>
      <w:r w:rsidR="00F94AC7">
        <w:rPr>
          <w:rFonts w:ascii="宋体" w:eastAsia="宋体" w:hAnsi="宋体" w:hint="eastAsia"/>
          <w:kern w:val="0"/>
          <w:sz w:val="32"/>
          <w:szCs w:val="32"/>
        </w:rPr>
        <w:t>3</w:t>
      </w:r>
      <w:r>
        <w:rPr>
          <w:rFonts w:ascii="宋体" w:eastAsia="宋体" w:hAnsi="宋体" w:hint="eastAsia"/>
          <w:kern w:val="0"/>
          <w:sz w:val="32"/>
          <w:szCs w:val="32"/>
        </w:rPr>
        <w:t>日至2021年</w:t>
      </w:r>
      <w:r w:rsidR="00F94AC7">
        <w:rPr>
          <w:rFonts w:ascii="宋体" w:eastAsia="宋体" w:hAnsi="宋体" w:hint="eastAsia"/>
          <w:kern w:val="0"/>
          <w:sz w:val="32"/>
          <w:szCs w:val="32"/>
        </w:rPr>
        <w:t>11</w:t>
      </w:r>
      <w:r>
        <w:rPr>
          <w:rFonts w:ascii="宋体" w:eastAsia="宋体" w:hAnsi="宋体" w:hint="eastAsia"/>
          <w:kern w:val="0"/>
          <w:sz w:val="32"/>
          <w:szCs w:val="32"/>
        </w:rPr>
        <w:t>月</w:t>
      </w:r>
      <w:r w:rsidR="00F94AC7">
        <w:rPr>
          <w:rFonts w:ascii="宋体" w:eastAsia="宋体" w:hAnsi="宋体" w:hint="eastAsia"/>
          <w:kern w:val="0"/>
          <w:sz w:val="32"/>
          <w:szCs w:val="32"/>
        </w:rPr>
        <w:t>11</w:t>
      </w:r>
      <w:r>
        <w:rPr>
          <w:rFonts w:ascii="宋体" w:eastAsia="宋体" w:hAnsi="宋体" w:hint="eastAsia"/>
          <w:kern w:val="0"/>
          <w:sz w:val="32"/>
          <w:szCs w:val="32"/>
        </w:rPr>
        <w:t>日止，共计7个工作日。</w:t>
      </w:r>
    </w:p>
    <w:p w:rsidR="00E13D70" w:rsidRDefault="00625178">
      <w:pPr>
        <w:tabs>
          <w:tab w:val="left" w:pos="3697"/>
        </w:tabs>
        <w:spacing w:before="77" w:line="500" w:lineRule="exact"/>
        <w:ind w:right="320"/>
        <w:jc w:val="right"/>
        <w:rPr>
          <w:rFonts w:ascii="Calibri" w:hAnsi="Calibri" w:cs="Calibri"/>
          <w:sz w:val="32"/>
          <w:szCs w:val="32"/>
        </w:rPr>
      </w:pPr>
      <w:r>
        <w:rPr>
          <w:rFonts w:ascii="Calibri" w:eastAsia="Calibri" w:hAnsi="Calibri" w:cs="Calibri" w:hint="eastAsia"/>
          <w:sz w:val="32"/>
          <w:szCs w:val="32"/>
        </w:rPr>
        <w:t>贵阳市自然资源和</w:t>
      </w:r>
      <w:r>
        <w:rPr>
          <w:rFonts w:ascii="Calibri" w:eastAsia="Calibri" w:hAnsi="Calibri" w:cs="Calibri"/>
          <w:sz w:val="32"/>
          <w:szCs w:val="32"/>
        </w:rPr>
        <w:t>规划局</w:t>
      </w:r>
    </w:p>
    <w:p w:rsidR="00E13D70" w:rsidRDefault="00625178">
      <w:pPr>
        <w:spacing w:line="500" w:lineRule="exact"/>
        <w:ind w:right="412"/>
        <w:jc w:val="right"/>
        <w:rPr>
          <w:rFonts w:ascii="宋体" w:eastAsia="宋体" w:hAnsi="宋体" w:cs="宋体"/>
          <w:sz w:val="32"/>
          <w:szCs w:val="32"/>
        </w:rPr>
      </w:pPr>
      <w:r>
        <w:rPr>
          <w:rFonts w:ascii="宋体" w:eastAsia="宋体" w:hAnsi="宋体" w:cs="宋体"/>
          <w:noProof/>
          <w:sz w:val="32"/>
          <w:szCs w:val="32"/>
        </w:rPr>
        <w:drawing>
          <wp:inline distT="0" distB="0" distL="114300" distR="114300" wp14:anchorId="1F5F4EFD" wp14:editId="26660F69">
            <wp:extent cx="13766165" cy="9733915"/>
            <wp:effectExtent l="0" t="0" r="6985" b="635"/>
            <wp:docPr id="2" name="图片 2" descr="智能制造产业园总平面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智能制造产业园总平面图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3766165" cy="973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721C">
        <w:rPr>
          <w:rFonts w:ascii="宋体" w:eastAsia="宋体" w:hAnsi="宋体" w:cs="宋体" w:hint="eastAsia"/>
          <w:sz w:val="32"/>
          <w:szCs w:val="32"/>
        </w:rPr>
        <w:t>2021</w:t>
      </w:r>
      <w:r>
        <w:rPr>
          <w:rFonts w:ascii="宋体" w:eastAsia="宋体" w:hAnsi="宋体" w:cs="宋体"/>
          <w:sz w:val="32"/>
          <w:szCs w:val="32"/>
        </w:rPr>
        <w:t>年</w:t>
      </w:r>
      <w:r w:rsidR="00F94AC7">
        <w:rPr>
          <w:rFonts w:ascii="宋体" w:eastAsia="宋体" w:hAnsi="宋体" w:cs="宋体" w:hint="eastAsia"/>
          <w:sz w:val="32"/>
          <w:szCs w:val="32"/>
        </w:rPr>
        <w:t>11</w:t>
      </w:r>
      <w:r>
        <w:rPr>
          <w:rFonts w:ascii="宋体" w:eastAsia="宋体" w:hAnsi="宋体" w:cs="宋体"/>
          <w:sz w:val="32"/>
          <w:szCs w:val="32"/>
        </w:rPr>
        <w:t>月</w:t>
      </w:r>
      <w:r w:rsidR="00F94AC7">
        <w:rPr>
          <w:rFonts w:ascii="宋体" w:eastAsia="宋体" w:hAnsi="宋体" w:cs="宋体" w:hint="eastAsia"/>
          <w:sz w:val="32"/>
          <w:szCs w:val="32"/>
        </w:rPr>
        <w:t>3</w:t>
      </w:r>
      <w:r>
        <w:rPr>
          <w:rFonts w:ascii="宋体" w:eastAsia="宋体" w:hAnsi="宋体" w:cs="宋体"/>
          <w:sz w:val="32"/>
          <w:szCs w:val="32"/>
        </w:rPr>
        <w:t>日</w:t>
      </w:r>
    </w:p>
    <w:sectPr w:rsidR="00E13D70" w:rsidSect="00313797">
      <w:pgSz w:w="16839" w:h="23814" w:code="8"/>
      <w:pgMar w:top="720" w:right="720" w:bottom="720" w:left="72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861D7" w:rsidRDefault="00D861D7" w:rsidP="004378E8">
      <w:r>
        <w:separator/>
      </w:r>
    </w:p>
  </w:endnote>
  <w:endnote w:type="continuationSeparator" w:id="0">
    <w:p w:rsidR="00D861D7" w:rsidRDefault="00D861D7" w:rsidP="004378E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861D7" w:rsidRDefault="00D861D7" w:rsidP="004378E8">
      <w:r>
        <w:separator/>
      </w:r>
    </w:p>
  </w:footnote>
  <w:footnote w:type="continuationSeparator" w:id="0">
    <w:p w:rsidR="00D861D7" w:rsidRDefault="00D861D7" w:rsidP="004378E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B936CEC"/>
    <w:multiLevelType w:val="multilevel"/>
    <w:tmpl w:val="5B936CEC"/>
    <w:lvl w:ilvl="0">
      <w:start w:val="1"/>
      <w:numFmt w:val="japaneseCounting"/>
      <w:lvlText w:val="%1、"/>
      <w:lvlJc w:val="left"/>
      <w:pPr>
        <w:ind w:left="937" w:hanging="780"/>
      </w:pPr>
      <w:rPr>
        <w:rFonts w:hint="default"/>
        <w:lang w:val="en-US"/>
      </w:rPr>
    </w:lvl>
    <w:lvl w:ilvl="1">
      <w:start w:val="1"/>
      <w:numFmt w:val="lowerLetter"/>
      <w:lvlText w:val="%2)"/>
      <w:lvlJc w:val="left"/>
      <w:pPr>
        <w:ind w:left="997" w:hanging="420"/>
      </w:pPr>
    </w:lvl>
    <w:lvl w:ilvl="2">
      <w:start w:val="1"/>
      <w:numFmt w:val="lowerRoman"/>
      <w:lvlText w:val="%3."/>
      <w:lvlJc w:val="right"/>
      <w:pPr>
        <w:ind w:left="1417" w:hanging="420"/>
      </w:pPr>
    </w:lvl>
    <w:lvl w:ilvl="3">
      <w:start w:val="1"/>
      <w:numFmt w:val="decimal"/>
      <w:lvlText w:val="%4."/>
      <w:lvlJc w:val="left"/>
      <w:pPr>
        <w:ind w:left="1837" w:hanging="420"/>
      </w:pPr>
    </w:lvl>
    <w:lvl w:ilvl="4">
      <w:start w:val="1"/>
      <w:numFmt w:val="lowerLetter"/>
      <w:lvlText w:val="%5)"/>
      <w:lvlJc w:val="left"/>
      <w:pPr>
        <w:ind w:left="2257" w:hanging="420"/>
      </w:pPr>
    </w:lvl>
    <w:lvl w:ilvl="5">
      <w:start w:val="1"/>
      <w:numFmt w:val="lowerRoman"/>
      <w:lvlText w:val="%6."/>
      <w:lvlJc w:val="right"/>
      <w:pPr>
        <w:ind w:left="2677" w:hanging="420"/>
      </w:pPr>
    </w:lvl>
    <w:lvl w:ilvl="6">
      <w:start w:val="1"/>
      <w:numFmt w:val="decimal"/>
      <w:lvlText w:val="%7."/>
      <w:lvlJc w:val="left"/>
      <w:pPr>
        <w:ind w:left="3097" w:hanging="420"/>
      </w:pPr>
    </w:lvl>
    <w:lvl w:ilvl="7">
      <w:start w:val="1"/>
      <w:numFmt w:val="lowerLetter"/>
      <w:lvlText w:val="%8)"/>
      <w:lvlJc w:val="left"/>
      <w:pPr>
        <w:ind w:left="3517" w:hanging="420"/>
      </w:pPr>
    </w:lvl>
    <w:lvl w:ilvl="8">
      <w:start w:val="1"/>
      <w:numFmt w:val="lowerRoman"/>
      <w:lvlText w:val="%9."/>
      <w:lvlJc w:val="right"/>
      <w:pPr>
        <w:ind w:left="3937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5"/>
  <w:bordersDoNotSurroundHeader/>
  <w:bordersDoNotSurroundFooter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059F1"/>
    <w:rsid w:val="00042274"/>
    <w:rsid w:val="0005361F"/>
    <w:rsid w:val="001059F1"/>
    <w:rsid w:val="00107320"/>
    <w:rsid w:val="00174E14"/>
    <w:rsid w:val="001903D7"/>
    <w:rsid w:val="001A7472"/>
    <w:rsid w:val="00220FAF"/>
    <w:rsid w:val="00232E2D"/>
    <w:rsid w:val="00235557"/>
    <w:rsid w:val="0023721C"/>
    <w:rsid w:val="0024616E"/>
    <w:rsid w:val="002A20F5"/>
    <w:rsid w:val="00312B93"/>
    <w:rsid w:val="00313797"/>
    <w:rsid w:val="0032387B"/>
    <w:rsid w:val="0033417D"/>
    <w:rsid w:val="00385F09"/>
    <w:rsid w:val="00387F24"/>
    <w:rsid w:val="00403DE3"/>
    <w:rsid w:val="004378E8"/>
    <w:rsid w:val="00454DEF"/>
    <w:rsid w:val="004774BF"/>
    <w:rsid w:val="00477AB3"/>
    <w:rsid w:val="0049085B"/>
    <w:rsid w:val="004A0844"/>
    <w:rsid w:val="004E20ED"/>
    <w:rsid w:val="005156F7"/>
    <w:rsid w:val="005C6202"/>
    <w:rsid w:val="005D0DCC"/>
    <w:rsid w:val="00600720"/>
    <w:rsid w:val="00625178"/>
    <w:rsid w:val="00627653"/>
    <w:rsid w:val="006453CD"/>
    <w:rsid w:val="0067066C"/>
    <w:rsid w:val="006722CB"/>
    <w:rsid w:val="006723A2"/>
    <w:rsid w:val="006740D3"/>
    <w:rsid w:val="0069614B"/>
    <w:rsid w:val="0069734D"/>
    <w:rsid w:val="00697893"/>
    <w:rsid w:val="006C71A0"/>
    <w:rsid w:val="00731F90"/>
    <w:rsid w:val="00744AB9"/>
    <w:rsid w:val="00754A47"/>
    <w:rsid w:val="00781F2C"/>
    <w:rsid w:val="007A6D01"/>
    <w:rsid w:val="00806643"/>
    <w:rsid w:val="00821B33"/>
    <w:rsid w:val="00825E87"/>
    <w:rsid w:val="0084208D"/>
    <w:rsid w:val="00877960"/>
    <w:rsid w:val="008A47D4"/>
    <w:rsid w:val="008D4792"/>
    <w:rsid w:val="008E082F"/>
    <w:rsid w:val="008E4529"/>
    <w:rsid w:val="00900BB5"/>
    <w:rsid w:val="00923C5F"/>
    <w:rsid w:val="0093620F"/>
    <w:rsid w:val="009520BE"/>
    <w:rsid w:val="0095437F"/>
    <w:rsid w:val="009610E1"/>
    <w:rsid w:val="009853B4"/>
    <w:rsid w:val="0099720E"/>
    <w:rsid w:val="009A1167"/>
    <w:rsid w:val="009B0C0A"/>
    <w:rsid w:val="009B26C7"/>
    <w:rsid w:val="009E332E"/>
    <w:rsid w:val="00A20314"/>
    <w:rsid w:val="00A23C30"/>
    <w:rsid w:val="00A554DD"/>
    <w:rsid w:val="00A61410"/>
    <w:rsid w:val="00AF0341"/>
    <w:rsid w:val="00B42B2D"/>
    <w:rsid w:val="00B64324"/>
    <w:rsid w:val="00B7330A"/>
    <w:rsid w:val="00BB59F7"/>
    <w:rsid w:val="00BD7221"/>
    <w:rsid w:val="00C33AF4"/>
    <w:rsid w:val="00C65122"/>
    <w:rsid w:val="00CA6A83"/>
    <w:rsid w:val="00CE59A5"/>
    <w:rsid w:val="00CF61D7"/>
    <w:rsid w:val="00D24520"/>
    <w:rsid w:val="00D861D7"/>
    <w:rsid w:val="00D87C0F"/>
    <w:rsid w:val="00DA50DE"/>
    <w:rsid w:val="00DD34B8"/>
    <w:rsid w:val="00DF4D04"/>
    <w:rsid w:val="00E13D70"/>
    <w:rsid w:val="00E509D7"/>
    <w:rsid w:val="00E56B49"/>
    <w:rsid w:val="00E66816"/>
    <w:rsid w:val="00E723BC"/>
    <w:rsid w:val="00EA2C24"/>
    <w:rsid w:val="00EA4630"/>
    <w:rsid w:val="00EB57F1"/>
    <w:rsid w:val="00F325AF"/>
    <w:rsid w:val="00F332E7"/>
    <w:rsid w:val="00F42D5F"/>
    <w:rsid w:val="00F45EAC"/>
    <w:rsid w:val="00F52C53"/>
    <w:rsid w:val="00F94AC7"/>
    <w:rsid w:val="00FC44B7"/>
    <w:rsid w:val="1CB91651"/>
    <w:rsid w:val="204040F8"/>
    <w:rsid w:val="5BBC1C19"/>
    <w:rsid w:val="6D9C2612"/>
    <w:rsid w:val="703F386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semiHidden="0" w:qFormat="1"/>
    <w:lsdException w:name="footer" w:semiHidden="0" w:qFormat="1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semiHidden="0" w:uiPriority="1" w:unhideWhenUsed="0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Balloon Text" w:qFormat="1"/>
    <w:lsdException w:name="Table Grid" w:semiHidden="0" w:uiPriority="59" w:unhideWhenUsed="0"/>
    <w:lsdException w:name="Placeholder Text" w:unhideWhenUsed="0"/>
    <w:lsdException w:name="No Spacing" w:semiHidden="0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nhideWhenUsed="0"/>
    <w:lsdException w:name="Intense Quote" w:semiHidden="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Char"/>
    <w:uiPriority w:val="1"/>
    <w:qFormat/>
    <w:pPr>
      <w:ind w:left="118"/>
      <w:jc w:val="left"/>
    </w:pPr>
    <w:rPr>
      <w:rFonts w:ascii="宋体" w:eastAsia="宋体" w:hAnsi="宋体"/>
      <w:kern w:val="0"/>
      <w:sz w:val="64"/>
      <w:szCs w:val="64"/>
      <w:lang w:eastAsia="en-US"/>
    </w:rPr>
  </w:style>
  <w:style w:type="paragraph" w:styleId="a4">
    <w:name w:val="Balloon Text"/>
    <w:basedOn w:val="a"/>
    <w:link w:val="Char0"/>
    <w:uiPriority w:val="99"/>
    <w:semiHidden/>
    <w:unhideWhenUsed/>
    <w:qFormat/>
    <w:rPr>
      <w:sz w:val="18"/>
      <w:szCs w:val="18"/>
    </w:rPr>
  </w:style>
  <w:style w:type="paragraph" w:styleId="a5">
    <w:name w:val="footer"/>
    <w:basedOn w:val="a"/>
    <w:link w:val="Char1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6">
    <w:name w:val="header"/>
    <w:basedOn w:val="a"/>
    <w:link w:val="Char2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正文文本 Char"/>
    <w:basedOn w:val="a0"/>
    <w:link w:val="a3"/>
    <w:uiPriority w:val="1"/>
    <w:qFormat/>
    <w:rPr>
      <w:rFonts w:ascii="宋体" w:eastAsia="宋体" w:hAnsi="宋体"/>
      <w:kern w:val="0"/>
      <w:sz w:val="64"/>
      <w:szCs w:val="64"/>
      <w:lang w:eastAsia="en-US"/>
    </w:rPr>
  </w:style>
  <w:style w:type="character" w:customStyle="1" w:styleId="Char0">
    <w:name w:val="批注框文本 Char"/>
    <w:basedOn w:val="a0"/>
    <w:link w:val="a4"/>
    <w:uiPriority w:val="99"/>
    <w:semiHidden/>
    <w:qFormat/>
    <w:rPr>
      <w:sz w:val="18"/>
      <w:szCs w:val="18"/>
    </w:rPr>
  </w:style>
  <w:style w:type="character" w:customStyle="1" w:styleId="Char2">
    <w:name w:val="页眉 Char"/>
    <w:basedOn w:val="a0"/>
    <w:link w:val="a6"/>
    <w:uiPriority w:val="99"/>
    <w:qFormat/>
    <w:rPr>
      <w:sz w:val="18"/>
      <w:szCs w:val="18"/>
    </w:rPr>
  </w:style>
  <w:style w:type="character" w:customStyle="1" w:styleId="Char1">
    <w:name w:val="页脚 Char"/>
    <w:basedOn w:val="a0"/>
    <w:link w:val="a5"/>
    <w:uiPriority w:val="99"/>
    <w:qFormat/>
    <w:rPr>
      <w:sz w:val="18"/>
      <w:szCs w:val="18"/>
    </w:rPr>
  </w:style>
  <w:style w:type="paragraph" w:styleId="a7">
    <w:name w:val="List Paragraph"/>
    <w:basedOn w:val="a"/>
    <w:uiPriority w:val="34"/>
    <w:qFormat/>
    <w:pPr>
      <w:ind w:firstLineChars="200" w:firstLine="420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semiHidden="0" w:qFormat="1"/>
    <w:lsdException w:name="footer" w:semiHidden="0" w:qFormat="1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semiHidden="0" w:uiPriority="1" w:unhideWhenUsed="0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Balloon Text" w:qFormat="1"/>
    <w:lsdException w:name="Table Grid" w:semiHidden="0" w:uiPriority="59" w:unhideWhenUsed="0"/>
    <w:lsdException w:name="Placeholder Text" w:unhideWhenUsed="0"/>
    <w:lsdException w:name="No Spacing" w:semiHidden="0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nhideWhenUsed="0"/>
    <w:lsdException w:name="Intense Quote" w:semiHidden="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Char"/>
    <w:uiPriority w:val="1"/>
    <w:qFormat/>
    <w:pPr>
      <w:ind w:left="118"/>
      <w:jc w:val="left"/>
    </w:pPr>
    <w:rPr>
      <w:rFonts w:ascii="宋体" w:eastAsia="宋体" w:hAnsi="宋体"/>
      <w:kern w:val="0"/>
      <w:sz w:val="64"/>
      <w:szCs w:val="64"/>
      <w:lang w:eastAsia="en-US"/>
    </w:rPr>
  </w:style>
  <w:style w:type="paragraph" w:styleId="a4">
    <w:name w:val="Balloon Text"/>
    <w:basedOn w:val="a"/>
    <w:link w:val="Char0"/>
    <w:uiPriority w:val="99"/>
    <w:semiHidden/>
    <w:unhideWhenUsed/>
    <w:qFormat/>
    <w:rPr>
      <w:sz w:val="18"/>
      <w:szCs w:val="18"/>
    </w:rPr>
  </w:style>
  <w:style w:type="paragraph" w:styleId="a5">
    <w:name w:val="footer"/>
    <w:basedOn w:val="a"/>
    <w:link w:val="Char1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6">
    <w:name w:val="header"/>
    <w:basedOn w:val="a"/>
    <w:link w:val="Char2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正文文本 Char"/>
    <w:basedOn w:val="a0"/>
    <w:link w:val="a3"/>
    <w:uiPriority w:val="1"/>
    <w:qFormat/>
    <w:rPr>
      <w:rFonts w:ascii="宋体" w:eastAsia="宋体" w:hAnsi="宋体"/>
      <w:kern w:val="0"/>
      <w:sz w:val="64"/>
      <w:szCs w:val="64"/>
      <w:lang w:eastAsia="en-US"/>
    </w:rPr>
  </w:style>
  <w:style w:type="character" w:customStyle="1" w:styleId="Char0">
    <w:name w:val="批注框文本 Char"/>
    <w:basedOn w:val="a0"/>
    <w:link w:val="a4"/>
    <w:uiPriority w:val="99"/>
    <w:semiHidden/>
    <w:qFormat/>
    <w:rPr>
      <w:sz w:val="18"/>
      <w:szCs w:val="18"/>
    </w:rPr>
  </w:style>
  <w:style w:type="character" w:customStyle="1" w:styleId="Char2">
    <w:name w:val="页眉 Char"/>
    <w:basedOn w:val="a0"/>
    <w:link w:val="a6"/>
    <w:uiPriority w:val="99"/>
    <w:qFormat/>
    <w:rPr>
      <w:sz w:val="18"/>
      <w:szCs w:val="18"/>
    </w:rPr>
  </w:style>
  <w:style w:type="character" w:customStyle="1" w:styleId="Char1">
    <w:name w:val="页脚 Char"/>
    <w:basedOn w:val="a0"/>
    <w:link w:val="a5"/>
    <w:uiPriority w:val="99"/>
    <w:qFormat/>
    <w:rPr>
      <w:sz w:val="18"/>
      <w:szCs w:val="18"/>
    </w:rPr>
  </w:style>
  <w:style w:type="paragraph" w:styleId="a7">
    <w:name w:val="List Paragraph"/>
    <w:basedOn w:val="a"/>
    <w:uiPriority w:val="34"/>
    <w:qFormat/>
    <w:pPr>
      <w:ind w:firstLineChars="200" w:firstLine="4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theme" Target="theme/theme1.xml"/><Relationship Id="rId3" Type="http://schemas.openxmlformats.org/officeDocument/2006/relationships/numbering" Target="numbering.xml"/><Relationship Id="rId7" Type="http://schemas.openxmlformats.org/officeDocument/2006/relationships/webSettings" Target="webSettings.xml"/><Relationship Id="rId12" Type="http://schemas.openxmlformats.org/officeDocument/2006/relationships/fontTable" Target="fontTable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jpeg"/><Relationship Id="rId5" Type="http://schemas.microsoft.com/office/2007/relationships/stylesWithEffects" Target="stylesWithEffects.xml"/><Relationship Id="rId10" Type="http://schemas.openxmlformats.org/officeDocument/2006/relationships/image" Target="media/image1.jpeg"/><Relationship Id="rId4" Type="http://schemas.openxmlformats.org/officeDocument/2006/relationships/styles" Target="styles.xml"/><Relationship Id="rId9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E20624CE-8BF1-4E7A-9970-F8535DEBBEE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147</Words>
  <Characters>843</Characters>
  <Application>Microsoft Office Word</Application>
  <DocSecurity>0</DocSecurity>
  <Lines>7</Lines>
  <Paragraphs>1</Paragraphs>
  <ScaleCrop>false</ScaleCrop>
  <Company>ecd</Company>
  <LinksUpToDate>false</LinksUpToDate>
  <CharactersWithSpaces>989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ecd</dc:creator>
  <cp:lastModifiedBy>顾俊源</cp:lastModifiedBy>
  <cp:revision>6</cp:revision>
  <cp:lastPrinted>2020-12-07T01:37:00Z</cp:lastPrinted>
  <dcterms:created xsi:type="dcterms:W3CDTF">2021-11-02T06:27:00Z</dcterms:created>
  <dcterms:modified xsi:type="dcterms:W3CDTF">2021-11-03T10:38:00Z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2052-11.1.0.10314</vt:lpwstr>
  </property>
  <property fmtid="{D5CDD505-2E9C-101B-9397-08002B2CF9AE}" pid="3" name="ICV">
    <vt:lpwstr>B7E8B9C39A7345208479721C80E499EE</vt:lpwstr>
  </property>
</Properties>
</file>