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365" w:rsidRDefault="00E9440E">
      <w:pPr>
        <w:rPr>
          <w:sz w:val="24"/>
        </w:rPr>
      </w:pPr>
      <w:bookmarkStart w:id="0" w:name="_GoBack"/>
      <w:bookmarkEnd w:id="0"/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54D3A0" wp14:editId="0C478DC6">
                <wp:simplePos x="0" y="0"/>
                <wp:positionH relativeFrom="column">
                  <wp:posOffset>-165100</wp:posOffset>
                </wp:positionH>
                <wp:positionV relativeFrom="paragraph">
                  <wp:posOffset>-127635</wp:posOffset>
                </wp:positionV>
                <wp:extent cx="9516110" cy="1191260"/>
                <wp:effectExtent l="0" t="0" r="0" b="8890"/>
                <wp:wrapNone/>
                <wp:docPr id="3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16110" cy="119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84365" w:rsidRDefault="00AD4EE4">
                            <w:pPr>
                              <w:pStyle w:val="2"/>
                              <w:spacing w:line="240" w:lineRule="atLeast"/>
                              <w:jc w:val="center"/>
                              <w:rPr>
                                <w:rFonts w:ascii="黑体" w:hAnsi="黑体" w:cs="宋体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黑体" w:hAnsi="黑体" w:cs="宋体"/>
                                <w:sz w:val="48"/>
                                <w:szCs w:val="48"/>
                              </w:rPr>
                              <w:t>贵阳市自然资源和规划局关于</w:t>
                            </w:r>
                            <w:r>
                              <w:rPr>
                                <w:rFonts w:ascii="黑体" w:hAnsi="黑体" w:cs="宋体" w:hint="eastAsia"/>
                                <w:sz w:val="48"/>
                                <w:szCs w:val="48"/>
                              </w:rPr>
                              <w:t>贵阳市老城区四地块0</w:t>
                            </w:r>
                            <w:r>
                              <w:rPr>
                                <w:rFonts w:ascii="黑体" w:hAnsi="黑体" w:cs="宋体"/>
                                <w:sz w:val="48"/>
                                <w:szCs w:val="48"/>
                              </w:rPr>
                              <w:t>4</w:t>
                            </w:r>
                            <w:r>
                              <w:rPr>
                                <w:rFonts w:ascii="黑体" w:hAnsi="黑体" w:cs="宋体" w:hint="eastAsia"/>
                                <w:sz w:val="48"/>
                                <w:szCs w:val="48"/>
                              </w:rPr>
                              <w:t>-</w:t>
                            </w:r>
                            <w:r>
                              <w:rPr>
                                <w:rFonts w:ascii="黑体" w:hAnsi="黑体" w:cs="宋体"/>
                                <w:sz w:val="48"/>
                                <w:szCs w:val="48"/>
                              </w:rPr>
                              <w:t>02</w:t>
                            </w:r>
                            <w:r>
                              <w:rPr>
                                <w:rFonts w:ascii="黑体" w:hAnsi="黑体" w:cs="宋体" w:hint="eastAsia"/>
                                <w:sz w:val="48"/>
                                <w:szCs w:val="48"/>
                              </w:rPr>
                              <w:t>-</w:t>
                            </w:r>
                            <w:r>
                              <w:rPr>
                                <w:rFonts w:ascii="黑体" w:hAnsi="黑体" w:cs="宋体"/>
                                <w:sz w:val="48"/>
                                <w:szCs w:val="48"/>
                              </w:rPr>
                              <w:t>10</w:t>
                            </w:r>
                            <w:r w:rsidR="00E9440E">
                              <w:rPr>
                                <w:rFonts w:ascii="黑体" w:hAnsi="黑体" w:cs="宋体" w:hint="eastAsia"/>
                                <w:sz w:val="48"/>
                                <w:szCs w:val="48"/>
                              </w:rPr>
                              <w:t>（调）</w:t>
                            </w:r>
                            <w:r>
                              <w:rPr>
                                <w:rFonts w:ascii="黑体" w:hAnsi="黑体" w:cs="宋体" w:hint="eastAsia"/>
                                <w:sz w:val="48"/>
                                <w:szCs w:val="48"/>
                              </w:rPr>
                              <w:t>地块控制性详细规划优化调整批前公示</w:t>
                            </w:r>
                          </w:p>
                          <w:p w:rsidR="00484365" w:rsidRDefault="00484365">
                            <w:pPr>
                              <w:snapToGrid w:val="0"/>
                              <w:jc w:val="center"/>
                              <w:rPr>
                                <w:rFonts w:ascii="黑体" w:eastAsia="黑体" w:hAnsi="黑体" w:cs="宋体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7" o:spid="_x0000_s1026" type="#_x0000_t202" style="position:absolute;left:0;text-align:left;margin-left:-13pt;margin-top:-10.05pt;width:749.3pt;height:93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" filled="f" stroked="f">
                <v:textbox>
                  <w:txbxContent>
                    <w:p w:rsidR="00484365" w:rsidRDefault="00AD4EE4">
                      <w:pPr>
                        <w:pStyle w:val="2"/>
                        <w:spacing w:line="240" w:lineRule="atLeast"/>
                        <w:jc w:val="center"/>
                        <w:rPr>
                          <w:rFonts w:ascii="黑体" w:hAnsi="黑体" w:cs="宋体"/>
                          <w:sz w:val="48"/>
                          <w:szCs w:val="48"/>
                        </w:rPr>
                      </w:pPr>
                      <w:r>
                        <w:rPr>
                          <w:rFonts w:ascii="黑体" w:hAnsi="黑体" w:cs="宋体"/>
                          <w:sz w:val="48"/>
                          <w:szCs w:val="48"/>
                        </w:rPr>
                        <w:t>贵阳市自然资源和规划局关于</w:t>
                      </w:r>
                      <w:r>
                        <w:rPr>
                          <w:rFonts w:ascii="黑体" w:hAnsi="黑体" w:cs="宋体" w:hint="eastAsia"/>
                          <w:sz w:val="48"/>
                          <w:szCs w:val="48"/>
                        </w:rPr>
                        <w:t>贵阳市老城区四地块0</w:t>
                      </w:r>
                      <w:r>
                        <w:rPr>
                          <w:rFonts w:ascii="黑体" w:hAnsi="黑体" w:cs="宋体"/>
                          <w:sz w:val="48"/>
                          <w:szCs w:val="48"/>
                        </w:rPr>
                        <w:t>4</w:t>
                      </w:r>
                      <w:r>
                        <w:rPr>
                          <w:rFonts w:ascii="黑体" w:hAnsi="黑体" w:cs="宋体" w:hint="eastAsia"/>
                          <w:sz w:val="48"/>
                          <w:szCs w:val="48"/>
                        </w:rPr>
                        <w:t>-</w:t>
                      </w:r>
                      <w:r>
                        <w:rPr>
                          <w:rFonts w:ascii="黑体" w:hAnsi="黑体" w:cs="宋体"/>
                          <w:sz w:val="48"/>
                          <w:szCs w:val="48"/>
                        </w:rPr>
                        <w:t>02</w:t>
                      </w:r>
                      <w:r>
                        <w:rPr>
                          <w:rFonts w:ascii="黑体" w:hAnsi="黑体" w:cs="宋体" w:hint="eastAsia"/>
                          <w:sz w:val="48"/>
                          <w:szCs w:val="48"/>
                        </w:rPr>
                        <w:t>-</w:t>
                      </w:r>
                      <w:r>
                        <w:rPr>
                          <w:rFonts w:ascii="黑体" w:hAnsi="黑体" w:cs="宋体"/>
                          <w:sz w:val="48"/>
                          <w:szCs w:val="48"/>
                        </w:rPr>
                        <w:t>10</w:t>
                      </w:r>
                      <w:r w:rsidR="00E9440E">
                        <w:rPr>
                          <w:rFonts w:ascii="黑体" w:hAnsi="黑体" w:cs="宋体" w:hint="eastAsia"/>
                          <w:sz w:val="48"/>
                          <w:szCs w:val="48"/>
                        </w:rPr>
                        <w:t>（调）</w:t>
                      </w:r>
                      <w:r>
                        <w:rPr>
                          <w:rFonts w:ascii="黑体" w:hAnsi="黑体" w:cs="宋体" w:hint="eastAsia"/>
                          <w:sz w:val="48"/>
                          <w:szCs w:val="48"/>
                        </w:rPr>
                        <w:t>地块控制性详细规划优化调整批前公示</w:t>
                      </w:r>
                    </w:p>
                    <w:p w:rsidR="00484365" w:rsidRDefault="00484365">
                      <w:pPr>
                        <w:snapToGrid w:val="0"/>
                        <w:jc w:val="center"/>
                        <w:rPr>
                          <w:rFonts w:ascii="黑体" w:eastAsia="黑体" w:hAnsi="黑体" w:cs="宋体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4EE4">
        <w:rPr>
          <w:noProof/>
          <w:sz w:val="24"/>
        </w:rPr>
        <w:drawing>
          <wp:anchor distT="0" distB="0" distL="114300" distR="114300" simplePos="0" relativeHeight="251671552" behindDoc="0" locked="0" layoutInCell="1" allowOverlap="1" wp14:anchorId="343CCA44" wp14:editId="1B28626E">
            <wp:simplePos x="0" y="0"/>
            <wp:positionH relativeFrom="column">
              <wp:posOffset>-19050</wp:posOffset>
            </wp:positionH>
            <wp:positionV relativeFrom="paragraph">
              <wp:posOffset>4599305</wp:posOffset>
            </wp:positionV>
            <wp:extent cx="9001125" cy="6130925"/>
            <wp:effectExtent l="0" t="0" r="9525" b="3175"/>
            <wp:wrapTopAndBottom/>
            <wp:docPr id="6" name="图片 6" descr="0419图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419图则"/>
                    <pic:cNvPicPr>
                      <a:picLocks noChangeAspect="1"/>
                    </pic:cNvPicPr>
                  </pic:nvPicPr>
                  <pic:blipFill>
                    <a:blip r:embed="rId7"/>
                    <a:srcRect t="1716" b="1964"/>
                    <a:stretch>
                      <a:fillRect/>
                    </a:stretch>
                  </pic:blipFill>
                  <pic:spPr>
                    <a:xfrm>
                      <a:off x="0" y="0"/>
                      <a:ext cx="9001125" cy="613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4EE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-281305</wp:posOffset>
                </wp:positionH>
                <wp:positionV relativeFrom="paragraph">
                  <wp:posOffset>1541145</wp:posOffset>
                </wp:positionV>
                <wp:extent cx="9507855" cy="2909570"/>
                <wp:effectExtent l="0" t="0" r="0" b="5080"/>
                <wp:wrapNone/>
                <wp:docPr id="4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8136" cy="290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84365" w:rsidRDefault="00AD4EE4">
                            <w:pPr>
                              <w:snapToGrid w:val="0"/>
                              <w:spacing w:line="360" w:lineRule="auto"/>
                              <w:ind w:firstLineChars="200" w:firstLine="560"/>
                              <w:rPr>
                                <w:rFonts w:ascii="宋体" w:eastAsia="宋体" w:hAnsi="宋体" w:cs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8"/>
                                <w:szCs w:val="28"/>
                              </w:rPr>
                              <w:t>为落实“一圈两场三改”建设工作，补全老城区生活</w:t>
                            </w:r>
                            <w:proofErr w:type="gramStart"/>
                            <w:r>
                              <w:rPr>
                                <w:rFonts w:ascii="宋体" w:eastAsia="宋体" w:hAnsi="宋体" w:cs="宋体" w:hint="eastAsia"/>
                                <w:sz w:val="28"/>
                                <w:szCs w:val="28"/>
                              </w:rPr>
                              <w:t>圈设施</w:t>
                            </w:r>
                            <w:proofErr w:type="gramEnd"/>
                            <w:r>
                              <w:rPr>
                                <w:rFonts w:ascii="宋体" w:eastAsia="宋体" w:hAnsi="宋体" w:cs="宋体" w:hint="eastAsia"/>
                                <w:sz w:val="28"/>
                                <w:szCs w:val="28"/>
                              </w:rPr>
                              <w:t>短板，切实提升人民群众获得感、幸福感、安全感。按照《城市、镇控制性详细规划编制审批办法》（住建部7号令）、《关于加强建设用地容积率管理和监督检查的通知》（建</w:t>
                            </w:r>
                            <w:proofErr w:type="gramStart"/>
                            <w:r>
                              <w:rPr>
                                <w:rFonts w:ascii="宋体" w:eastAsia="宋体" w:hAnsi="宋体" w:cs="宋体" w:hint="eastAsia"/>
                                <w:sz w:val="28"/>
                                <w:szCs w:val="28"/>
                              </w:rPr>
                              <w:t>规</w:t>
                            </w:r>
                            <w:proofErr w:type="gramEnd"/>
                            <w:r>
                              <w:rPr>
                                <w:rFonts w:ascii="宋体" w:eastAsia="宋体" w:hAnsi="宋体" w:cs="宋体" w:hint="eastAsia"/>
                                <w:sz w:val="28"/>
                                <w:szCs w:val="28"/>
                              </w:rPr>
                              <w:t>〔2008〕227号）、《建设用地容积率管理办法》（建</w:t>
                            </w:r>
                            <w:proofErr w:type="gramStart"/>
                            <w:r>
                              <w:rPr>
                                <w:rFonts w:ascii="宋体" w:eastAsia="宋体" w:hAnsi="宋体" w:cs="宋体" w:hint="eastAsia"/>
                                <w:sz w:val="28"/>
                                <w:szCs w:val="28"/>
                              </w:rPr>
                              <w:t>规</w:t>
                            </w:r>
                            <w:proofErr w:type="gramEnd"/>
                            <w:r>
                              <w:rPr>
                                <w:rFonts w:ascii="宋体" w:eastAsia="宋体" w:hAnsi="宋体" w:cs="宋体" w:hint="eastAsia"/>
                                <w:sz w:val="28"/>
                                <w:szCs w:val="28"/>
                              </w:rPr>
                              <w:t>〔2012〕22号）、《城市居住区规划设计标准》（GB 5180-2018）、《贵阳市控制性详细规划管理办法》(政府令第42号)、《控制性详细规划局部调整审批程序暂行规定（2017年修订）》、《贵阳市加快推进城市更新改造的实施意见》（</w:t>
                            </w:r>
                            <w:proofErr w:type="gramStart"/>
                            <w:r>
                              <w:rPr>
                                <w:rFonts w:ascii="宋体" w:eastAsia="宋体" w:hAnsi="宋体" w:cs="宋体" w:hint="eastAsia"/>
                                <w:sz w:val="28"/>
                                <w:szCs w:val="28"/>
                              </w:rPr>
                              <w:t>筑府办</w:t>
                            </w:r>
                            <w:proofErr w:type="gramEnd"/>
                            <w:r>
                              <w:rPr>
                                <w:rFonts w:ascii="宋体" w:eastAsia="宋体" w:hAnsi="宋体" w:cs="宋体" w:hint="eastAsia"/>
                                <w:sz w:val="28"/>
                                <w:szCs w:val="28"/>
                              </w:rPr>
                              <w:t>发〔2020〕19号）的相关要求，我局按程序就有关情况公示如下：</w:t>
                            </w:r>
                          </w:p>
                          <w:p w:rsidR="00484365" w:rsidRDefault="00AD4EE4">
                            <w:pPr>
                              <w:snapToGrid w:val="0"/>
                              <w:spacing w:line="360" w:lineRule="auto"/>
                              <w:ind w:firstLineChars="200" w:firstLine="643"/>
                              <w:rPr>
                                <w:rFonts w:ascii="Calibri" w:eastAsia="宋体" w:hAnsi="Calibri" w:cs="宋体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Calibri" w:eastAsia="宋体" w:hAnsi="Calibri" w:cs="宋体" w:hint="eastAsia"/>
                                <w:b/>
                                <w:bCs/>
                                <w:sz w:val="32"/>
                                <w:szCs w:val="28"/>
                              </w:rPr>
                              <w:t>一、地块情况</w:t>
                            </w:r>
                          </w:p>
                          <w:p w:rsidR="00484365" w:rsidRDefault="00AD4EE4">
                            <w:pPr>
                              <w:snapToGrid w:val="0"/>
                              <w:spacing w:line="360" w:lineRule="auto"/>
                              <w:ind w:firstLineChars="200" w:firstLine="560"/>
                              <w:rPr>
                                <w:rFonts w:ascii="Calibri" w:eastAsia="宋体" w:hAnsi="Calibri" w:cs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宋体" w:hAnsi="Calibri" w:cs="宋体" w:hint="eastAsia"/>
                                <w:sz w:val="28"/>
                                <w:szCs w:val="28"/>
                              </w:rPr>
                              <w:t>地块位于云岩区宅吉社区</w:t>
                            </w:r>
                            <w:proofErr w:type="gramStart"/>
                            <w:r>
                              <w:rPr>
                                <w:rFonts w:ascii="Calibri" w:eastAsia="宋体" w:hAnsi="Calibri" w:cs="宋体" w:hint="eastAsia"/>
                                <w:sz w:val="28"/>
                                <w:szCs w:val="28"/>
                              </w:rPr>
                              <w:t>百腊井幸福</w:t>
                            </w:r>
                            <w:proofErr w:type="gramEnd"/>
                            <w:r>
                              <w:rPr>
                                <w:rFonts w:ascii="Calibri" w:eastAsia="宋体" w:hAnsi="Calibri" w:cs="宋体" w:hint="eastAsia"/>
                                <w:sz w:val="28"/>
                                <w:szCs w:val="28"/>
                              </w:rPr>
                              <w:t>院落东侧，规划总用地面积</w:t>
                            </w:r>
                            <w:r>
                              <w:rPr>
                                <w:rFonts w:ascii="Calibri" w:eastAsia="宋体" w:hAnsi="Calibri" w:cs="宋体" w:hint="eastAsia"/>
                                <w:sz w:val="28"/>
                                <w:szCs w:val="28"/>
                              </w:rPr>
                              <w:t>1.20</w:t>
                            </w:r>
                            <w:r>
                              <w:rPr>
                                <w:rFonts w:ascii="Calibri" w:eastAsia="宋体" w:hAnsi="Calibri" w:cs="宋体" w:hint="eastAsia"/>
                                <w:sz w:val="28"/>
                                <w:szCs w:val="28"/>
                              </w:rPr>
                              <w:t>公顷。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="http://schemas.microsoft.com/office/drawing/2014/chartex">
            <w:pict>
              <v:shape id="文本框 8" o:spid="_x0000_s1026" o:spt="202" type="#_x0000_t202" style="position:absolute;left:0pt;margin-left:-22.15pt;margin-top:121.35pt;height:229.1pt;width:748.65pt;z-index:251662336;mso-width-relative:page;mso-height-relative:page;" filled="f" stroked="f" coordsize="21600,21600" o:gfxdata="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MrJs73ZAAAADAEAAA8AAAAAAAAAAQAgAAAAIgAAAGRycy9kb3ducmV2LnhtbFBLAQIU&#10;ABQAAAAIAIdO4kCrJdNiuQEAAF0DAAAOAAAAAAAAAAEAIAAAACgBAABkcnMvZTJvRG9jLnhtbFBL&#10;BQYAAAAABgAGAFkBAABT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ind w:firstLine="560" w:firstLineChars="200"/>
                        <w:rPr>
                          <w:rFonts w:ascii="宋体" w:hAnsi="宋体" w:eastAsia="宋体" w:cs="宋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  <w:t>为落实“一圈两场三改”建设工作，补全老城区生活圈设施短板，切实提升人民群众获得感、幸福感、安全感。按照《城市、镇控制性详细规划编制审批办法》（住建部7号令）、《关于加强建设用地容积率管理和监督检查的通知》（建规〔2008〕227号）、《建设用地容积率管理办法》（建规〔2012〕22号）、《城市居住区规划设计标准》（GB 5180-2018）、《贵阳市控制性详细规划管理办法》(政府令第42号)、《控制性详细规划局部调整审批程序暂行规定（2017年修订）》、《贵阳市加快推进城市更新改造的实施意见》（筑府办发〔2020〕19号）的相关要求，我局按程序就有关情况公示如下：</w:t>
                      </w:r>
                    </w:p>
                    <w:p>
                      <w:pPr>
                        <w:snapToGrid w:val="0"/>
                        <w:spacing w:line="360" w:lineRule="auto"/>
                        <w:ind w:firstLine="643" w:firstLineChars="200"/>
                        <w:rPr>
                          <w:rFonts w:ascii="Calibri" w:hAnsi="Calibri" w:eastAsia="宋体" w:cs="宋体"/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rFonts w:hint="eastAsia" w:ascii="Calibri" w:hAnsi="Calibri" w:eastAsia="宋体" w:cs="宋体"/>
                          <w:b/>
                          <w:bCs/>
                          <w:sz w:val="32"/>
                          <w:szCs w:val="28"/>
                        </w:rPr>
                        <w:t>一、地块情况</w:t>
                      </w:r>
                    </w:p>
                    <w:p>
                      <w:pPr>
                        <w:snapToGrid w:val="0"/>
                        <w:spacing w:line="360" w:lineRule="auto"/>
                        <w:ind w:firstLine="560" w:firstLineChars="200"/>
                        <w:rPr>
                          <w:rFonts w:ascii="Calibri" w:hAnsi="Calibri" w:eastAsia="宋体" w:cs="宋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Calibri" w:hAnsi="Calibri" w:eastAsia="宋体" w:cs="宋体"/>
                          <w:sz w:val="28"/>
                          <w:szCs w:val="28"/>
                        </w:rPr>
                        <w:t>地块位于云岩区宅吉社区百腊井幸福院落东侧，规划总用地面积1.20公顷。</w:t>
                      </w:r>
                    </w:p>
                  </w:txbxContent>
                </v:textbox>
              </v:shape>
            </w:pict>
          </mc:Fallback>
        </mc:AlternateContent>
      </w:r>
      <w:r w:rsidR="00AD4EE4">
        <w:rPr>
          <w:noProof/>
          <w:sz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2176145</wp:posOffset>
            </wp:positionH>
            <wp:positionV relativeFrom="paragraph">
              <wp:posOffset>-899795</wp:posOffset>
            </wp:positionV>
            <wp:extent cx="694690" cy="632460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9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4EE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-262255</wp:posOffset>
                </wp:positionH>
                <wp:positionV relativeFrom="paragraph">
                  <wp:posOffset>4146550</wp:posOffset>
                </wp:positionV>
                <wp:extent cx="2981960" cy="605790"/>
                <wp:effectExtent l="0" t="0" r="0" b="3810"/>
                <wp:wrapNone/>
                <wp:docPr id="8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96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84365" w:rsidRDefault="00AD4EE4">
                            <w:pP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36"/>
                              </w:rPr>
                              <w:t>拟调整后地块规划设计条件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="http://schemas.microsoft.com/office/drawing/2014/chartex">
            <w:pict>
              <v:shape id="文本框 15" o:spid="_x0000_s1026" o:spt="202" type="#_x0000_t202" style="position:absolute;left:0pt;margin-left:-20.65pt;margin-top:326.5pt;height:47.7pt;width:234.8pt;z-index:251669504;mso-width-relative:page;mso-height-relative:page;" filled="f" stroked="f" coordsize="21600,21600" o:gfxdata="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GjkMpXYAAAACwEAAA8AAAAAAAAAAQAgAAAAIgAAAGRycy9kb3ducmV2LnhtbFBLAQIU&#10;ABQAAAAIAIdO4kCHlwxMugEAAGkDAAAOAAAAAAAAAAEAIAAAACcBAABkcnMvZTJvRG9jLnhtbFBL&#10;BQYAAAAABgAGAFkBAABT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Theme="majorEastAsia" w:hAnsiTheme="majorEastAsia" w:eastAsiaTheme="majorEastAsia"/>
                          <w:color w:val="FFFFFF" w:themeColor="background1"/>
                          <w:sz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FFFFFF" w:themeColor="background1"/>
                          <w:sz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拟调整后地块规划设计条件</w:t>
                      </w:r>
                    </w:p>
                  </w:txbxContent>
                </v:textbox>
              </v:shape>
            </w:pict>
          </mc:Fallback>
        </mc:AlternateContent>
      </w:r>
      <w:r w:rsidR="00AD4EE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-1172210</wp:posOffset>
                </wp:positionH>
                <wp:positionV relativeFrom="paragraph">
                  <wp:posOffset>-939800</wp:posOffset>
                </wp:positionV>
                <wp:extent cx="4054475" cy="15167610"/>
                <wp:effectExtent l="0" t="0" r="3175" b="0"/>
                <wp:wrapNone/>
                <wp:docPr id="2" name="任意多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4475" cy="15167610"/>
                        </a:xfrm>
                        <a:custGeom>
                          <a:avLst/>
                          <a:gdLst>
                            <a:gd name="connsiteX0" fmla="*/ 25 w 10000"/>
                            <a:gd name="connsiteY0" fmla="*/ 13 h 10000"/>
                            <a:gd name="connsiteX1" fmla="*/ 9980 w 10000"/>
                            <a:gd name="connsiteY1" fmla="*/ 0 h 10000"/>
                            <a:gd name="connsiteX2" fmla="*/ 10000 w 10000"/>
                            <a:gd name="connsiteY2" fmla="*/ 443 h 10000"/>
                            <a:gd name="connsiteX3" fmla="*/ 3049 w 10000"/>
                            <a:gd name="connsiteY3" fmla="*/ 442 h 10000"/>
                            <a:gd name="connsiteX4" fmla="*/ 2715 w 10000"/>
                            <a:gd name="connsiteY4" fmla="*/ 448 h 10000"/>
                            <a:gd name="connsiteX5" fmla="*/ 2408 w 10000"/>
                            <a:gd name="connsiteY5" fmla="*/ 469 h 10000"/>
                            <a:gd name="connsiteX6" fmla="*/ 2121 w 10000"/>
                            <a:gd name="connsiteY6" fmla="*/ 524 h 10000"/>
                            <a:gd name="connsiteX7" fmla="*/ 1975 w 10000"/>
                            <a:gd name="connsiteY7" fmla="*/ 589 h 10000"/>
                            <a:gd name="connsiteX8" fmla="*/ 1890 w 10000"/>
                            <a:gd name="connsiteY8" fmla="*/ 671 h 10000"/>
                            <a:gd name="connsiteX9" fmla="*/ 1865 w 10000"/>
                            <a:gd name="connsiteY9" fmla="*/ 764 h 10000"/>
                            <a:gd name="connsiteX10" fmla="*/ 1861 w 10000"/>
                            <a:gd name="connsiteY10" fmla="*/ 10000 h 10000"/>
                            <a:gd name="connsiteX11" fmla="*/ 0 w 10000"/>
                            <a:gd name="connsiteY11" fmla="*/ 9988 h 10000"/>
                            <a:gd name="connsiteX12" fmla="*/ 25 w 10000"/>
                            <a:gd name="connsiteY12" fmla="*/ 13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25" y="13"/>
                              </a:moveTo>
                              <a:lnTo>
                                <a:pt x="9980" y="0"/>
                              </a:lnTo>
                              <a:cubicBezTo>
                                <a:pt x="9987" y="148"/>
                                <a:pt x="9993" y="295"/>
                                <a:pt x="10000" y="443"/>
                              </a:cubicBezTo>
                              <a:lnTo>
                                <a:pt x="3049" y="442"/>
                              </a:lnTo>
                              <a:lnTo>
                                <a:pt x="2715" y="448"/>
                              </a:lnTo>
                              <a:cubicBezTo>
                                <a:pt x="2607" y="453"/>
                                <a:pt x="2507" y="456"/>
                                <a:pt x="2408" y="469"/>
                              </a:cubicBezTo>
                              <a:cubicBezTo>
                                <a:pt x="2309" y="482"/>
                                <a:pt x="2193" y="504"/>
                                <a:pt x="2121" y="524"/>
                              </a:cubicBezTo>
                              <a:cubicBezTo>
                                <a:pt x="2049" y="544"/>
                                <a:pt x="2013" y="565"/>
                                <a:pt x="1975" y="589"/>
                              </a:cubicBezTo>
                              <a:cubicBezTo>
                                <a:pt x="1937" y="613"/>
                                <a:pt x="1909" y="641"/>
                                <a:pt x="1890" y="671"/>
                              </a:cubicBezTo>
                              <a:cubicBezTo>
                                <a:pt x="1882" y="702"/>
                                <a:pt x="1873" y="733"/>
                                <a:pt x="1865" y="764"/>
                              </a:cubicBezTo>
                              <a:cubicBezTo>
                                <a:pt x="1864" y="3843"/>
                                <a:pt x="1862" y="6921"/>
                                <a:pt x="1861" y="10000"/>
                              </a:cubicBezTo>
                              <a:lnTo>
                                <a:pt x="0" y="9988"/>
                              </a:lnTo>
                              <a:cubicBezTo>
                                <a:pt x="8" y="6663"/>
                                <a:pt x="17" y="3338"/>
                                <a:pt x="25" y="1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6AFEF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="http://schemas.microsoft.com/office/drawing/2014/chartex">
            <w:pict>
              <v:shape id="任意多边形 6" o:spid="_x0000_s1026" o:spt="100" style="position:absolute;left:0pt;margin-left:-92.3pt;margin-top:-74pt;height:1194.3pt;width:319.25pt;z-index:251660288;mso-width-relative:page;mso-height-relative:page;" fillcolor="#56AFEF" filled="t" stroked="f" coordsize="10000,10000" o:gfxdata="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" path="m25,13l9980,0c9987,148,9993,295,10000,443l3049,442,2715,448c2607,453,2507,456,2408,469c2309,482,2193,504,2121,524c2049,544,2013,565,1975,589c1937,613,1909,641,1890,671c1882,702,1873,733,1865,764c1864,3843,1862,6921,1861,10000l0,9988c8,6663,17,3338,25,13xe">
                <v:path o:connectlocs="10136,19717;4046366,0;4054475,671925;1236209,670408;1100789,679508;976317,711360;859954,794782;800758,893372;766295,1017746;756159,1158805;754537,15167610;0,15149408;10136,19717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 w:rsidR="00AD4EE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-1143635</wp:posOffset>
                </wp:positionH>
                <wp:positionV relativeFrom="paragraph">
                  <wp:posOffset>4231005</wp:posOffset>
                </wp:positionV>
                <wp:extent cx="3987165" cy="307975"/>
                <wp:effectExtent l="0" t="0" r="0" b="0"/>
                <wp:wrapNone/>
                <wp:docPr id="22" name="任意多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7165" cy="307975"/>
                        </a:xfrm>
                        <a:custGeom>
                          <a:avLst/>
                          <a:gdLst>
                            <a:gd name="connsiteX0" fmla="*/ 0 w 3987209"/>
                            <a:gd name="connsiteY0" fmla="*/ 0 h 276447"/>
                            <a:gd name="connsiteX1" fmla="*/ 3710762 w 3987209"/>
                            <a:gd name="connsiteY1" fmla="*/ 0 h 276447"/>
                            <a:gd name="connsiteX2" fmla="*/ 3987209 w 3987209"/>
                            <a:gd name="connsiteY2" fmla="*/ 276447 h 276447"/>
                            <a:gd name="connsiteX3" fmla="*/ 0 w 3987209"/>
                            <a:gd name="connsiteY3" fmla="*/ 276447 h 276447"/>
                            <a:gd name="connsiteX4" fmla="*/ 0 w 3987209"/>
                            <a:gd name="connsiteY4" fmla="*/ 0 h 2764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987209" h="276447">
                              <a:moveTo>
                                <a:pt x="0" y="0"/>
                              </a:moveTo>
                              <a:lnTo>
                                <a:pt x="3710762" y="0"/>
                              </a:lnTo>
                              <a:lnTo>
                                <a:pt x="3987209" y="276447"/>
                              </a:lnTo>
                              <a:lnTo>
                                <a:pt x="0" y="2764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="http://schemas.microsoft.com/office/drawing/2014/chartex">
            <w:pict>
              <v:shape id="_x0000_s1026" o:spid="_x0000_s1026" o:spt="100" style="position:absolute;left:0pt;margin-left:-90.05pt;margin-top:333.15pt;height:24.25pt;width:313.95pt;z-index:251668480;v-text-anchor:middle;mso-width-relative:page;mso-height-relative:page;" fillcolor="#0070C0" filled="t" stroked="f" coordsize="3987209,276447" o:gfxdata="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" path="m0,0l3710762,0,3987209,276447,0,276447,0,0xe">
                <v:path o:connectlocs="0,0;3710721,0;3987165,307975;0,307975;0,0" o:connectangles="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 w:rsidR="00AD4EE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6554470</wp:posOffset>
                </wp:positionH>
                <wp:positionV relativeFrom="paragraph">
                  <wp:posOffset>946150</wp:posOffset>
                </wp:positionV>
                <wp:extent cx="1307465" cy="436245"/>
                <wp:effectExtent l="0" t="0" r="0" b="2540"/>
                <wp:wrapNone/>
                <wp:docPr id="5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7465" cy="43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84365" w:rsidRDefault="00AD4EE4">
                            <w:pP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36"/>
                              </w:rPr>
                              <w:t>项目简介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="http://schemas.microsoft.com/office/drawing/2014/chartex">
            <w:pict>
              <v:shape id="文本框 9" o:spid="_x0000_s1026" o:spt="202" type="#_x0000_t202" style="position:absolute;left:0pt;margin-left:516.1pt;margin-top:74.5pt;height:34.35pt;width:102.95pt;z-index:251663360;mso-width-relative:page;mso-height-relative:page;" filled="f" stroked="f" coordsize="21600,21600" o:gfxdata="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FFGd0DYAAAADQEAAA8AAAAAAAAAAQAgAAAAIgAAAGRycy9kb3ducmV2&#10;LnhtbFBLAQIUABQAAAAIAIdO4kDVbVeRwwEAAHYDAAAOAAAAAAAAAAEAIAAAACcBAABkcnMvZTJv&#10;RG9jLnhtbFBLBQYAAAAABgAGAFkBAABc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Theme="majorEastAsia" w:hAnsiTheme="majorEastAsia" w:eastAsiaTheme="majorEastAsia"/>
                          <w:color w:val="FFFFFF" w:themeColor="background1"/>
                          <w:sz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color w:val="FFFFFF" w:themeColor="background1"/>
                          <w:sz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项目简介</w:t>
                      </w:r>
                    </w:p>
                  </w:txbxContent>
                </v:textbox>
              </v:shape>
            </w:pict>
          </mc:Fallback>
        </mc:AlternateContent>
      </w:r>
      <w:r w:rsidR="00AD4EE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-281305</wp:posOffset>
                </wp:positionH>
                <wp:positionV relativeFrom="paragraph">
                  <wp:posOffset>9692005</wp:posOffset>
                </wp:positionV>
                <wp:extent cx="9410065" cy="3678555"/>
                <wp:effectExtent l="0" t="0" r="0" b="0"/>
                <wp:wrapNone/>
                <wp:docPr id="10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9814" cy="36788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84365" w:rsidRDefault="00484365">
                            <w:pPr>
                              <w:snapToGrid w:val="0"/>
                              <w:spacing w:line="312" w:lineRule="auto"/>
                              <w:ind w:firstLineChars="200" w:firstLine="643"/>
                              <w:rPr>
                                <w:rFonts w:ascii="宋体" w:eastAsia="宋体" w:hAnsi="宋体" w:cs="宋体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</w:p>
                          <w:p w:rsidR="00484365" w:rsidRDefault="00484365">
                            <w:pPr>
                              <w:snapToGrid w:val="0"/>
                              <w:spacing w:line="312" w:lineRule="auto"/>
                              <w:rPr>
                                <w:rFonts w:ascii="宋体" w:eastAsia="宋体" w:hAnsi="宋体" w:cs="宋体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</w:p>
                          <w:p w:rsidR="00484365" w:rsidRDefault="00484365">
                            <w:pPr>
                              <w:snapToGrid w:val="0"/>
                              <w:spacing w:line="312" w:lineRule="auto"/>
                              <w:rPr>
                                <w:rFonts w:ascii="宋体" w:eastAsia="宋体" w:hAnsi="宋体" w:cs="宋体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</w:p>
                          <w:p w:rsidR="00484365" w:rsidRDefault="00AD4EE4">
                            <w:pPr>
                              <w:snapToGrid w:val="0"/>
                              <w:spacing w:line="312" w:lineRule="auto"/>
                              <w:ind w:firstLineChars="200" w:firstLine="643"/>
                              <w:rPr>
                                <w:rFonts w:ascii="宋体" w:eastAsia="宋体" w:hAnsi="宋体" w:cs="宋体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  <w:sz w:val="32"/>
                                <w:szCs w:val="28"/>
                              </w:rPr>
                              <w:t>二、其他事项</w:t>
                            </w:r>
                          </w:p>
                          <w:p w:rsidR="00484365" w:rsidRDefault="00AD4EE4">
                            <w:pPr>
                              <w:snapToGrid w:val="0"/>
                              <w:spacing w:line="288" w:lineRule="auto"/>
                              <w:ind w:firstLineChars="200" w:firstLine="560"/>
                              <w:rPr>
                                <w:rFonts w:ascii="宋体" w:eastAsia="宋体" w:hAnsi="宋体" w:cs="宋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8"/>
                                <w:szCs w:val="32"/>
                              </w:rPr>
                              <w:t>（一）拟调整范围不代表房屋征收范围，最终用地面积以实际出让勘测为准。</w:t>
                            </w:r>
                          </w:p>
                          <w:p w:rsidR="00484365" w:rsidRDefault="00AD4EE4">
                            <w:pPr>
                              <w:snapToGrid w:val="0"/>
                              <w:spacing w:line="288" w:lineRule="auto"/>
                              <w:ind w:firstLineChars="200" w:firstLine="560"/>
                              <w:rPr>
                                <w:rFonts w:ascii="宋体" w:eastAsia="宋体" w:hAnsi="宋体" w:cs="宋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8"/>
                                <w:szCs w:val="32"/>
                              </w:rPr>
                              <w:t>（二）此为控制性详细规划局部地块的批前公示，最终地块规划条件以市政府批复为准。</w:t>
                            </w:r>
                          </w:p>
                          <w:p w:rsidR="00484365" w:rsidRDefault="00484365">
                            <w:pPr>
                              <w:snapToGrid w:val="0"/>
                              <w:spacing w:line="288" w:lineRule="auto"/>
                              <w:ind w:firstLineChars="200" w:firstLine="560"/>
                              <w:rPr>
                                <w:rFonts w:ascii="宋体" w:eastAsia="宋体" w:hAnsi="宋体" w:cs="宋体"/>
                                <w:sz w:val="28"/>
                                <w:szCs w:val="32"/>
                              </w:rPr>
                            </w:pPr>
                          </w:p>
                          <w:p w:rsidR="00484365" w:rsidRDefault="00AD4EE4">
                            <w:pPr>
                              <w:snapToGrid w:val="0"/>
                              <w:spacing w:line="312" w:lineRule="auto"/>
                              <w:ind w:firstLineChars="200" w:firstLine="643"/>
                              <w:rPr>
                                <w:rFonts w:ascii="宋体" w:eastAsia="宋体" w:hAnsi="宋体" w:cs="宋体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  <w:sz w:val="32"/>
                                <w:szCs w:val="28"/>
                              </w:rPr>
                              <w:t>三、联系方式</w:t>
                            </w:r>
                          </w:p>
                          <w:p w:rsidR="00484365" w:rsidRDefault="00AD4EE4">
                            <w:pPr>
                              <w:snapToGrid w:val="0"/>
                              <w:spacing w:line="288" w:lineRule="auto"/>
                              <w:ind w:firstLineChars="200" w:firstLine="560"/>
                              <w:rPr>
                                <w:rFonts w:ascii="宋体" w:eastAsia="宋体" w:hAnsi="宋体" w:cs="宋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8"/>
                                <w:szCs w:val="32"/>
                              </w:rPr>
                              <w:t>邓凯文：</w:t>
                            </w:r>
                            <w:r>
                              <w:rPr>
                                <w:rFonts w:ascii="宋体" w:eastAsia="宋体" w:hAnsi="宋体" w:cs="宋体"/>
                                <w:sz w:val="28"/>
                                <w:szCs w:val="32"/>
                              </w:rPr>
                              <w:t>电话：</w:t>
                            </w:r>
                            <w:r>
                              <w:rPr>
                                <w:rFonts w:ascii="宋体" w:eastAsia="宋体" w:hAnsi="宋体" w:cs="宋体" w:hint="eastAsia"/>
                                <w:sz w:val="28"/>
                                <w:szCs w:val="32"/>
                              </w:rPr>
                              <w:t xml:space="preserve">16685509882 </w:t>
                            </w:r>
                            <w:r>
                              <w:rPr>
                                <w:rFonts w:ascii="宋体" w:eastAsia="宋体" w:hAnsi="宋体" w:cs="宋体"/>
                                <w:sz w:val="28"/>
                                <w:szCs w:val="32"/>
                              </w:rPr>
                              <w:t xml:space="preserve">      </w:t>
                            </w:r>
                            <w:r>
                              <w:rPr>
                                <w:rFonts w:ascii="宋体" w:eastAsia="宋体" w:hAnsi="宋体" w:cs="宋体" w:hint="eastAsia"/>
                                <w:sz w:val="28"/>
                                <w:szCs w:val="32"/>
                              </w:rPr>
                              <w:t>张津伟：电话：0851-85829396</w:t>
                            </w:r>
                          </w:p>
                          <w:p w:rsidR="00484365" w:rsidRDefault="00AD4EE4">
                            <w:pPr>
                              <w:snapToGrid w:val="0"/>
                              <w:spacing w:line="288" w:lineRule="auto"/>
                              <w:ind w:firstLineChars="200" w:firstLine="560"/>
                              <w:rPr>
                                <w:rFonts w:ascii="宋体" w:eastAsia="宋体" w:hAnsi="宋体" w:cs="宋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z w:val="28"/>
                                <w:szCs w:val="32"/>
                              </w:rPr>
                              <w:t xml:space="preserve">        </w:t>
                            </w:r>
                            <w:r>
                              <w:rPr>
                                <w:rFonts w:ascii="宋体" w:eastAsia="宋体" w:hAnsi="宋体" w:cs="宋体" w:hint="eastAsia"/>
                                <w:sz w:val="28"/>
                                <w:szCs w:val="32"/>
                              </w:rPr>
                              <w:t>邮箱</w:t>
                            </w:r>
                            <w:r>
                              <w:rPr>
                                <w:rFonts w:ascii="宋体" w:eastAsia="宋体" w:hAnsi="宋体" w:cs="宋体"/>
                                <w:sz w:val="28"/>
                                <w:szCs w:val="32"/>
                              </w:rPr>
                              <w:t>：</w:t>
                            </w:r>
                            <w:hyperlink r:id="rId9" w:history="1">
                              <w:r>
                                <w:rPr>
                                  <w:rFonts w:ascii="宋体" w:eastAsia="宋体" w:hAnsi="宋体" w:cs="宋体" w:hint="eastAsia"/>
                                  <w:sz w:val="28"/>
                                  <w:szCs w:val="32"/>
                                </w:rPr>
                                <w:t>782034829</w:t>
                              </w:r>
                              <w:r>
                                <w:rPr>
                                  <w:rFonts w:ascii="宋体" w:eastAsia="宋体" w:hAnsi="宋体" w:cs="宋体"/>
                                  <w:sz w:val="28"/>
                                  <w:szCs w:val="32"/>
                                </w:rPr>
                                <w:t>@qq.com</w:t>
                              </w:r>
                            </w:hyperlink>
                            <w:r>
                              <w:rPr>
                                <w:rFonts w:ascii="宋体" w:eastAsia="宋体" w:hAnsi="宋体" w:cs="宋体"/>
                                <w:sz w:val="28"/>
                                <w:szCs w:val="32"/>
                              </w:rPr>
                              <w:t xml:space="preserve">          </w:t>
                            </w:r>
                            <w:r>
                              <w:rPr>
                                <w:rFonts w:ascii="宋体" w:eastAsia="宋体" w:hAnsi="宋体" w:cs="宋体" w:hint="eastAsia"/>
                                <w:sz w:val="28"/>
                                <w:szCs w:val="32"/>
                              </w:rPr>
                              <w:t>邮箱</w:t>
                            </w:r>
                            <w:r>
                              <w:rPr>
                                <w:rFonts w:ascii="宋体" w:eastAsia="宋体" w:hAnsi="宋体" w:cs="宋体"/>
                                <w:sz w:val="28"/>
                                <w:szCs w:val="32"/>
                              </w:rPr>
                              <w:t>：</w:t>
                            </w:r>
                            <w:r>
                              <w:rPr>
                                <w:rFonts w:ascii="宋体" w:eastAsia="宋体" w:hAnsi="宋体" w:cs="宋体" w:hint="eastAsia"/>
                                <w:sz w:val="28"/>
                                <w:szCs w:val="32"/>
                              </w:rPr>
                              <w:t>2229042724@qq.com</w:t>
                            </w:r>
                          </w:p>
                          <w:p w:rsidR="00484365" w:rsidRDefault="00AD4EE4">
                            <w:pPr>
                              <w:snapToGrid w:val="0"/>
                              <w:spacing w:line="288" w:lineRule="auto"/>
                              <w:ind w:firstLineChars="200" w:firstLine="643"/>
                              <w:rPr>
                                <w:rFonts w:ascii="宋体" w:eastAsia="宋体" w:hAnsi="宋体" w:cs="宋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  <w:sz w:val="32"/>
                                <w:szCs w:val="28"/>
                              </w:rPr>
                              <w:t>四、公示时间：</w:t>
                            </w:r>
                            <w:r>
                              <w:rPr>
                                <w:rFonts w:ascii="宋体" w:eastAsia="宋体" w:hAnsi="宋体" w:cs="宋体" w:hint="eastAsia"/>
                                <w:sz w:val="28"/>
                                <w:szCs w:val="32"/>
                              </w:rPr>
                              <w:t>自公示之日起</w:t>
                            </w:r>
                            <w:r>
                              <w:rPr>
                                <w:rFonts w:ascii="宋体" w:eastAsia="宋体" w:hAnsi="宋体" w:cs="宋体"/>
                                <w:sz w:val="28"/>
                                <w:szCs w:val="32"/>
                              </w:rPr>
                              <w:t>10</w:t>
                            </w:r>
                            <w:r>
                              <w:rPr>
                                <w:rFonts w:ascii="宋体" w:eastAsia="宋体" w:hAnsi="宋体" w:cs="宋体" w:hint="eastAsia"/>
                                <w:sz w:val="28"/>
                                <w:szCs w:val="32"/>
                              </w:rPr>
                              <w:t>个工作日。</w:t>
                            </w:r>
                          </w:p>
                          <w:p w:rsidR="00484365" w:rsidRDefault="00484365"/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="http://schemas.microsoft.com/office/drawing/2014/chartex">
            <w:pict>
              <v:shape id="文本框 16" o:spid="_x0000_s1026" o:spt="202" type="#_x0000_t202" style="position:absolute;left:0pt;margin-left:-22.15pt;margin-top:763.15pt;height:289.65pt;width:740.95pt;z-index:251664384;mso-width-relative:page;mso-height-relative:page;" filled="f" stroked="f" coordsize="21600,21600" o:gfxdata="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jIUa02gAAAA4BAAAPAAAAAAAAAAEAIAAAACIAAABkcnMvZG93&#10;bnJldi54bWxQSwECFAAUAAAACACHTuJArcE0aMUBAAB5AwAADgAAAAAAAAABACAAAAApAQAAZHJz&#10;L2Uyb0RvYy54bWxQSwUGAAAAAAYABgBZAQAAY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12" w:lineRule="auto"/>
                        <w:ind w:firstLine="643" w:firstLineChars="200"/>
                        <w:rPr>
                          <w:rFonts w:ascii="宋体" w:hAnsi="宋体" w:eastAsia="宋体" w:cs="宋体"/>
                          <w:b/>
                          <w:bCs/>
                          <w:sz w:val="32"/>
                          <w:szCs w:val="28"/>
                        </w:rPr>
                      </w:pPr>
                    </w:p>
                    <w:p>
                      <w:pPr>
                        <w:snapToGrid w:val="0"/>
                        <w:spacing w:line="312" w:lineRule="auto"/>
                        <w:rPr>
                          <w:rFonts w:ascii="宋体" w:hAnsi="宋体" w:eastAsia="宋体" w:cs="宋体"/>
                          <w:b/>
                          <w:bCs/>
                          <w:sz w:val="32"/>
                          <w:szCs w:val="28"/>
                        </w:rPr>
                      </w:pPr>
                    </w:p>
                    <w:p>
                      <w:pPr>
                        <w:snapToGrid w:val="0"/>
                        <w:spacing w:line="312" w:lineRule="auto"/>
                        <w:rPr>
                          <w:rFonts w:ascii="宋体" w:hAnsi="宋体" w:eastAsia="宋体" w:cs="宋体"/>
                          <w:b/>
                          <w:bCs/>
                          <w:sz w:val="32"/>
                          <w:szCs w:val="28"/>
                        </w:rPr>
                      </w:pPr>
                    </w:p>
                    <w:p>
                      <w:pPr>
                        <w:snapToGrid w:val="0"/>
                        <w:spacing w:line="312" w:lineRule="auto"/>
                        <w:ind w:firstLine="643" w:firstLineChars="200"/>
                        <w:rPr>
                          <w:rFonts w:ascii="宋体" w:hAnsi="宋体" w:eastAsia="宋体" w:cs="宋体"/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32"/>
                          <w:szCs w:val="28"/>
                        </w:rPr>
                        <w:t>二、其他事项</w:t>
                      </w:r>
                    </w:p>
                    <w:p>
                      <w:pPr>
                        <w:snapToGrid w:val="0"/>
                        <w:spacing w:line="288" w:lineRule="auto"/>
                        <w:ind w:firstLine="560" w:firstLineChars="200"/>
                        <w:rPr>
                          <w:rFonts w:ascii="宋体" w:hAnsi="宋体" w:eastAsia="宋体" w:cs="宋体"/>
                          <w:sz w:val="28"/>
                          <w:szCs w:val="32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8"/>
                          <w:szCs w:val="32"/>
                        </w:rPr>
                        <w:t>（一）拟调整范围不代表房屋征收范围，最终用地面积以实际出让勘测为准。</w:t>
                      </w:r>
                    </w:p>
                    <w:p>
                      <w:pPr>
                        <w:snapToGrid w:val="0"/>
                        <w:spacing w:line="288" w:lineRule="auto"/>
                        <w:ind w:firstLine="560" w:firstLineChars="200"/>
                        <w:rPr>
                          <w:rFonts w:ascii="宋体" w:hAnsi="宋体" w:eastAsia="宋体" w:cs="宋体"/>
                          <w:sz w:val="28"/>
                          <w:szCs w:val="32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8"/>
                          <w:szCs w:val="32"/>
                        </w:rPr>
                        <w:t>（二）此为控制性详细规划局部地块的批前公示，最终地块规划条件以市政府批复为准。</w:t>
                      </w:r>
                    </w:p>
                    <w:p>
                      <w:pPr>
                        <w:snapToGrid w:val="0"/>
                        <w:spacing w:line="288" w:lineRule="auto"/>
                        <w:ind w:firstLine="560" w:firstLineChars="200"/>
                        <w:rPr>
                          <w:rFonts w:ascii="宋体" w:hAnsi="宋体" w:eastAsia="宋体" w:cs="宋体"/>
                          <w:sz w:val="28"/>
                          <w:szCs w:val="32"/>
                        </w:rPr>
                      </w:pPr>
                    </w:p>
                    <w:p>
                      <w:pPr>
                        <w:snapToGrid w:val="0"/>
                        <w:spacing w:line="312" w:lineRule="auto"/>
                        <w:ind w:firstLine="643" w:firstLineChars="200"/>
                        <w:rPr>
                          <w:rFonts w:ascii="宋体" w:hAnsi="宋体" w:eastAsia="宋体" w:cs="宋体"/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32"/>
                          <w:szCs w:val="28"/>
                        </w:rPr>
                        <w:t>三、联系方式</w:t>
                      </w:r>
                    </w:p>
                    <w:p>
                      <w:pPr>
                        <w:snapToGrid w:val="0"/>
                        <w:spacing w:line="288" w:lineRule="auto"/>
                        <w:ind w:firstLine="560" w:firstLineChars="200"/>
                        <w:rPr>
                          <w:rFonts w:ascii="宋体" w:hAnsi="宋体" w:eastAsia="宋体" w:cs="宋体"/>
                          <w:sz w:val="28"/>
                          <w:szCs w:val="32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8"/>
                          <w:szCs w:val="32"/>
                        </w:rPr>
                        <w:t>邓凯文：</w:t>
                      </w:r>
                      <w:r>
                        <w:rPr>
                          <w:rFonts w:ascii="宋体" w:hAnsi="宋体" w:eastAsia="宋体" w:cs="宋体"/>
                          <w:sz w:val="28"/>
                          <w:szCs w:val="32"/>
                        </w:rPr>
                        <w:t>电话：</w:t>
                      </w:r>
                      <w:r>
                        <w:rPr>
                          <w:rFonts w:hint="eastAsia" w:ascii="宋体" w:hAnsi="宋体" w:eastAsia="宋体" w:cs="宋体"/>
                          <w:sz w:val="28"/>
                          <w:szCs w:val="32"/>
                        </w:rPr>
                        <w:t xml:space="preserve">16685509882 </w:t>
                      </w:r>
                      <w:r>
                        <w:rPr>
                          <w:rFonts w:ascii="宋体" w:hAnsi="宋体" w:eastAsia="宋体" w:cs="宋体"/>
                          <w:sz w:val="28"/>
                          <w:szCs w:val="32"/>
                        </w:rPr>
                        <w:t xml:space="preserve">      </w:t>
                      </w:r>
                      <w:r>
                        <w:rPr>
                          <w:rFonts w:hint="eastAsia" w:ascii="宋体" w:hAnsi="宋体" w:eastAsia="宋体" w:cs="宋体"/>
                          <w:sz w:val="28"/>
                          <w:szCs w:val="32"/>
                        </w:rPr>
                        <w:t>张津伟：电话：0851-85829396</w:t>
                      </w:r>
                    </w:p>
                    <w:p>
                      <w:pPr>
                        <w:snapToGrid w:val="0"/>
                        <w:spacing w:line="288" w:lineRule="auto"/>
                        <w:ind w:firstLine="560" w:firstLineChars="200"/>
                        <w:rPr>
                          <w:rFonts w:ascii="宋体" w:hAnsi="宋体" w:eastAsia="宋体" w:cs="宋体"/>
                          <w:sz w:val="28"/>
                          <w:szCs w:val="32"/>
                        </w:rPr>
                      </w:pPr>
                      <w:r>
                        <w:rPr>
                          <w:rFonts w:ascii="宋体" w:hAnsi="宋体" w:eastAsia="宋体" w:cs="宋体"/>
                          <w:sz w:val="28"/>
                          <w:szCs w:val="32"/>
                        </w:rPr>
                        <w:t xml:space="preserve">        </w:t>
                      </w:r>
                      <w:r>
                        <w:rPr>
                          <w:rFonts w:hint="eastAsia" w:ascii="宋体" w:hAnsi="宋体" w:eastAsia="宋体" w:cs="宋体"/>
                          <w:sz w:val="28"/>
                          <w:szCs w:val="32"/>
                        </w:rPr>
                        <w:t>邮箱</w:t>
                      </w:r>
                      <w:r>
                        <w:rPr>
                          <w:rFonts w:ascii="宋体" w:hAnsi="宋体" w:eastAsia="宋体" w:cs="宋体"/>
                          <w:sz w:val="28"/>
                          <w:szCs w:val="32"/>
                        </w:rPr>
                        <w:t>：</w:t>
                      </w:r>
                      <w:r>
                        <w:fldChar w:fldCharType="begin"/>
                      </w:r>
                      <w:r>
                        <w:instrText xml:space="preserve"> HYPERLINK "mailto:782034829@qq.com" </w:instrText>
                      </w:r>
                      <w:r>
                        <w:fldChar w:fldCharType="separate"/>
                      </w:r>
                      <w:r>
                        <w:rPr>
                          <w:rFonts w:hint="eastAsia" w:ascii="宋体" w:hAnsi="宋体" w:eastAsia="宋体" w:cs="宋体"/>
                          <w:sz w:val="28"/>
                          <w:szCs w:val="32"/>
                        </w:rPr>
                        <w:t>782034829</w:t>
                      </w:r>
                      <w:r>
                        <w:rPr>
                          <w:rFonts w:ascii="宋体" w:hAnsi="宋体" w:eastAsia="宋体" w:cs="宋体"/>
                          <w:sz w:val="28"/>
                          <w:szCs w:val="32"/>
                        </w:rPr>
                        <w:t>@qq.com</w:t>
                      </w:r>
                      <w:r>
                        <w:rPr>
                          <w:rFonts w:ascii="宋体" w:hAnsi="宋体" w:eastAsia="宋体" w:cs="宋体"/>
                          <w:sz w:val="28"/>
                          <w:szCs w:val="32"/>
                        </w:rPr>
                        <w:fldChar w:fldCharType="end"/>
                      </w:r>
                      <w:r>
                        <w:rPr>
                          <w:rFonts w:ascii="宋体" w:hAnsi="宋体" w:eastAsia="宋体" w:cs="宋体"/>
                          <w:sz w:val="28"/>
                          <w:szCs w:val="32"/>
                        </w:rPr>
                        <w:t xml:space="preserve">          </w:t>
                      </w:r>
                      <w:r>
                        <w:rPr>
                          <w:rFonts w:hint="eastAsia" w:ascii="宋体" w:hAnsi="宋体" w:eastAsia="宋体" w:cs="宋体"/>
                          <w:sz w:val="28"/>
                          <w:szCs w:val="32"/>
                        </w:rPr>
                        <w:t>邮箱</w:t>
                      </w:r>
                      <w:r>
                        <w:rPr>
                          <w:rFonts w:ascii="宋体" w:hAnsi="宋体" w:eastAsia="宋体" w:cs="宋体"/>
                          <w:sz w:val="28"/>
                          <w:szCs w:val="32"/>
                        </w:rPr>
                        <w:t>：</w:t>
                      </w:r>
                      <w:r>
                        <w:rPr>
                          <w:rFonts w:hint="eastAsia" w:ascii="宋体" w:hAnsi="宋体" w:eastAsia="宋体" w:cs="宋体"/>
                          <w:sz w:val="28"/>
                          <w:szCs w:val="32"/>
                        </w:rPr>
                        <w:t>2229042724@qq.com</w:t>
                      </w:r>
                    </w:p>
                    <w:p>
                      <w:pPr>
                        <w:snapToGrid w:val="0"/>
                        <w:spacing w:line="288" w:lineRule="auto"/>
                        <w:ind w:firstLine="643" w:firstLineChars="200"/>
                        <w:rPr>
                          <w:rFonts w:ascii="宋体" w:hAnsi="宋体" w:eastAsia="宋体" w:cs="宋体"/>
                          <w:sz w:val="28"/>
                          <w:szCs w:val="32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32"/>
                          <w:szCs w:val="28"/>
                        </w:rPr>
                        <w:t>四、公示时间：</w:t>
                      </w:r>
                      <w:r>
                        <w:rPr>
                          <w:rFonts w:hint="eastAsia" w:ascii="宋体" w:hAnsi="宋体" w:eastAsia="宋体" w:cs="宋体"/>
                          <w:sz w:val="28"/>
                          <w:szCs w:val="32"/>
                        </w:rPr>
                        <w:t>自公示之日起</w:t>
                      </w:r>
                      <w:r>
                        <w:rPr>
                          <w:rFonts w:ascii="宋体" w:hAnsi="宋体" w:eastAsia="宋体" w:cs="宋体"/>
                          <w:sz w:val="28"/>
                          <w:szCs w:val="32"/>
                        </w:rPr>
                        <w:t>10</w:t>
                      </w:r>
                      <w:r>
                        <w:rPr>
                          <w:rFonts w:hint="eastAsia" w:ascii="宋体" w:hAnsi="宋体" w:eastAsia="宋体" w:cs="宋体"/>
                          <w:sz w:val="28"/>
                          <w:szCs w:val="32"/>
                        </w:rPr>
                        <w:t>个工作日。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 w:rsidR="00AD4EE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-439420</wp:posOffset>
                </wp:positionH>
                <wp:positionV relativeFrom="paragraph">
                  <wp:posOffset>13627100</wp:posOffset>
                </wp:positionV>
                <wp:extent cx="9005570" cy="126365"/>
                <wp:effectExtent l="0" t="0" r="5080" b="6985"/>
                <wp:wrapNone/>
                <wp:docPr id="12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5777" cy="126482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7F7F7F">
                                <a:gamma/>
                                <a:tint val="0"/>
                                <a:invGamma/>
                                <a:alpha val="61000"/>
                              </a:srgbClr>
                            </a:gs>
                            <a:gs pos="80000">
                              <a:srgbClr val="AAA48E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:rsidR="00484365" w:rsidRDefault="00AD4EE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="http://schemas.microsoft.com/office/drawing/2014/chartex">
            <w:pict>
              <v:rect id="矩形 20" o:spid="_x0000_s1026" o:spt="1" style="position:absolute;left:0pt;margin-left:-34.6pt;margin-top:1073pt;height:9.95pt;width:709.1pt;z-index:251667456;mso-width-relative:page;mso-height-relative:page;" fillcolor="#FFFFFF" filled="t" stroked="f" coordsize="21600,21600" o:gfxdata="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lT6D52QAAAA4BAAAPAAAAAAAAAAEAIAAAACIAAABkcnMvZG93bnJldi54bWxQ&#10;SwECFAAUAAAACACHTuJA2DibxS8CAABuBAAADgAAAAAAAAABACAAAAAoAQAAZHJzL2Uyb0RvYy54&#10;bWxQSwUGAAAAAAYABgBZAQAAyQUAAAAA&#10;">
                <v:fill type="gradient" on="t" color2="#AAA48E" opacity="39976f" angle="90" focus="100%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AD4EE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5318760</wp:posOffset>
                </wp:positionH>
                <wp:positionV relativeFrom="paragraph">
                  <wp:posOffset>13090525</wp:posOffset>
                </wp:positionV>
                <wp:extent cx="3731895" cy="701675"/>
                <wp:effectExtent l="0" t="0" r="0" b="3175"/>
                <wp:wrapNone/>
                <wp:docPr id="11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1895" cy="70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84365" w:rsidRDefault="00AD4EE4">
                            <w:pPr>
                              <w:rPr>
                                <w:rFonts w:ascii="华文中宋" w:eastAsia="华文中宋" w:hAnsi="华文中宋"/>
                                <w:b/>
                                <w:spacing w:val="-18"/>
                                <w:sz w:val="47"/>
                                <w:szCs w:val="47"/>
                              </w:rPr>
                            </w:pPr>
                            <w:r>
                              <w:rPr>
                                <w:rFonts w:ascii="华文中宋" w:eastAsia="华文中宋" w:hAnsi="华文中宋"/>
                                <w:b/>
                                <w:spacing w:val="-18"/>
                                <w:sz w:val="47"/>
                                <w:szCs w:val="47"/>
                              </w:rPr>
                              <w:t>贵阳市自然资源和规划局</w:t>
                            </w:r>
                          </w:p>
                          <w:p w:rsidR="00484365" w:rsidRDefault="00AD4EE4">
                            <w:pPr>
                              <w:rPr>
                                <w:rFonts w:ascii="黑体" w:eastAsia="黑体" w:hAnsi="黑体"/>
                                <w:b/>
                                <w:sz w:val="47"/>
                                <w:szCs w:val="47"/>
                              </w:rPr>
                            </w:pPr>
                            <w:r>
                              <w:rPr>
                                <w:rFonts w:ascii="黑体" w:eastAsia="黑体" w:hAnsi="黑体"/>
                                <w:b/>
                                <w:noProof/>
                                <w:sz w:val="47"/>
                                <w:szCs w:val="47"/>
                              </w:rPr>
                              <w:drawing>
                                <wp:inline distT="0" distB="0" distL="0" distR="0">
                                  <wp:extent cx="1710055" cy="216535"/>
                                  <wp:effectExtent l="0" t="0" r="0" b="0"/>
                                  <wp:docPr id="20" name="图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0055" cy="216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="http://schemas.microsoft.com/office/drawing/2014/chartex">
            <w:pict>
              <v:shape id="文本框 17" o:spid="_x0000_s1026" o:spt="202" type="#_x0000_t202" style="position:absolute;left:0pt;margin-left:418.8pt;margin-top:1030.75pt;height:55.25pt;width:293.85pt;z-index:251666432;mso-width-relative:page;mso-height-relative:page;" filled="f" stroked="f" coordsize="21600,21600" o:gfxdata="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KCueXtsAAAAOAQAADwAAAAAAAAABACAAAAAiAAAAZHJzL2Rv&#10;d25yZXYueG1sUEsBAhQAFAAAAAgAh07iQLX+GNbFAQAAeAMAAA4AAAAAAAAAAQAgAAAAKgEAAGRy&#10;cy9lMm9Eb2MueG1sUEsFBgAAAAAGAAYAWQEAAGE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华文中宋" w:hAnsi="华文中宋" w:eastAsia="华文中宋"/>
                          <w:b/>
                          <w:spacing w:val="-18"/>
                          <w:sz w:val="47"/>
                          <w:szCs w:val="47"/>
                        </w:rPr>
                      </w:pPr>
                      <w:r>
                        <w:rPr>
                          <w:rFonts w:ascii="华文中宋" w:hAnsi="华文中宋" w:eastAsia="华文中宋"/>
                          <w:b/>
                          <w:spacing w:val="-18"/>
                          <w:sz w:val="47"/>
                          <w:szCs w:val="47"/>
                        </w:rPr>
                        <w:t>贵阳市自然资源和规划局</w:t>
                      </w:r>
                    </w:p>
                    <w:p>
                      <w:pPr>
                        <w:rPr>
                          <w:rFonts w:ascii="黑体" w:hAnsi="黑体" w:eastAsia="黑体"/>
                          <w:b/>
                          <w:sz w:val="47"/>
                          <w:szCs w:val="47"/>
                        </w:rPr>
                      </w:pPr>
                      <w:r>
                        <w:rPr>
                          <w:rFonts w:ascii="黑体" w:hAnsi="黑体" w:eastAsia="黑体"/>
                          <w:b/>
                          <w:sz w:val="47"/>
                          <w:szCs w:val="47"/>
                        </w:rPr>
                        <w:drawing>
                          <wp:inline distT="0" distB="0" distL="0" distR="0">
                            <wp:extent cx="1710055" cy="216535"/>
                            <wp:effectExtent l="0" t="0" r="0" b="0"/>
                            <wp:docPr id="20" name="图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0055" cy="216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4EE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6033770</wp:posOffset>
                </wp:positionH>
                <wp:positionV relativeFrom="paragraph">
                  <wp:posOffset>1020445</wp:posOffset>
                </wp:positionV>
                <wp:extent cx="3543300" cy="307975"/>
                <wp:effectExtent l="0" t="0" r="635" b="0"/>
                <wp:wrapNone/>
                <wp:docPr id="18" name="任意多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270" cy="307975"/>
                        </a:xfrm>
                        <a:custGeom>
                          <a:avLst/>
                          <a:gdLst>
                            <a:gd name="connsiteX0" fmla="*/ 3543809 w 3543809"/>
                            <a:gd name="connsiteY0" fmla="*/ 0 h 308344"/>
                            <a:gd name="connsiteX1" fmla="*/ 308344 w 3543809"/>
                            <a:gd name="connsiteY1" fmla="*/ 0 h 308344"/>
                            <a:gd name="connsiteX2" fmla="*/ 0 w 3543809"/>
                            <a:gd name="connsiteY2" fmla="*/ 308344 h 308344"/>
                            <a:gd name="connsiteX3" fmla="*/ 3498112 w 3543809"/>
                            <a:gd name="connsiteY3" fmla="*/ 308344 h 308344"/>
                            <a:gd name="connsiteX4" fmla="*/ 3543809 w 3543809"/>
                            <a:gd name="connsiteY4" fmla="*/ 0 h 3083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43809" h="308344">
                              <a:moveTo>
                                <a:pt x="3543809" y="0"/>
                              </a:moveTo>
                              <a:lnTo>
                                <a:pt x="308344" y="0"/>
                              </a:lnTo>
                              <a:lnTo>
                                <a:pt x="0" y="308344"/>
                              </a:lnTo>
                              <a:lnTo>
                                <a:pt x="3498112" y="308344"/>
                              </a:lnTo>
                              <a:lnTo>
                                <a:pt x="35438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="http://schemas.microsoft.com/office/drawing/2014/chartex">
            <w:pict>
              <v:shape id="_x0000_s1026" o:spid="_x0000_s1026" o:spt="100" style="position:absolute;left:0pt;margin-left:475.1pt;margin-top:80.35pt;height:24.25pt;width:279pt;z-index:251659264;v-text-anchor:middle;mso-width-relative:page;mso-height-relative:page;" fillcolor="#0070C0" filled="t" stroked="f" coordsize="3543809,308344" o:gfxdata="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" path="m3543809,0l308344,0,0,308344,3498112,308344,3543809,0xe">
                <v:path o:connectlocs="3543270,0;308297,0;0,307975;3497579,307975;3543270,0" o:connectangles="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 w:rsidR="00AD4EE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-1130935</wp:posOffset>
                </wp:positionH>
                <wp:positionV relativeFrom="paragraph">
                  <wp:posOffset>-186055</wp:posOffset>
                </wp:positionV>
                <wp:extent cx="746125" cy="1392555"/>
                <wp:effectExtent l="0" t="0" r="0" b="0"/>
                <wp:wrapNone/>
                <wp:docPr id="13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125" cy="139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84365" w:rsidRDefault="00484365">
                            <w:pPr>
                              <w:rPr>
                                <w:b/>
                                <w:sz w:val="48"/>
                              </w:rPr>
                            </w:pPr>
                          </w:p>
                        </w:txbxContent>
                      </wps:txbx>
                      <wps:bodyPr vert="eaVert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5="http://schemas.microsoft.com/office/word/2012/wordml" xmlns:cx="http://schemas.microsoft.com/office/drawing/2014/chartex">
            <w:pict>
              <v:shape id="文本框 21" o:spid="_x0000_s1026" o:spt="202" type="#_x0000_t202" style="position:absolute;left:0pt;margin-left:-89.05pt;margin-top:-14.65pt;height:109.65pt;width:58.75pt;z-index:251665408;mso-width-relative:page;mso-height-relative:page;" filled="f" stroked="f" coordsize="21600,21600" o:gfxdata="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DoqSg3AAAAAwBAAAPAAAAAAAAAAEAIAAAACIAAABkcnMvZG93bnJldi54bWxQSwEC&#10;FAAUAAAACACHTuJAbtGcqLcBAABeAwAADgAAAAAAAAABACAAAAArAQAAZHJzL2Uyb0RvYy54bWxQ&#10;SwUGAAAAAAYABgBZAQAAVAUAAAAA&#10;">
                <v:fill on="f" focussize="0,0"/>
                <v:stroke on="f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b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84365">
      <w:pgSz w:w="16839" w:h="23814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342"/>
    <w:rsid w:val="00005A56"/>
    <w:rsid w:val="0004298F"/>
    <w:rsid w:val="0007688E"/>
    <w:rsid w:val="00097C63"/>
    <w:rsid w:val="001024FB"/>
    <w:rsid w:val="00103A64"/>
    <w:rsid w:val="00106BDE"/>
    <w:rsid w:val="0015385C"/>
    <w:rsid w:val="00223698"/>
    <w:rsid w:val="00242B0F"/>
    <w:rsid w:val="00243A94"/>
    <w:rsid w:val="00252DA6"/>
    <w:rsid w:val="0025438D"/>
    <w:rsid w:val="002719CF"/>
    <w:rsid w:val="002D14FA"/>
    <w:rsid w:val="002E19AF"/>
    <w:rsid w:val="00310C7D"/>
    <w:rsid w:val="00317B04"/>
    <w:rsid w:val="00346391"/>
    <w:rsid w:val="003521BC"/>
    <w:rsid w:val="003579DA"/>
    <w:rsid w:val="00385FC3"/>
    <w:rsid w:val="0039428A"/>
    <w:rsid w:val="003C7342"/>
    <w:rsid w:val="003D2637"/>
    <w:rsid w:val="003E5FEA"/>
    <w:rsid w:val="003F3F2D"/>
    <w:rsid w:val="003F7448"/>
    <w:rsid w:val="00412EF7"/>
    <w:rsid w:val="00483A8B"/>
    <w:rsid w:val="00484365"/>
    <w:rsid w:val="004B351E"/>
    <w:rsid w:val="004C6D9D"/>
    <w:rsid w:val="005263B1"/>
    <w:rsid w:val="00536B1F"/>
    <w:rsid w:val="0060313E"/>
    <w:rsid w:val="00607FDF"/>
    <w:rsid w:val="00625589"/>
    <w:rsid w:val="00633646"/>
    <w:rsid w:val="00640AB5"/>
    <w:rsid w:val="00667BE1"/>
    <w:rsid w:val="006A06BC"/>
    <w:rsid w:val="006D3147"/>
    <w:rsid w:val="006F3024"/>
    <w:rsid w:val="0077700F"/>
    <w:rsid w:val="00780CE3"/>
    <w:rsid w:val="007E0EAE"/>
    <w:rsid w:val="00821876"/>
    <w:rsid w:val="00825F0C"/>
    <w:rsid w:val="00844493"/>
    <w:rsid w:val="008912CE"/>
    <w:rsid w:val="00915873"/>
    <w:rsid w:val="00955EEA"/>
    <w:rsid w:val="0097612B"/>
    <w:rsid w:val="009834D9"/>
    <w:rsid w:val="009846C8"/>
    <w:rsid w:val="009B49C6"/>
    <w:rsid w:val="009B6D87"/>
    <w:rsid w:val="009C1A6A"/>
    <w:rsid w:val="009E180E"/>
    <w:rsid w:val="00A21852"/>
    <w:rsid w:val="00A27268"/>
    <w:rsid w:val="00A52F7A"/>
    <w:rsid w:val="00A64F26"/>
    <w:rsid w:val="00AD281D"/>
    <w:rsid w:val="00AD4EE4"/>
    <w:rsid w:val="00B24859"/>
    <w:rsid w:val="00B61F4A"/>
    <w:rsid w:val="00BB2281"/>
    <w:rsid w:val="00C2611B"/>
    <w:rsid w:val="00C30744"/>
    <w:rsid w:val="00C56915"/>
    <w:rsid w:val="00C66221"/>
    <w:rsid w:val="00C90EF5"/>
    <w:rsid w:val="00CA35ED"/>
    <w:rsid w:val="00CD4B51"/>
    <w:rsid w:val="00CD6E0A"/>
    <w:rsid w:val="00D10017"/>
    <w:rsid w:val="00D14D1F"/>
    <w:rsid w:val="00D42B58"/>
    <w:rsid w:val="00D62C9C"/>
    <w:rsid w:val="00DA30A9"/>
    <w:rsid w:val="00DB50E6"/>
    <w:rsid w:val="00DB64DD"/>
    <w:rsid w:val="00DC24A5"/>
    <w:rsid w:val="00DD7A17"/>
    <w:rsid w:val="00E122AD"/>
    <w:rsid w:val="00E92688"/>
    <w:rsid w:val="00E9440E"/>
    <w:rsid w:val="00EA60BB"/>
    <w:rsid w:val="00EC4A4C"/>
    <w:rsid w:val="00F465CB"/>
    <w:rsid w:val="00F70542"/>
    <w:rsid w:val="00F900B4"/>
    <w:rsid w:val="00FD1D75"/>
    <w:rsid w:val="00FE01EB"/>
    <w:rsid w:val="00FF4EEF"/>
    <w:rsid w:val="18D508EC"/>
    <w:rsid w:val="1C26254D"/>
    <w:rsid w:val="223804BA"/>
    <w:rsid w:val="27D847D1"/>
    <w:rsid w:val="2B414AE6"/>
    <w:rsid w:val="32AC0031"/>
    <w:rsid w:val="332A657D"/>
    <w:rsid w:val="4EC053F7"/>
    <w:rsid w:val="55B671D0"/>
    <w:rsid w:val="703D48B8"/>
    <w:rsid w:val="79127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uiPriority="59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kern w:val="2"/>
      <w:sz w:val="18"/>
      <w:szCs w:val="18"/>
    </w:rPr>
  </w:style>
  <w:style w:type="character" w:customStyle="1" w:styleId="2Char">
    <w:name w:val="标题 2 Char"/>
    <w:basedOn w:val="a0"/>
    <w:link w:val="2"/>
    <w:rPr>
      <w:rFonts w:ascii="Arial" w:eastAsia="黑体" w:hAnsi="Arial"/>
      <w:b/>
      <w:kern w:val="2"/>
      <w:sz w:val="3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uiPriority="59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kern w:val="2"/>
      <w:sz w:val="18"/>
      <w:szCs w:val="18"/>
    </w:rPr>
  </w:style>
  <w:style w:type="character" w:customStyle="1" w:styleId="2Char">
    <w:name w:val="标题 2 Char"/>
    <w:basedOn w:val="a0"/>
    <w:link w:val="2"/>
    <w:rPr>
      <w:rFonts w:ascii="Arial" w:eastAsia="黑体" w:hAnsi="Arial"/>
      <w:b/>
      <w:kern w:val="2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0.emf"/><Relationship Id="rId5" Type="http://schemas.openxmlformats.org/officeDocument/2006/relationships/settings" Target="settings.xml"/><Relationship Id="rId10" Type="http://schemas.openxmlformats.org/officeDocument/2006/relationships/image" Target="media/image3.emf"/><Relationship Id="rId4" Type="http://schemas.microsoft.com/office/2007/relationships/stylesWithEffects" Target="stylesWithEffects.xml"/><Relationship Id="rId9" Type="http://schemas.openxmlformats.org/officeDocument/2006/relationships/hyperlink" Target="mailto:782034829@qq.co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89F06F2-E894-4394-8979-705908801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张津伟</cp:lastModifiedBy>
  <cp:revision>3</cp:revision>
  <cp:lastPrinted>2021-06-07T06:18:00Z</cp:lastPrinted>
  <dcterms:created xsi:type="dcterms:W3CDTF">2022-04-19T07:07:00Z</dcterms:created>
  <dcterms:modified xsi:type="dcterms:W3CDTF">2022-04-20T07:09:00Z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2052-11.1.0.11372</vt:lpwstr>
  </property>
  <property fmtid="{D5CDD505-2E9C-101B-9397-08002B2CF9AE}" pid="3" name="ICV">
    <vt:lpwstr>707960B39FE541E8AD26C14A00B2D829</vt:lpwstr>
  </property>
</Properties>
</file>