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80746" w:rsidRDefault="00B80746"/>
    <w:p w:rsidR="00B80746" w:rsidRDefault="00A65717">
      <w:pPr>
        <w:spacing w:line="873" w:lineRule="exact"/>
        <w:ind w:left="691"/>
        <w:jc w:val="center"/>
        <w:rPr>
          <w:rFonts w:ascii="宋体" w:eastAsia="宋体" w:hAnsi="宋体" w:cs="宋体"/>
          <w:b/>
          <w:sz w:val="80"/>
          <w:szCs w:val="80"/>
        </w:rPr>
      </w:pPr>
      <w:r>
        <w:rPr>
          <w:rFonts w:ascii="宋体" w:eastAsia="宋体" w:hAnsi="宋体" w:cs="宋体"/>
          <w:b/>
          <w:sz w:val="80"/>
          <w:szCs w:val="80"/>
        </w:rPr>
        <w:t>贵阳市</w:t>
      </w:r>
      <w:r>
        <w:rPr>
          <w:rFonts w:ascii="宋体" w:eastAsia="宋体" w:hAnsi="宋体" w:cs="宋体" w:hint="eastAsia"/>
          <w:b/>
          <w:sz w:val="80"/>
          <w:szCs w:val="80"/>
        </w:rPr>
        <w:t>自然资源和</w:t>
      </w:r>
      <w:r>
        <w:rPr>
          <w:rFonts w:ascii="宋体" w:eastAsia="宋体" w:hAnsi="宋体" w:cs="宋体"/>
          <w:b/>
          <w:sz w:val="80"/>
          <w:szCs w:val="80"/>
        </w:rPr>
        <w:t>规划局</w:t>
      </w:r>
      <w:r>
        <w:rPr>
          <w:rFonts w:ascii="宋体" w:eastAsia="宋体" w:hAnsi="宋体" w:cs="宋体" w:hint="eastAsia"/>
          <w:b/>
          <w:sz w:val="80"/>
          <w:szCs w:val="80"/>
        </w:rPr>
        <w:t>关于贵阳市花溪区樟宜</w:t>
      </w:r>
      <w:proofErr w:type="gramStart"/>
      <w:r>
        <w:rPr>
          <w:rFonts w:ascii="宋体" w:eastAsia="宋体" w:hAnsi="宋体" w:cs="宋体" w:hint="eastAsia"/>
          <w:b/>
          <w:sz w:val="80"/>
          <w:szCs w:val="80"/>
        </w:rPr>
        <w:t>翠湾项目</w:t>
      </w:r>
      <w:proofErr w:type="gramEnd"/>
      <w:r>
        <w:rPr>
          <w:rFonts w:ascii="宋体" w:eastAsia="宋体" w:hAnsi="宋体" w:cs="宋体" w:hint="eastAsia"/>
          <w:b/>
          <w:sz w:val="80"/>
          <w:szCs w:val="80"/>
        </w:rPr>
        <w:t>一期建设工程规划许可行政审批</w:t>
      </w:r>
      <w:proofErr w:type="gramStart"/>
      <w:r>
        <w:rPr>
          <w:rFonts w:ascii="宋体" w:eastAsia="宋体" w:hAnsi="宋体" w:cs="宋体" w:hint="eastAsia"/>
          <w:b/>
          <w:sz w:val="80"/>
          <w:szCs w:val="80"/>
        </w:rPr>
        <w:t>批</w:t>
      </w:r>
      <w:proofErr w:type="gramEnd"/>
      <w:r>
        <w:rPr>
          <w:rFonts w:ascii="宋体" w:eastAsia="宋体" w:hAnsi="宋体" w:cs="宋体" w:hint="eastAsia"/>
          <w:b/>
          <w:sz w:val="80"/>
          <w:szCs w:val="80"/>
        </w:rPr>
        <w:t>前公示</w:t>
      </w:r>
    </w:p>
    <w:p w:rsidR="00B80746" w:rsidRDefault="00B80746">
      <w:pPr>
        <w:spacing w:line="873" w:lineRule="exact"/>
        <w:ind w:left="691"/>
        <w:jc w:val="center"/>
        <w:rPr>
          <w:rFonts w:ascii="宋体" w:eastAsia="宋体" w:hAnsi="宋体" w:cs="宋体"/>
          <w:b/>
          <w:sz w:val="80"/>
          <w:szCs w:val="80"/>
        </w:rPr>
      </w:pPr>
    </w:p>
    <w:p w:rsidR="00B80746" w:rsidRDefault="00A65717">
      <w:pPr>
        <w:pStyle w:val="a3"/>
        <w:numPr>
          <w:ilvl w:val="0"/>
          <w:numId w:val="1"/>
        </w:numPr>
        <w:spacing w:line="500" w:lineRule="exact"/>
        <w:ind w:right="373"/>
        <w:rPr>
          <w:rFonts w:cs="宋体"/>
          <w:b/>
          <w:bCs/>
          <w:sz w:val="36"/>
          <w:szCs w:val="32"/>
          <w:lang w:eastAsia="zh-CN"/>
        </w:rPr>
      </w:pPr>
      <w:r>
        <w:rPr>
          <w:rFonts w:cs="宋体"/>
          <w:b/>
          <w:bCs/>
          <w:sz w:val="36"/>
          <w:szCs w:val="32"/>
          <w:lang w:eastAsia="zh-CN"/>
        </w:rPr>
        <w:t>项目基本情况：</w:t>
      </w:r>
    </w:p>
    <w:p w:rsidR="00B80746" w:rsidRDefault="00A65717">
      <w:pPr>
        <w:pStyle w:val="a3"/>
        <w:spacing w:line="500" w:lineRule="exact"/>
        <w:rPr>
          <w:sz w:val="36"/>
          <w:szCs w:val="32"/>
          <w:lang w:eastAsia="zh-CN"/>
        </w:rPr>
      </w:pPr>
      <w:r>
        <w:rPr>
          <w:sz w:val="36"/>
          <w:szCs w:val="32"/>
          <w:lang w:eastAsia="zh-CN"/>
        </w:rPr>
        <w:t>项目名称：</w:t>
      </w:r>
      <w:r>
        <w:rPr>
          <w:rFonts w:hint="eastAsia"/>
          <w:sz w:val="36"/>
          <w:szCs w:val="32"/>
          <w:lang w:eastAsia="zh-CN"/>
        </w:rPr>
        <w:t>贵阳市花溪区樟宜</w:t>
      </w:r>
      <w:proofErr w:type="gramStart"/>
      <w:r>
        <w:rPr>
          <w:rFonts w:hint="eastAsia"/>
          <w:sz w:val="36"/>
          <w:szCs w:val="32"/>
          <w:lang w:eastAsia="zh-CN"/>
        </w:rPr>
        <w:t>翠湾项目</w:t>
      </w:r>
      <w:proofErr w:type="gramEnd"/>
      <w:r>
        <w:rPr>
          <w:rFonts w:hint="eastAsia"/>
          <w:sz w:val="36"/>
          <w:szCs w:val="32"/>
          <w:lang w:eastAsia="zh-CN"/>
        </w:rPr>
        <w:t>一期</w:t>
      </w:r>
    </w:p>
    <w:p w:rsidR="00B80746" w:rsidRDefault="00A65717">
      <w:pPr>
        <w:pStyle w:val="a3"/>
        <w:spacing w:line="500" w:lineRule="exact"/>
        <w:rPr>
          <w:sz w:val="36"/>
          <w:szCs w:val="32"/>
          <w:lang w:eastAsia="zh-CN"/>
        </w:rPr>
      </w:pPr>
      <w:r>
        <w:rPr>
          <w:sz w:val="36"/>
          <w:szCs w:val="32"/>
          <w:lang w:eastAsia="zh-CN"/>
        </w:rPr>
        <w:t>建设单位：</w:t>
      </w:r>
      <w:r>
        <w:rPr>
          <w:rFonts w:hint="eastAsia"/>
          <w:sz w:val="36"/>
          <w:szCs w:val="32"/>
          <w:lang w:eastAsia="zh-CN"/>
        </w:rPr>
        <w:t>贵州万加誉房地产开发有限公司</w:t>
      </w:r>
    </w:p>
    <w:p w:rsidR="00B80746" w:rsidRDefault="00A65717">
      <w:pPr>
        <w:pStyle w:val="a3"/>
        <w:spacing w:line="500" w:lineRule="exact"/>
        <w:rPr>
          <w:sz w:val="36"/>
          <w:szCs w:val="32"/>
          <w:lang w:eastAsia="zh-CN"/>
        </w:rPr>
      </w:pPr>
      <w:r>
        <w:rPr>
          <w:rFonts w:hint="eastAsia"/>
          <w:sz w:val="36"/>
          <w:szCs w:val="32"/>
          <w:lang w:eastAsia="zh-CN"/>
        </w:rPr>
        <w:t>项目建设位置：贵阳市花溪区田园南路</w:t>
      </w:r>
    </w:p>
    <w:p w:rsidR="00B80746" w:rsidRDefault="00A65717">
      <w:pPr>
        <w:pStyle w:val="a3"/>
        <w:spacing w:line="500" w:lineRule="exact"/>
        <w:rPr>
          <w:sz w:val="36"/>
          <w:szCs w:val="32"/>
          <w:lang w:eastAsia="zh-CN"/>
        </w:rPr>
      </w:pPr>
      <w:r>
        <w:rPr>
          <w:sz w:val="36"/>
          <w:szCs w:val="32"/>
          <w:lang w:eastAsia="zh-CN"/>
        </w:rPr>
        <w:t>申报类别：</w:t>
      </w:r>
      <w:r w:rsidR="00B50C4B" w:rsidRPr="00B50C4B">
        <w:rPr>
          <w:rFonts w:hint="eastAsia"/>
          <w:sz w:val="36"/>
          <w:szCs w:val="32"/>
          <w:lang w:eastAsia="zh-CN"/>
        </w:rPr>
        <w:t>规划设计方案及建设工程规划许可证</w:t>
      </w:r>
    </w:p>
    <w:p w:rsidR="00B80746" w:rsidRDefault="00A65717">
      <w:pPr>
        <w:pStyle w:val="a3"/>
        <w:spacing w:line="500" w:lineRule="exact"/>
        <w:ind w:left="157" w:right="373"/>
        <w:rPr>
          <w:rFonts w:cs="宋体"/>
          <w:sz w:val="36"/>
          <w:szCs w:val="32"/>
          <w:lang w:eastAsia="zh-CN"/>
        </w:rPr>
      </w:pPr>
      <w:r>
        <w:rPr>
          <w:rFonts w:cs="宋体"/>
          <w:bCs/>
          <w:sz w:val="36"/>
          <w:szCs w:val="32"/>
          <w:lang w:eastAsia="zh-CN"/>
        </w:rPr>
        <w:t>审批部门：</w:t>
      </w:r>
      <w:r>
        <w:rPr>
          <w:rFonts w:cs="宋体" w:hint="eastAsia"/>
          <w:sz w:val="36"/>
          <w:szCs w:val="32"/>
          <w:lang w:eastAsia="zh-CN"/>
        </w:rPr>
        <w:t>贵阳市自然资源和规划局</w:t>
      </w:r>
    </w:p>
    <w:p w:rsidR="00B80746" w:rsidRDefault="00A65717">
      <w:pPr>
        <w:pStyle w:val="a3"/>
        <w:spacing w:line="500" w:lineRule="exact"/>
        <w:ind w:left="157" w:right="373"/>
        <w:rPr>
          <w:rFonts w:cs="宋体"/>
          <w:b/>
          <w:bCs/>
          <w:sz w:val="36"/>
          <w:szCs w:val="32"/>
          <w:lang w:eastAsia="zh-CN"/>
        </w:rPr>
      </w:pPr>
      <w:r>
        <w:rPr>
          <w:rFonts w:cs="宋体"/>
          <w:b/>
          <w:bCs/>
          <w:sz w:val="36"/>
          <w:szCs w:val="32"/>
          <w:lang w:eastAsia="zh-CN"/>
        </w:rPr>
        <w:t xml:space="preserve">项目公示依据及地点： </w:t>
      </w:r>
    </w:p>
    <w:p w:rsidR="00B80746" w:rsidRDefault="00A65717">
      <w:pPr>
        <w:pStyle w:val="a3"/>
        <w:spacing w:line="500" w:lineRule="exact"/>
        <w:ind w:left="157" w:right="373"/>
        <w:rPr>
          <w:sz w:val="36"/>
          <w:szCs w:val="32"/>
          <w:lang w:eastAsia="zh-CN"/>
        </w:rPr>
      </w:pPr>
      <w:r>
        <w:rPr>
          <w:sz w:val="36"/>
          <w:szCs w:val="32"/>
          <w:lang w:eastAsia="zh-CN"/>
        </w:rPr>
        <w:t>公示依据：依据《中华人民共和国行政许可法》、</w:t>
      </w:r>
      <w:r>
        <w:rPr>
          <w:rFonts w:hint="eastAsia"/>
          <w:sz w:val="36"/>
          <w:szCs w:val="32"/>
          <w:lang w:eastAsia="zh-CN"/>
        </w:rPr>
        <w:t>《中华人民共和国政府信息公开条例》、</w:t>
      </w:r>
      <w:r>
        <w:rPr>
          <w:sz w:val="36"/>
          <w:szCs w:val="32"/>
          <w:lang w:eastAsia="zh-CN"/>
        </w:rPr>
        <w:t>《中华人民共和国城乡规划法》、《关于城乡规划公示公开的规定》等，进行规划</w:t>
      </w:r>
      <w:r>
        <w:rPr>
          <w:rFonts w:hint="eastAsia"/>
          <w:sz w:val="36"/>
          <w:szCs w:val="32"/>
          <w:lang w:eastAsia="zh-CN"/>
        </w:rPr>
        <w:t>行政审批</w:t>
      </w:r>
      <w:r>
        <w:rPr>
          <w:sz w:val="36"/>
          <w:szCs w:val="32"/>
          <w:lang w:eastAsia="zh-CN"/>
        </w:rPr>
        <w:t>批准前公示。</w:t>
      </w:r>
    </w:p>
    <w:p w:rsidR="00B80746" w:rsidRDefault="00A65717">
      <w:pPr>
        <w:pStyle w:val="a3"/>
        <w:spacing w:before="33" w:line="500" w:lineRule="exact"/>
        <w:ind w:left="157" w:right="11153"/>
        <w:rPr>
          <w:sz w:val="36"/>
          <w:szCs w:val="32"/>
          <w:lang w:eastAsia="zh-CN"/>
        </w:rPr>
      </w:pPr>
      <w:r>
        <w:rPr>
          <w:sz w:val="36"/>
          <w:szCs w:val="32"/>
          <w:lang w:eastAsia="zh-CN"/>
        </w:rPr>
        <w:t xml:space="preserve">公示类别：批前公示 </w:t>
      </w:r>
      <w:r>
        <w:rPr>
          <w:rFonts w:hint="eastAsia"/>
          <w:sz w:val="36"/>
          <w:szCs w:val="32"/>
          <w:lang w:eastAsia="zh-CN"/>
        </w:rPr>
        <w:tab/>
      </w:r>
    </w:p>
    <w:p w:rsidR="00B80746" w:rsidRDefault="00A65717">
      <w:pPr>
        <w:pStyle w:val="a3"/>
        <w:spacing w:line="500" w:lineRule="exact"/>
        <w:ind w:left="157" w:right="373"/>
        <w:rPr>
          <w:sz w:val="36"/>
          <w:szCs w:val="32"/>
          <w:lang w:eastAsia="zh-CN"/>
        </w:rPr>
      </w:pPr>
      <w:r>
        <w:rPr>
          <w:sz w:val="36"/>
          <w:szCs w:val="32"/>
          <w:lang w:eastAsia="zh-CN"/>
        </w:rPr>
        <w:t>公示地点：项目现场及</w:t>
      </w:r>
      <w:r>
        <w:rPr>
          <w:rFonts w:hint="eastAsia"/>
          <w:sz w:val="36"/>
          <w:szCs w:val="32"/>
          <w:lang w:eastAsia="zh-CN"/>
        </w:rPr>
        <w:t>贵阳市自然资源和规划</w:t>
      </w:r>
      <w:proofErr w:type="gramStart"/>
      <w:r>
        <w:rPr>
          <w:rFonts w:hint="eastAsia"/>
          <w:sz w:val="36"/>
          <w:szCs w:val="32"/>
          <w:lang w:eastAsia="zh-CN"/>
        </w:rPr>
        <w:t>局</w:t>
      </w:r>
      <w:r>
        <w:rPr>
          <w:sz w:val="36"/>
          <w:szCs w:val="32"/>
          <w:lang w:eastAsia="zh-CN"/>
        </w:rPr>
        <w:t>官网</w:t>
      </w:r>
      <w:proofErr w:type="gramEnd"/>
    </w:p>
    <w:p w:rsidR="00B80746" w:rsidRDefault="00A65717">
      <w:pPr>
        <w:pStyle w:val="a3"/>
        <w:spacing w:before="33" w:line="500" w:lineRule="exact"/>
        <w:ind w:left="157" w:right="11153"/>
        <w:rPr>
          <w:sz w:val="36"/>
          <w:szCs w:val="32"/>
          <w:lang w:eastAsia="zh-CN"/>
        </w:rPr>
      </w:pPr>
      <w:r>
        <w:rPr>
          <w:sz w:val="36"/>
          <w:szCs w:val="32"/>
          <w:lang w:eastAsia="zh-CN"/>
        </w:rPr>
        <w:t>公示网址：</w:t>
      </w:r>
      <w:r>
        <w:rPr>
          <w:rFonts w:hint="eastAsia"/>
          <w:sz w:val="36"/>
          <w:szCs w:val="32"/>
          <w:lang w:eastAsia="zh-CN"/>
        </w:rPr>
        <w:t xml:space="preserve">zyghj.guiyang.gov.cn </w:t>
      </w:r>
    </w:p>
    <w:p w:rsidR="00B80746" w:rsidRDefault="00A65717">
      <w:pPr>
        <w:tabs>
          <w:tab w:val="left" w:pos="3697"/>
        </w:tabs>
        <w:spacing w:before="77" w:line="500" w:lineRule="exact"/>
        <w:ind w:right="320"/>
        <w:jc w:val="left"/>
        <w:rPr>
          <w:rFonts w:ascii="宋体" w:eastAsia="宋体" w:hAnsi="宋体"/>
          <w:b/>
          <w:kern w:val="0"/>
          <w:sz w:val="36"/>
          <w:szCs w:val="32"/>
        </w:rPr>
      </w:pPr>
      <w:r>
        <w:rPr>
          <w:rFonts w:ascii="宋体" w:eastAsia="宋体" w:hAnsi="宋体" w:hint="eastAsia"/>
          <w:b/>
          <w:kern w:val="0"/>
          <w:sz w:val="36"/>
          <w:szCs w:val="32"/>
        </w:rPr>
        <w:t>二、规划</w:t>
      </w:r>
      <w:r>
        <w:rPr>
          <w:rFonts w:ascii="宋体" w:eastAsia="宋体" w:hAnsi="宋体"/>
          <w:b/>
          <w:kern w:val="0"/>
          <w:sz w:val="36"/>
          <w:szCs w:val="32"/>
        </w:rPr>
        <w:t>设计方案</w:t>
      </w:r>
      <w:bookmarkStart w:id="0" w:name="幻灯片编号_2"/>
      <w:bookmarkEnd w:id="0"/>
      <w:r>
        <w:rPr>
          <w:rFonts w:ascii="宋体" w:eastAsia="宋体" w:hAnsi="宋体" w:hint="eastAsia"/>
          <w:b/>
          <w:kern w:val="0"/>
          <w:sz w:val="36"/>
          <w:szCs w:val="32"/>
        </w:rPr>
        <w:t>（主要经济指标以《建设工程规划许可证》及其附图为准）</w:t>
      </w:r>
    </w:p>
    <w:p w:rsidR="00B80746" w:rsidRDefault="00B80746">
      <w:pPr>
        <w:tabs>
          <w:tab w:val="left" w:pos="3697"/>
        </w:tabs>
        <w:spacing w:before="77" w:line="500" w:lineRule="exact"/>
        <w:ind w:left="157" w:right="320"/>
        <w:jc w:val="left"/>
        <w:rPr>
          <w:rFonts w:ascii="宋体" w:eastAsia="宋体" w:hAnsi="宋体"/>
          <w:b/>
          <w:kern w:val="0"/>
          <w:sz w:val="32"/>
          <w:szCs w:val="32"/>
        </w:rPr>
      </w:pPr>
    </w:p>
    <w:p w:rsidR="00B80746" w:rsidRDefault="00B80746">
      <w:pPr>
        <w:tabs>
          <w:tab w:val="left" w:pos="3697"/>
        </w:tabs>
        <w:spacing w:before="77" w:line="500" w:lineRule="exact"/>
        <w:ind w:left="157" w:right="320"/>
        <w:jc w:val="left"/>
        <w:rPr>
          <w:rFonts w:ascii="宋体" w:eastAsia="宋体" w:hAnsi="宋体"/>
          <w:b/>
          <w:kern w:val="0"/>
          <w:sz w:val="32"/>
          <w:szCs w:val="32"/>
        </w:rPr>
      </w:pPr>
    </w:p>
    <w:p w:rsidR="00B80746" w:rsidRDefault="00B80746">
      <w:pPr>
        <w:tabs>
          <w:tab w:val="left" w:pos="3697"/>
        </w:tabs>
        <w:spacing w:before="77" w:line="500" w:lineRule="exact"/>
        <w:ind w:left="157" w:right="320"/>
        <w:jc w:val="left"/>
        <w:rPr>
          <w:rFonts w:ascii="宋体" w:eastAsia="宋体" w:hAnsi="宋体"/>
          <w:b/>
          <w:kern w:val="0"/>
          <w:sz w:val="32"/>
          <w:szCs w:val="32"/>
        </w:rPr>
      </w:pPr>
    </w:p>
    <w:p w:rsidR="00B80746" w:rsidRDefault="00B80746">
      <w:pPr>
        <w:tabs>
          <w:tab w:val="left" w:pos="3697"/>
        </w:tabs>
        <w:spacing w:before="77" w:line="500" w:lineRule="exact"/>
        <w:ind w:left="157" w:right="320"/>
        <w:jc w:val="left"/>
        <w:rPr>
          <w:rFonts w:ascii="宋体" w:eastAsia="宋体" w:hAnsi="宋体"/>
          <w:b/>
          <w:kern w:val="0"/>
          <w:sz w:val="32"/>
          <w:szCs w:val="32"/>
        </w:rPr>
      </w:pPr>
    </w:p>
    <w:p w:rsidR="00B80746" w:rsidRDefault="00B80746">
      <w:pPr>
        <w:tabs>
          <w:tab w:val="left" w:pos="3697"/>
        </w:tabs>
        <w:spacing w:before="77" w:line="500" w:lineRule="exact"/>
        <w:ind w:left="157" w:right="320"/>
        <w:jc w:val="left"/>
        <w:rPr>
          <w:rFonts w:ascii="宋体" w:eastAsia="宋体" w:hAnsi="宋体"/>
          <w:b/>
          <w:kern w:val="0"/>
          <w:sz w:val="32"/>
          <w:szCs w:val="32"/>
        </w:rPr>
      </w:pPr>
    </w:p>
    <w:p w:rsidR="00B80746" w:rsidRDefault="00B80746">
      <w:pPr>
        <w:tabs>
          <w:tab w:val="left" w:pos="3697"/>
        </w:tabs>
        <w:spacing w:before="77" w:line="500" w:lineRule="exact"/>
        <w:ind w:left="157" w:right="320"/>
        <w:jc w:val="left"/>
        <w:rPr>
          <w:rFonts w:ascii="宋体" w:eastAsia="宋体" w:hAnsi="宋体"/>
          <w:b/>
          <w:kern w:val="0"/>
          <w:sz w:val="32"/>
          <w:szCs w:val="32"/>
        </w:rPr>
      </w:pPr>
    </w:p>
    <w:p w:rsidR="00B80746" w:rsidRDefault="00B80746">
      <w:pPr>
        <w:tabs>
          <w:tab w:val="left" w:pos="3697"/>
        </w:tabs>
        <w:spacing w:before="77" w:line="500" w:lineRule="exact"/>
        <w:ind w:left="157" w:right="320"/>
        <w:jc w:val="left"/>
        <w:rPr>
          <w:rFonts w:ascii="宋体" w:eastAsia="宋体" w:hAnsi="宋体"/>
          <w:b/>
          <w:kern w:val="0"/>
          <w:sz w:val="32"/>
          <w:szCs w:val="32"/>
        </w:rPr>
      </w:pPr>
    </w:p>
    <w:p w:rsidR="00B80746" w:rsidRDefault="00A65717">
      <w:pPr>
        <w:tabs>
          <w:tab w:val="left" w:pos="3697"/>
        </w:tabs>
        <w:spacing w:before="77"/>
        <w:ind w:right="320"/>
        <w:jc w:val="center"/>
        <w:rPr>
          <w:rFonts w:ascii="宋体" w:eastAsia="宋体" w:hAnsi="宋体"/>
          <w:kern w:val="0"/>
          <w:sz w:val="32"/>
          <w:szCs w:val="32"/>
        </w:rPr>
      </w:pPr>
      <w:r>
        <w:rPr>
          <w:rFonts w:ascii="宋体" w:eastAsia="宋体" w:hAnsi="宋体"/>
          <w:noProof/>
          <w:kern w:val="0"/>
          <w:sz w:val="32"/>
          <w:szCs w:val="32"/>
        </w:rPr>
        <w:lastRenderedPageBreak/>
        <w:drawing>
          <wp:inline distT="0" distB="0" distL="0" distR="0">
            <wp:extent cx="9547225" cy="9104630"/>
            <wp:effectExtent l="0" t="0" r="0" b="1270"/>
            <wp:docPr id="3" name="图片 3" descr="C:\Users\user\Documents\WeChat Files\wxid_tmz0vslg5m4u12\FileStorage\Temp\37c1ad5ecf941780b645abe3afa0c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C:\Users\user\Documents\WeChat Files\wxid_tmz0vslg5m4u12\FileStorage\Temp\37c1ad5ecf941780b645abe3afa0c16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49" t="17498" r="858" b="17496"/>
                    <a:stretch>
                      <a:fillRect/>
                    </a:stretch>
                  </pic:blipFill>
                  <pic:spPr>
                    <a:xfrm>
                      <a:off x="0" y="0"/>
                      <a:ext cx="9552942" cy="9110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0746" w:rsidRDefault="00B80746">
      <w:pPr>
        <w:tabs>
          <w:tab w:val="left" w:pos="3697"/>
        </w:tabs>
        <w:spacing w:before="77"/>
        <w:ind w:right="320"/>
        <w:jc w:val="left"/>
        <w:rPr>
          <w:rFonts w:ascii="宋体" w:eastAsia="宋体" w:hAnsi="宋体"/>
          <w:kern w:val="0"/>
          <w:sz w:val="32"/>
          <w:szCs w:val="32"/>
        </w:rPr>
      </w:pPr>
    </w:p>
    <w:p w:rsidR="00B80746" w:rsidRDefault="00B80746">
      <w:pPr>
        <w:tabs>
          <w:tab w:val="left" w:pos="3697"/>
        </w:tabs>
        <w:spacing w:before="77"/>
        <w:ind w:right="320"/>
        <w:rPr>
          <w:rFonts w:ascii="宋体" w:eastAsia="宋体" w:hAnsi="宋体"/>
          <w:kern w:val="0"/>
          <w:sz w:val="32"/>
          <w:szCs w:val="32"/>
        </w:rPr>
      </w:pPr>
    </w:p>
    <w:p w:rsidR="00B80746" w:rsidRDefault="00A65717">
      <w:pPr>
        <w:tabs>
          <w:tab w:val="left" w:pos="3697"/>
        </w:tabs>
        <w:spacing w:before="77" w:line="500" w:lineRule="exact"/>
        <w:rPr>
          <w:rFonts w:ascii="宋体" w:eastAsia="宋体" w:hAnsi="宋体"/>
          <w:b/>
          <w:kern w:val="0"/>
          <w:sz w:val="32"/>
          <w:szCs w:val="32"/>
        </w:rPr>
      </w:pPr>
      <w:r>
        <w:rPr>
          <w:rFonts w:ascii="宋体" w:eastAsia="宋体" w:hAnsi="宋体" w:hint="eastAsia"/>
          <w:b/>
          <w:kern w:val="0"/>
          <w:sz w:val="32"/>
          <w:szCs w:val="32"/>
        </w:rPr>
        <w:t>三、</w:t>
      </w:r>
      <w:r>
        <w:rPr>
          <w:rFonts w:ascii="宋体" w:eastAsia="宋体" w:hAnsi="宋体"/>
          <w:b/>
          <w:kern w:val="0"/>
          <w:sz w:val="32"/>
          <w:szCs w:val="32"/>
        </w:rPr>
        <w:t>意见反馈及联系方式：</w:t>
      </w:r>
    </w:p>
    <w:p w:rsidR="00B80746" w:rsidRDefault="00A65717">
      <w:pPr>
        <w:tabs>
          <w:tab w:val="left" w:pos="3697"/>
        </w:tabs>
        <w:spacing w:before="77" w:line="500" w:lineRule="exact"/>
        <w:rPr>
          <w:rFonts w:ascii="宋体" w:eastAsia="宋体" w:hAnsi="宋体"/>
          <w:kern w:val="0"/>
          <w:sz w:val="32"/>
          <w:szCs w:val="32"/>
        </w:rPr>
      </w:pPr>
      <w:r>
        <w:rPr>
          <w:rFonts w:ascii="宋体" w:eastAsia="宋体" w:hAnsi="宋体"/>
          <w:kern w:val="0"/>
          <w:sz w:val="32"/>
          <w:szCs w:val="32"/>
        </w:rPr>
        <w:t>相关利害关系人如对上述批前公示内容不明确、有异议或相关意见的，可以按照以下联系方式进行咨询反映。</w:t>
      </w:r>
    </w:p>
    <w:p w:rsidR="00B80746" w:rsidRDefault="00A65717">
      <w:pPr>
        <w:tabs>
          <w:tab w:val="left" w:pos="3697"/>
        </w:tabs>
        <w:spacing w:before="77" w:line="500" w:lineRule="exact"/>
        <w:rPr>
          <w:rFonts w:ascii="宋体" w:eastAsia="宋体" w:hAnsi="宋体"/>
          <w:kern w:val="0"/>
          <w:sz w:val="32"/>
          <w:szCs w:val="32"/>
        </w:rPr>
      </w:pPr>
      <w:r>
        <w:rPr>
          <w:rFonts w:ascii="宋体" w:eastAsia="宋体" w:hAnsi="宋体" w:hint="eastAsia"/>
          <w:kern w:val="0"/>
          <w:sz w:val="32"/>
          <w:szCs w:val="32"/>
        </w:rPr>
        <w:t>贵阳市自然资源和规划局</w:t>
      </w:r>
      <w:r>
        <w:rPr>
          <w:rFonts w:ascii="宋体" w:eastAsia="宋体" w:hAnsi="宋体"/>
          <w:kern w:val="0"/>
          <w:sz w:val="32"/>
          <w:szCs w:val="32"/>
        </w:rPr>
        <w:t>地址：</w:t>
      </w:r>
      <w:r>
        <w:rPr>
          <w:rFonts w:ascii="宋体" w:eastAsia="宋体" w:hAnsi="宋体" w:hint="eastAsia"/>
          <w:kern w:val="0"/>
          <w:sz w:val="32"/>
          <w:szCs w:val="32"/>
        </w:rPr>
        <w:t>贵阳市观山湖区桃林路1号</w:t>
      </w:r>
    </w:p>
    <w:p w:rsidR="00B80746" w:rsidRDefault="00B50C4B">
      <w:pPr>
        <w:tabs>
          <w:tab w:val="left" w:pos="3697"/>
        </w:tabs>
        <w:spacing w:before="77" w:line="500" w:lineRule="exact"/>
        <w:rPr>
          <w:rFonts w:ascii="宋体" w:eastAsia="宋体" w:hAnsi="宋体"/>
          <w:kern w:val="0"/>
          <w:sz w:val="32"/>
          <w:szCs w:val="32"/>
          <w:u w:val="single"/>
        </w:rPr>
      </w:pPr>
      <w:r w:rsidRPr="00B50C4B">
        <w:rPr>
          <w:rFonts w:ascii="宋体" w:eastAsia="宋体" w:hAnsi="宋体" w:hint="eastAsia"/>
          <w:kern w:val="0"/>
          <w:sz w:val="32"/>
          <w:szCs w:val="32"/>
        </w:rPr>
        <w:t xml:space="preserve">建管处（21楼） </w:t>
      </w:r>
      <w:r>
        <w:rPr>
          <w:rFonts w:ascii="宋体" w:eastAsia="宋体" w:hAnsi="宋体" w:hint="eastAsia"/>
          <w:kern w:val="0"/>
          <w:sz w:val="32"/>
          <w:szCs w:val="32"/>
        </w:rPr>
        <w:t xml:space="preserve"> </w:t>
      </w:r>
      <w:r w:rsidR="00A65717">
        <w:rPr>
          <w:rFonts w:ascii="宋体" w:eastAsia="宋体" w:hAnsi="宋体" w:hint="eastAsia"/>
          <w:kern w:val="0"/>
          <w:sz w:val="32"/>
          <w:szCs w:val="32"/>
        </w:rPr>
        <w:t xml:space="preserve">      业务咨询</w:t>
      </w:r>
      <w:r w:rsidR="00A65717">
        <w:rPr>
          <w:rFonts w:ascii="宋体" w:eastAsia="宋体" w:hAnsi="宋体"/>
          <w:kern w:val="0"/>
          <w:sz w:val="32"/>
          <w:szCs w:val="32"/>
        </w:rPr>
        <w:t>电话</w:t>
      </w:r>
      <w:r w:rsidR="00A65717">
        <w:rPr>
          <w:rFonts w:ascii="宋体" w:eastAsia="宋体" w:hAnsi="宋体" w:hint="eastAsia"/>
          <w:kern w:val="0"/>
          <w:sz w:val="32"/>
          <w:szCs w:val="32"/>
        </w:rPr>
        <w:t xml:space="preserve">：85815159      </w:t>
      </w:r>
      <w:r w:rsidR="00A65717">
        <w:rPr>
          <w:rFonts w:ascii="宋体" w:eastAsia="宋体" w:hAnsi="宋体"/>
          <w:kern w:val="0"/>
          <w:sz w:val="32"/>
          <w:szCs w:val="32"/>
        </w:rPr>
        <w:t>联系人：</w:t>
      </w:r>
      <w:r w:rsidR="00A65717">
        <w:rPr>
          <w:rFonts w:ascii="宋体" w:eastAsia="宋体" w:hAnsi="宋体" w:hint="eastAsia"/>
          <w:kern w:val="0"/>
          <w:sz w:val="32"/>
          <w:szCs w:val="32"/>
        </w:rPr>
        <w:t>刘家旭</w:t>
      </w:r>
    </w:p>
    <w:p w:rsidR="00B80746" w:rsidRDefault="00A65717">
      <w:pPr>
        <w:tabs>
          <w:tab w:val="left" w:pos="3697"/>
        </w:tabs>
        <w:spacing w:before="77" w:line="500" w:lineRule="exact"/>
        <w:rPr>
          <w:rFonts w:ascii="宋体" w:eastAsia="宋体" w:hAnsi="宋体"/>
          <w:kern w:val="0"/>
          <w:sz w:val="32"/>
          <w:szCs w:val="32"/>
        </w:rPr>
      </w:pPr>
      <w:r>
        <w:rPr>
          <w:rFonts w:ascii="宋体" w:eastAsia="宋体" w:hAnsi="宋体"/>
          <w:kern w:val="0"/>
          <w:sz w:val="32"/>
          <w:szCs w:val="32"/>
        </w:rPr>
        <w:t>党风办（</w:t>
      </w:r>
      <w:r>
        <w:rPr>
          <w:rFonts w:ascii="宋体" w:eastAsia="宋体" w:hAnsi="宋体" w:hint="eastAsia"/>
          <w:kern w:val="0"/>
          <w:sz w:val="32"/>
          <w:szCs w:val="32"/>
        </w:rPr>
        <w:t>21</w:t>
      </w:r>
      <w:r>
        <w:rPr>
          <w:rFonts w:ascii="宋体" w:eastAsia="宋体" w:hAnsi="宋体"/>
          <w:kern w:val="0"/>
          <w:sz w:val="32"/>
          <w:szCs w:val="32"/>
        </w:rPr>
        <w:t>楼）</w:t>
      </w:r>
      <w:r>
        <w:rPr>
          <w:rFonts w:ascii="宋体" w:eastAsia="宋体" w:hAnsi="宋体" w:hint="eastAsia"/>
          <w:kern w:val="0"/>
          <w:sz w:val="32"/>
          <w:szCs w:val="32"/>
        </w:rPr>
        <w:t xml:space="preserve">        监  督 </w:t>
      </w:r>
      <w:r>
        <w:rPr>
          <w:rFonts w:ascii="宋体" w:eastAsia="宋体" w:hAnsi="宋体"/>
          <w:kern w:val="0"/>
          <w:sz w:val="32"/>
          <w:szCs w:val="32"/>
        </w:rPr>
        <w:t>电</w:t>
      </w:r>
      <w:r>
        <w:rPr>
          <w:rFonts w:ascii="宋体" w:eastAsia="宋体" w:hAnsi="宋体" w:hint="eastAsia"/>
          <w:kern w:val="0"/>
          <w:sz w:val="32"/>
          <w:szCs w:val="32"/>
        </w:rPr>
        <w:t xml:space="preserve"> </w:t>
      </w:r>
      <w:r>
        <w:rPr>
          <w:rFonts w:ascii="宋体" w:eastAsia="宋体" w:hAnsi="宋体"/>
          <w:kern w:val="0"/>
          <w:sz w:val="32"/>
          <w:szCs w:val="32"/>
        </w:rPr>
        <w:t xml:space="preserve">话：85865165 </w:t>
      </w:r>
      <w:r>
        <w:rPr>
          <w:rFonts w:ascii="宋体" w:eastAsia="宋体" w:hAnsi="宋体" w:hint="eastAsia"/>
          <w:kern w:val="0"/>
          <w:sz w:val="32"/>
          <w:szCs w:val="32"/>
        </w:rPr>
        <w:t xml:space="preserve">     </w:t>
      </w:r>
      <w:r>
        <w:rPr>
          <w:rFonts w:ascii="宋体" w:eastAsia="宋体" w:hAnsi="宋体"/>
          <w:kern w:val="0"/>
          <w:sz w:val="32"/>
          <w:szCs w:val="32"/>
        </w:rPr>
        <w:t>联系人：王兴亚</w:t>
      </w:r>
    </w:p>
    <w:p w:rsidR="00B80746" w:rsidRDefault="00A65717">
      <w:pPr>
        <w:tabs>
          <w:tab w:val="left" w:pos="3697"/>
        </w:tabs>
        <w:spacing w:before="77" w:line="500" w:lineRule="exact"/>
        <w:rPr>
          <w:rFonts w:ascii="宋体" w:eastAsia="宋体" w:hAnsi="宋体"/>
          <w:kern w:val="0"/>
          <w:sz w:val="32"/>
          <w:szCs w:val="32"/>
        </w:rPr>
      </w:pPr>
      <w:r>
        <w:rPr>
          <w:rFonts w:ascii="宋体" w:eastAsia="宋体" w:hAnsi="宋体"/>
          <w:kern w:val="0"/>
          <w:sz w:val="32"/>
          <w:szCs w:val="32"/>
        </w:rPr>
        <w:t>办公室（</w:t>
      </w:r>
      <w:r>
        <w:rPr>
          <w:rFonts w:ascii="宋体" w:eastAsia="宋体" w:hAnsi="宋体" w:hint="eastAsia"/>
          <w:kern w:val="0"/>
          <w:sz w:val="32"/>
          <w:szCs w:val="32"/>
        </w:rPr>
        <w:t>22</w:t>
      </w:r>
      <w:r>
        <w:rPr>
          <w:rFonts w:ascii="宋体" w:eastAsia="宋体" w:hAnsi="宋体"/>
          <w:kern w:val="0"/>
          <w:sz w:val="32"/>
          <w:szCs w:val="32"/>
        </w:rPr>
        <w:t>楼）</w:t>
      </w:r>
      <w:r>
        <w:rPr>
          <w:rFonts w:ascii="宋体" w:eastAsia="宋体" w:hAnsi="宋体" w:hint="eastAsia"/>
          <w:kern w:val="0"/>
          <w:sz w:val="32"/>
          <w:szCs w:val="32"/>
        </w:rPr>
        <w:t xml:space="preserve">        监  督 </w:t>
      </w:r>
      <w:r>
        <w:rPr>
          <w:rFonts w:ascii="宋体" w:eastAsia="宋体" w:hAnsi="宋体"/>
          <w:kern w:val="0"/>
          <w:sz w:val="32"/>
          <w:szCs w:val="32"/>
        </w:rPr>
        <w:t>电</w:t>
      </w:r>
      <w:r>
        <w:rPr>
          <w:rFonts w:ascii="宋体" w:eastAsia="宋体" w:hAnsi="宋体" w:hint="eastAsia"/>
          <w:kern w:val="0"/>
          <w:sz w:val="32"/>
          <w:szCs w:val="32"/>
        </w:rPr>
        <w:t xml:space="preserve"> </w:t>
      </w:r>
      <w:r>
        <w:rPr>
          <w:rFonts w:ascii="宋体" w:eastAsia="宋体" w:hAnsi="宋体"/>
          <w:kern w:val="0"/>
          <w:sz w:val="32"/>
          <w:szCs w:val="32"/>
        </w:rPr>
        <w:t>话：85828539</w:t>
      </w:r>
      <w:r>
        <w:rPr>
          <w:rFonts w:ascii="宋体" w:eastAsia="宋体" w:hAnsi="宋体" w:hint="eastAsia"/>
          <w:kern w:val="0"/>
          <w:sz w:val="32"/>
          <w:szCs w:val="32"/>
        </w:rPr>
        <w:t xml:space="preserve">      </w:t>
      </w:r>
      <w:r>
        <w:rPr>
          <w:rFonts w:ascii="宋体" w:eastAsia="宋体" w:hAnsi="宋体"/>
          <w:kern w:val="0"/>
          <w:sz w:val="32"/>
          <w:szCs w:val="32"/>
        </w:rPr>
        <w:t>联系人：李  康</w:t>
      </w:r>
    </w:p>
    <w:p w:rsidR="00B80746" w:rsidRDefault="00B80746">
      <w:pPr>
        <w:tabs>
          <w:tab w:val="left" w:pos="3697"/>
        </w:tabs>
        <w:spacing w:before="77" w:line="500" w:lineRule="exact"/>
        <w:rPr>
          <w:rFonts w:ascii="宋体" w:eastAsia="宋体" w:hAnsi="宋体"/>
          <w:kern w:val="0"/>
          <w:sz w:val="32"/>
          <w:szCs w:val="32"/>
        </w:rPr>
      </w:pPr>
    </w:p>
    <w:p w:rsidR="00B80746" w:rsidRDefault="00A65717">
      <w:pPr>
        <w:tabs>
          <w:tab w:val="left" w:pos="3697"/>
        </w:tabs>
        <w:spacing w:before="77" w:line="500" w:lineRule="exact"/>
        <w:rPr>
          <w:rFonts w:ascii="宋体" w:eastAsia="宋体" w:hAnsi="宋体"/>
          <w:kern w:val="0"/>
          <w:sz w:val="32"/>
          <w:szCs w:val="32"/>
        </w:rPr>
      </w:pPr>
      <w:r>
        <w:rPr>
          <w:rFonts w:ascii="宋体" w:eastAsia="宋体" w:hAnsi="宋体"/>
          <w:kern w:val="0"/>
          <w:sz w:val="32"/>
          <w:szCs w:val="32"/>
        </w:rPr>
        <w:t>公示期自</w:t>
      </w:r>
      <w:r>
        <w:rPr>
          <w:rFonts w:ascii="宋体" w:eastAsia="宋体" w:hAnsi="宋体" w:hint="eastAsia"/>
          <w:kern w:val="0"/>
          <w:sz w:val="32"/>
          <w:szCs w:val="32"/>
        </w:rPr>
        <w:t>2025年6月</w:t>
      </w:r>
      <w:r w:rsidR="00A30453">
        <w:rPr>
          <w:rFonts w:ascii="宋体" w:eastAsia="宋体" w:hAnsi="宋体" w:hint="eastAsia"/>
          <w:kern w:val="0"/>
          <w:sz w:val="32"/>
          <w:szCs w:val="32"/>
        </w:rPr>
        <w:t>5</w:t>
      </w:r>
      <w:r>
        <w:rPr>
          <w:rFonts w:ascii="宋体" w:eastAsia="宋体" w:hAnsi="宋体" w:hint="eastAsia"/>
          <w:kern w:val="0"/>
          <w:sz w:val="32"/>
          <w:szCs w:val="32"/>
        </w:rPr>
        <w:t>日至2025年6月</w:t>
      </w:r>
      <w:r w:rsidR="00A30453">
        <w:rPr>
          <w:rFonts w:ascii="宋体" w:eastAsia="宋体" w:hAnsi="宋体" w:hint="eastAsia"/>
          <w:kern w:val="0"/>
          <w:sz w:val="32"/>
          <w:szCs w:val="32"/>
        </w:rPr>
        <w:t>13</w:t>
      </w:r>
      <w:r>
        <w:rPr>
          <w:rFonts w:ascii="宋体" w:eastAsia="宋体" w:hAnsi="宋体" w:hint="eastAsia"/>
          <w:kern w:val="0"/>
          <w:sz w:val="32"/>
          <w:szCs w:val="32"/>
        </w:rPr>
        <w:t>日止，共计7个工作日。</w:t>
      </w:r>
    </w:p>
    <w:p w:rsidR="00B80746" w:rsidRDefault="00B80746">
      <w:pPr>
        <w:tabs>
          <w:tab w:val="left" w:pos="3697"/>
        </w:tabs>
        <w:spacing w:before="77" w:line="500" w:lineRule="exact"/>
        <w:rPr>
          <w:rFonts w:ascii="宋体" w:eastAsia="宋体" w:hAnsi="宋体"/>
          <w:kern w:val="0"/>
          <w:sz w:val="32"/>
          <w:szCs w:val="32"/>
        </w:rPr>
      </w:pPr>
    </w:p>
    <w:p w:rsidR="00B80746" w:rsidRDefault="00B80746">
      <w:pPr>
        <w:tabs>
          <w:tab w:val="left" w:pos="3697"/>
        </w:tabs>
        <w:spacing w:before="77" w:line="500" w:lineRule="exact"/>
        <w:rPr>
          <w:rFonts w:ascii="宋体" w:eastAsia="宋体" w:hAnsi="宋体"/>
          <w:kern w:val="0"/>
          <w:sz w:val="32"/>
          <w:szCs w:val="32"/>
        </w:rPr>
      </w:pPr>
    </w:p>
    <w:p w:rsidR="00B80746" w:rsidRDefault="00B80746">
      <w:pPr>
        <w:tabs>
          <w:tab w:val="left" w:pos="3697"/>
        </w:tabs>
        <w:spacing w:before="77" w:line="500" w:lineRule="exact"/>
        <w:rPr>
          <w:rFonts w:ascii="宋体" w:eastAsia="宋体" w:hAnsi="宋体"/>
          <w:kern w:val="0"/>
          <w:sz w:val="32"/>
          <w:szCs w:val="32"/>
        </w:rPr>
      </w:pPr>
    </w:p>
    <w:p w:rsidR="00B80746" w:rsidRDefault="00A65717">
      <w:pPr>
        <w:tabs>
          <w:tab w:val="left" w:pos="3697"/>
        </w:tabs>
        <w:spacing w:before="77" w:line="500" w:lineRule="exact"/>
        <w:ind w:right="320"/>
        <w:jc w:val="right"/>
        <w:rPr>
          <w:rFonts w:ascii="Calibri" w:hAnsi="Calibri" w:cs="Calibri"/>
          <w:sz w:val="32"/>
          <w:szCs w:val="32"/>
        </w:rPr>
      </w:pPr>
      <w:r>
        <w:rPr>
          <w:rFonts w:ascii="Calibri" w:eastAsia="Calibri" w:hAnsi="Calibri" w:cs="Calibri" w:hint="eastAsia"/>
          <w:sz w:val="32"/>
          <w:szCs w:val="32"/>
        </w:rPr>
        <w:t>贵阳市自然资源和</w:t>
      </w:r>
      <w:r>
        <w:rPr>
          <w:rFonts w:ascii="Calibri" w:eastAsia="Calibri" w:hAnsi="Calibri" w:cs="Calibri"/>
          <w:sz w:val="32"/>
          <w:szCs w:val="32"/>
        </w:rPr>
        <w:t>规划局</w:t>
      </w:r>
    </w:p>
    <w:p w:rsidR="00B80746" w:rsidRDefault="00A30453" w:rsidP="00A30453">
      <w:pPr>
        <w:spacing w:line="500" w:lineRule="exact"/>
        <w:ind w:right="732"/>
        <w:jc w:val="right"/>
        <w:rPr>
          <w:rFonts w:ascii="宋体" w:eastAsia="宋体" w:hAnsi="宋体" w:cs="宋体"/>
          <w:sz w:val="32"/>
          <w:szCs w:val="32"/>
        </w:rPr>
      </w:pPr>
      <w:bookmarkStart w:id="1" w:name="_GoBack"/>
      <w:bookmarkEnd w:id="1"/>
      <w:r>
        <w:rPr>
          <w:rFonts w:ascii="宋体" w:eastAsia="宋体" w:hAnsi="宋体" w:cs="宋体" w:hint="eastAsia"/>
          <w:sz w:val="32"/>
          <w:szCs w:val="32"/>
        </w:rPr>
        <w:t>2025</w:t>
      </w:r>
      <w:r w:rsidR="00A65717">
        <w:rPr>
          <w:rFonts w:ascii="宋体" w:eastAsia="宋体" w:hAnsi="宋体" w:cs="宋体"/>
          <w:sz w:val="32"/>
          <w:szCs w:val="32"/>
        </w:rPr>
        <w:t>年</w:t>
      </w:r>
      <w:r>
        <w:rPr>
          <w:rFonts w:ascii="宋体" w:eastAsia="宋体" w:hAnsi="宋体" w:cs="宋体" w:hint="eastAsia"/>
          <w:sz w:val="32"/>
          <w:szCs w:val="32"/>
        </w:rPr>
        <w:t>6</w:t>
      </w:r>
      <w:r w:rsidR="00A65717">
        <w:rPr>
          <w:rFonts w:ascii="宋体" w:eastAsia="宋体" w:hAnsi="宋体" w:cs="宋体"/>
          <w:sz w:val="32"/>
          <w:szCs w:val="32"/>
        </w:rPr>
        <w:t>月</w:t>
      </w:r>
      <w:r>
        <w:rPr>
          <w:rFonts w:ascii="宋体" w:eastAsia="宋体" w:hAnsi="宋体" w:cs="宋体" w:hint="eastAsia"/>
          <w:sz w:val="32"/>
          <w:szCs w:val="32"/>
        </w:rPr>
        <w:t>13</w:t>
      </w:r>
      <w:r w:rsidR="00A65717">
        <w:rPr>
          <w:rFonts w:ascii="宋体" w:eastAsia="宋体" w:hAnsi="宋体" w:cs="宋体"/>
          <w:sz w:val="32"/>
          <w:szCs w:val="32"/>
        </w:rPr>
        <w:t>日</w:t>
      </w:r>
    </w:p>
    <w:sectPr w:rsidR="00B80746">
      <w:pgSz w:w="23814" w:h="16839" w:orient="landscape"/>
      <w:pgMar w:top="720" w:right="720" w:bottom="720" w:left="72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1B3E71" w:rsidRDefault="001B3E71"/>
  </w:endnote>
  <w:endnote w:type="continuationSeparator" w:id="0">
    <w:p w:rsidR="001B3E71" w:rsidRDefault="001B3E71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1B3E71" w:rsidRDefault="001B3E71"/>
  </w:footnote>
  <w:footnote w:type="continuationSeparator" w:id="0">
    <w:p w:rsidR="001B3E71" w:rsidRDefault="001B3E71"/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5B936CEC"/>
    <w:multiLevelType w:val="multilevel"/>
    <w:tmpl w:val="5B936CEC"/>
    <w:lvl w:ilvl="0">
      <w:start w:val="1"/>
      <w:numFmt w:val="japaneseCounting"/>
      <w:lvlText w:val="%1、"/>
      <w:lvlJc w:val="left"/>
      <w:pPr>
        <w:ind w:left="937" w:hanging="780"/>
      </w:pPr>
      <w:rPr>
        <w:rFonts w:hint="default"/>
        <w:lang w:val="en-US"/>
      </w:rPr>
    </w:lvl>
    <w:lvl w:ilvl="1">
      <w:start w:val="1"/>
      <w:numFmt w:val="lowerLetter"/>
      <w:lvlText w:val="%2)"/>
      <w:lvlJc w:val="left"/>
      <w:pPr>
        <w:ind w:left="997" w:hanging="420"/>
      </w:pPr>
    </w:lvl>
    <w:lvl w:ilvl="2">
      <w:start w:val="1"/>
      <w:numFmt w:val="lowerRoman"/>
      <w:lvlText w:val="%3."/>
      <w:lvlJc w:val="right"/>
      <w:pPr>
        <w:ind w:left="1417" w:hanging="420"/>
      </w:pPr>
    </w:lvl>
    <w:lvl w:ilvl="3">
      <w:start w:val="1"/>
      <w:numFmt w:val="decimal"/>
      <w:lvlText w:val="%4."/>
      <w:lvlJc w:val="left"/>
      <w:pPr>
        <w:ind w:left="1837" w:hanging="420"/>
      </w:pPr>
    </w:lvl>
    <w:lvl w:ilvl="4">
      <w:start w:val="1"/>
      <w:numFmt w:val="lowerLetter"/>
      <w:lvlText w:val="%5)"/>
      <w:lvlJc w:val="left"/>
      <w:pPr>
        <w:ind w:left="2257" w:hanging="420"/>
      </w:pPr>
    </w:lvl>
    <w:lvl w:ilvl="5">
      <w:start w:val="1"/>
      <w:numFmt w:val="lowerRoman"/>
      <w:lvlText w:val="%6."/>
      <w:lvlJc w:val="right"/>
      <w:pPr>
        <w:ind w:left="2677" w:hanging="420"/>
      </w:pPr>
    </w:lvl>
    <w:lvl w:ilvl="6">
      <w:start w:val="1"/>
      <w:numFmt w:val="decimal"/>
      <w:lvlText w:val="%7."/>
      <w:lvlJc w:val="left"/>
      <w:pPr>
        <w:ind w:left="3097" w:hanging="420"/>
      </w:pPr>
    </w:lvl>
    <w:lvl w:ilvl="7">
      <w:start w:val="1"/>
      <w:numFmt w:val="lowerLetter"/>
      <w:lvlText w:val="%8)"/>
      <w:lvlJc w:val="left"/>
      <w:pPr>
        <w:ind w:left="3517" w:hanging="420"/>
      </w:pPr>
    </w:lvl>
    <w:lvl w:ilvl="8">
      <w:start w:val="1"/>
      <w:numFmt w:val="lowerRoman"/>
      <w:lvlText w:val="%9."/>
      <w:lvlJc w:val="right"/>
      <w:pPr>
        <w:ind w:left="3937" w:hanging="42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bordersDoNotSurroundHeader/>
  <w:bordersDoNotSurroundFooter/>
  <w:proofState w:spelling="clean" w:grammar="clean"/>
  <w:defaultTabStop w:val="420"/>
  <w:drawingGridHorizontalSpacing w:val="105"/>
  <w:drawingGridVerticalSpacing w:val="156"/>
  <w:noPunctuationKerning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TM1MWMzN2Y0MjdhYWFmYmE0MDIzMzg3NTZjNDcwMzIifQ=="/>
  </w:docVars>
  <w:rsids>
    <w:rsidRoot w:val="001059F1"/>
    <w:rsid w:val="00011B5F"/>
    <w:rsid w:val="0009715B"/>
    <w:rsid w:val="001059F1"/>
    <w:rsid w:val="00107320"/>
    <w:rsid w:val="001309D4"/>
    <w:rsid w:val="00174E14"/>
    <w:rsid w:val="001903D7"/>
    <w:rsid w:val="0019275A"/>
    <w:rsid w:val="001A7472"/>
    <w:rsid w:val="001B3E71"/>
    <w:rsid w:val="001D714F"/>
    <w:rsid w:val="001F4F22"/>
    <w:rsid w:val="00220FAF"/>
    <w:rsid w:val="00232526"/>
    <w:rsid w:val="00232E2D"/>
    <w:rsid w:val="00235557"/>
    <w:rsid w:val="00241BCC"/>
    <w:rsid w:val="00243506"/>
    <w:rsid w:val="0024616E"/>
    <w:rsid w:val="00276B7F"/>
    <w:rsid w:val="0028013E"/>
    <w:rsid w:val="00291E34"/>
    <w:rsid w:val="002A20F5"/>
    <w:rsid w:val="002A55D7"/>
    <w:rsid w:val="002D6A1B"/>
    <w:rsid w:val="00312B93"/>
    <w:rsid w:val="0033417D"/>
    <w:rsid w:val="00385F09"/>
    <w:rsid w:val="00387F24"/>
    <w:rsid w:val="003E5E80"/>
    <w:rsid w:val="00403DE3"/>
    <w:rsid w:val="00443CA8"/>
    <w:rsid w:val="00454DEF"/>
    <w:rsid w:val="004613BE"/>
    <w:rsid w:val="004774BF"/>
    <w:rsid w:val="00477AB3"/>
    <w:rsid w:val="00486112"/>
    <w:rsid w:val="0049085B"/>
    <w:rsid w:val="0049710D"/>
    <w:rsid w:val="004A0844"/>
    <w:rsid w:val="004E20ED"/>
    <w:rsid w:val="005A78ED"/>
    <w:rsid w:val="005B6DF0"/>
    <w:rsid w:val="005B7B8E"/>
    <w:rsid w:val="005E6C1A"/>
    <w:rsid w:val="00600720"/>
    <w:rsid w:val="006453CD"/>
    <w:rsid w:val="00664B6F"/>
    <w:rsid w:val="0067066C"/>
    <w:rsid w:val="006722CB"/>
    <w:rsid w:val="006723A2"/>
    <w:rsid w:val="006740D3"/>
    <w:rsid w:val="006742A2"/>
    <w:rsid w:val="0069734D"/>
    <w:rsid w:val="00697893"/>
    <w:rsid w:val="006A1E77"/>
    <w:rsid w:val="006C71A0"/>
    <w:rsid w:val="006E337C"/>
    <w:rsid w:val="00754A47"/>
    <w:rsid w:val="007A6D01"/>
    <w:rsid w:val="007B3DA5"/>
    <w:rsid w:val="007E1B3C"/>
    <w:rsid w:val="00821B33"/>
    <w:rsid w:val="00825E87"/>
    <w:rsid w:val="0084208D"/>
    <w:rsid w:val="00873108"/>
    <w:rsid w:val="00876E10"/>
    <w:rsid w:val="00886B97"/>
    <w:rsid w:val="008D0248"/>
    <w:rsid w:val="00923C5F"/>
    <w:rsid w:val="0093620F"/>
    <w:rsid w:val="00941B47"/>
    <w:rsid w:val="009442E6"/>
    <w:rsid w:val="00951D9C"/>
    <w:rsid w:val="009520BE"/>
    <w:rsid w:val="0095437F"/>
    <w:rsid w:val="009610E1"/>
    <w:rsid w:val="009853B4"/>
    <w:rsid w:val="009A1167"/>
    <w:rsid w:val="009B0C0A"/>
    <w:rsid w:val="009B26C7"/>
    <w:rsid w:val="009E332E"/>
    <w:rsid w:val="00A23C30"/>
    <w:rsid w:val="00A267CC"/>
    <w:rsid w:val="00A270CC"/>
    <w:rsid w:val="00A30453"/>
    <w:rsid w:val="00A35E06"/>
    <w:rsid w:val="00A36DAC"/>
    <w:rsid w:val="00A42D0B"/>
    <w:rsid w:val="00A5053D"/>
    <w:rsid w:val="00A65717"/>
    <w:rsid w:val="00AD6037"/>
    <w:rsid w:val="00AF0341"/>
    <w:rsid w:val="00B3668F"/>
    <w:rsid w:val="00B42B2D"/>
    <w:rsid w:val="00B50C4B"/>
    <w:rsid w:val="00B64324"/>
    <w:rsid w:val="00B7330A"/>
    <w:rsid w:val="00B80746"/>
    <w:rsid w:val="00B85100"/>
    <w:rsid w:val="00BA709F"/>
    <w:rsid w:val="00BB59F7"/>
    <w:rsid w:val="00BD156A"/>
    <w:rsid w:val="00BD7221"/>
    <w:rsid w:val="00C33AF4"/>
    <w:rsid w:val="00C65122"/>
    <w:rsid w:val="00C75F2A"/>
    <w:rsid w:val="00CA6A83"/>
    <w:rsid w:val="00CE59A5"/>
    <w:rsid w:val="00D7035D"/>
    <w:rsid w:val="00DB1908"/>
    <w:rsid w:val="00DD34B8"/>
    <w:rsid w:val="00DF10D9"/>
    <w:rsid w:val="00DF4D04"/>
    <w:rsid w:val="00E56B49"/>
    <w:rsid w:val="00E66816"/>
    <w:rsid w:val="00EA2C24"/>
    <w:rsid w:val="00EA4630"/>
    <w:rsid w:val="00EB57F1"/>
    <w:rsid w:val="00F332E7"/>
    <w:rsid w:val="00F52C53"/>
    <w:rsid w:val="00F52CF6"/>
    <w:rsid w:val="00F90077"/>
    <w:rsid w:val="00FB26FC"/>
    <w:rsid w:val="00FC44B7"/>
    <w:rsid w:val="00FE6CBA"/>
    <w:rsid w:val="00FF74DA"/>
    <w:rsid w:val="0E20375D"/>
    <w:rsid w:val="112160A6"/>
    <w:rsid w:val="12745FC3"/>
    <w:rsid w:val="1CB91651"/>
    <w:rsid w:val="1D3C613C"/>
    <w:rsid w:val="1E780C0D"/>
    <w:rsid w:val="206261AF"/>
    <w:rsid w:val="20C34F4E"/>
    <w:rsid w:val="26033949"/>
    <w:rsid w:val="35CD08B8"/>
    <w:rsid w:val="38A615AA"/>
    <w:rsid w:val="3A445FA5"/>
    <w:rsid w:val="40F1693A"/>
    <w:rsid w:val="48C54D44"/>
    <w:rsid w:val="4B262C3B"/>
    <w:rsid w:val="558F1CDD"/>
    <w:rsid w:val="596D4BB1"/>
    <w:rsid w:val="615D7D1E"/>
    <w:rsid w:val="6AC326C2"/>
    <w:rsid w:val="6D9C2612"/>
    <w:rsid w:val="6E657628"/>
    <w:rsid w:val="70807EE8"/>
    <w:rsid w:val="71836406"/>
    <w:rsid w:val="72765CEF"/>
    <w:rsid w:val="73FC5276"/>
    <w:rsid w:val="78C95383"/>
    <w:rsid w:val="7A651C2F"/>
    <w:rsid w:val="7CA4190A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efaultImageDpi w14:val="33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semiHidden="0" w:qFormat="1"/>
    <w:lsdException w:name="footer" w:semiHidden="0" w:qFormat="1"/>
    <w:lsdException w:name="caption" w:uiPriority="35" w:qFormat="1"/>
    <w:lsdException w:name="Title" w:semiHidden="0" w:uiPriority="10" w:unhideWhenUsed="0" w:qFormat="1"/>
    <w:lsdException w:name="Default Paragraph Font" w:uiPriority="1" w:qFormat="1"/>
    <w:lsdException w:name="Body Text" w:semiHidden="0" w:uiPriority="1" w:unhideWhenUsed="0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Table" w:qFormat="1"/>
    <w:lsdException w:name="Balloon Text" w:qFormat="1"/>
    <w:lsdException w:name="Table Grid" w:semiHidden="0" w:uiPriority="59" w:unhideWhenUsed="0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List Paragraph" w:semiHidden="0" w:uiPriority="34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autoRedefine/>
    <w:qFormat/>
    <w:pPr>
      <w:widowControl w:val="0"/>
      <w:jc w:val="both"/>
    </w:pPr>
    <w:rPr>
      <w:rFonts w:asciiTheme="minorHAnsi" w:eastAsiaTheme="minorEastAsia" w:hAnsiTheme="minorHAnsi" w:cstheme="minorBidi"/>
      <w:kern w:val="2"/>
      <w:sz w:val="21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"/>
    <w:basedOn w:val="a"/>
    <w:link w:val="Char"/>
    <w:autoRedefine/>
    <w:uiPriority w:val="1"/>
    <w:qFormat/>
    <w:pPr>
      <w:ind w:left="118"/>
      <w:jc w:val="left"/>
    </w:pPr>
    <w:rPr>
      <w:rFonts w:ascii="宋体" w:eastAsia="宋体" w:hAnsi="宋体"/>
      <w:kern w:val="0"/>
      <w:sz w:val="64"/>
      <w:szCs w:val="64"/>
      <w:lang w:eastAsia="en-US"/>
    </w:rPr>
  </w:style>
  <w:style w:type="paragraph" w:styleId="a4">
    <w:name w:val="Balloon Text"/>
    <w:basedOn w:val="a"/>
    <w:link w:val="Char0"/>
    <w:autoRedefine/>
    <w:uiPriority w:val="99"/>
    <w:semiHidden/>
    <w:unhideWhenUsed/>
    <w:qFormat/>
    <w:rPr>
      <w:sz w:val="18"/>
      <w:szCs w:val="18"/>
    </w:rPr>
  </w:style>
  <w:style w:type="paragraph" w:styleId="a5">
    <w:name w:val="footer"/>
    <w:basedOn w:val="a"/>
    <w:link w:val="Char1"/>
    <w:autoRedefine/>
    <w:uiPriority w:val="99"/>
    <w:unhideWhenUsed/>
    <w:qFormat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a6">
    <w:name w:val="header"/>
    <w:basedOn w:val="a"/>
    <w:link w:val="Char2"/>
    <w:autoRedefine/>
    <w:uiPriority w:val="99"/>
    <w:unhideWhenUsed/>
    <w:qFormat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">
    <w:name w:val="正文文本 Char"/>
    <w:basedOn w:val="a0"/>
    <w:link w:val="a3"/>
    <w:autoRedefine/>
    <w:uiPriority w:val="1"/>
    <w:qFormat/>
    <w:rPr>
      <w:rFonts w:ascii="宋体" w:eastAsia="宋体" w:hAnsi="宋体"/>
      <w:kern w:val="0"/>
      <w:sz w:val="64"/>
      <w:szCs w:val="64"/>
      <w:lang w:eastAsia="en-US"/>
    </w:rPr>
  </w:style>
  <w:style w:type="character" w:customStyle="1" w:styleId="Char0">
    <w:name w:val="批注框文本 Char"/>
    <w:basedOn w:val="a0"/>
    <w:link w:val="a4"/>
    <w:autoRedefine/>
    <w:uiPriority w:val="99"/>
    <w:semiHidden/>
    <w:qFormat/>
    <w:rPr>
      <w:sz w:val="18"/>
      <w:szCs w:val="18"/>
    </w:rPr>
  </w:style>
  <w:style w:type="character" w:customStyle="1" w:styleId="Char2">
    <w:name w:val="页眉 Char"/>
    <w:basedOn w:val="a0"/>
    <w:link w:val="a6"/>
    <w:autoRedefine/>
    <w:uiPriority w:val="99"/>
    <w:qFormat/>
    <w:rPr>
      <w:sz w:val="18"/>
      <w:szCs w:val="18"/>
    </w:rPr>
  </w:style>
  <w:style w:type="character" w:customStyle="1" w:styleId="Char1">
    <w:name w:val="页脚 Char"/>
    <w:basedOn w:val="a0"/>
    <w:link w:val="a5"/>
    <w:autoRedefine/>
    <w:uiPriority w:val="99"/>
    <w:qFormat/>
    <w:rPr>
      <w:sz w:val="18"/>
      <w:szCs w:val="18"/>
    </w:rPr>
  </w:style>
  <w:style w:type="paragraph" w:styleId="a7">
    <w:name w:val="List Paragraph"/>
    <w:basedOn w:val="a"/>
    <w:autoRedefine/>
    <w:uiPriority w:val="34"/>
    <w:qFormat/>
    <w:pPr>
      <w:ind w:firstLineChars="200" w:firstLine="420"/>
    </w:pPr>
  </w:style>
  <w:style w:type="character" w:customStyle="1" w:styleId="font41">
    <w:name w:val="font41"/>
    <w:basedOn w:val="a0"/>
    <w:autoRedefine/>
    <w:qFormat/>
    <w:rPr>
      <w:rFonts w:ascii="宋体" w:eastAsia="宋体" w:hAnsi="宋体" w:cs="宋体" w:hint="eastAsia"/>
      <w:b/>
      <w:bCs/>
      <w:color w:val="000000"/>
      <w:sz w:val="22"/>
      <w:szCs w:val="22"/>
      <w:u w:val="none"/>
    </w:rPr>
  </w:style>
  <w:style w:type="character" w:customStyle="1" w:styleId="font51">
    <w:name w:val="font51"/>
    <w:basedOn w:val="a0"/>
    <w:qFormat/>
    <w:rPr>
      <w:rFonts w:ascii="宋体" w:eastAsia="宋体" w:hAnsi="宋体" w:cs="宋体" w:hint="eastAsia"/>
      <w:color w:val="000000"/>
      <w:sz w:val="22"/>
      <w:szCs w:val="22"/>
      <w:u w:val="none"/>
    </w:rPr>
  </w:style>
  <w:style w:type="character" w:customStyle="1" w:styleId="font141">
    <w:name w:val="font141"/>
    <w:basedOn w:val="a0"/>
    <w:autoRedefine/>
    <w:qFormat/>
    <w:rPr>
      <w:rFonts w:ascii="宋体" w:eastAsia="宋体" w:hAnsi="宋体" w:cs="宋体" w:hint="eastAsia"/>
      <w:color w:val="000000"/>
      <w:sz w:val="22"/>
      <w:szCs w:val="22"/>
      <w:u w:val="none"/>
      <w:vertAlign w:val="superscript"/>
    </w:rPr>
  </w:style>
  <w:style w:type="character" w:customStyle="1" w:styleId="font31">
    <w:name w:val="font31"/>
    <w:basedOn w:val="a0"/>
    <w:autoRedefine/>
    <w:qFormat/>
    <w:rPr>
      <w:rFonts w:ascii="宋体" w:eastAsia="宋体" w:hAnsi="宋体" w:cs="宋体" w:hint="eastAsia"/>
      <w:b/>
      <w:bCs/>
      <w:color w:val="000000"/>
      <w:sz w:val="22"/>
      <w:szCs w:val="22"/>
      <w:u w:val="none"/>
    </w:rPr>
  </w:style>
  <w:style w:type="character" w:customStyle="1" w:styleId="font111">
    <w:name w:val="font111"/>
    <w:basedOn w:val="a0"/>
    <w:qFormat/>
    <w:rPr>
      <w:rFonts w:ascii="宋体" w:eastAsia="宋体" w:hAnsi="宋体" w:cs="宋体" w:hint="eastAsia"/>
      <w:color w:val="000000"/>
      <w:sz w:val="22"/>
      <w:szCs w:val="22"/>
      <w:u w:val="none"/>
      <w:vertAlign w:val="superscript"/>
    </w:rPr>
  </w:style>
  <w:style w:type="character" w:customStyle="1" w:styleId="font112">
    <w:name w:val="font112"/>
    <w:basedOn w:val="a0"/>
    <w:autoRedefine/>
    <w:qFormat/>
    <w:rPr>
      <w:rFonts w:ascii="宋体" w:eastAsia="宋体" w:hAnsi="宋体" w:cs="宋体" w:hint="eastAsia"/>
      <w:color w:val="000000"/>
      <w:sz w:val="22"/>
      <w:szCs w:val="22"/>
      <w:u w:val="none"/>
      <w:vertAlign w:val="superscript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semiHidden="0" w:qFormat="1"/>
    <w:lsdException w:name="footer" w:semiHidden="0" w:qFormat="1"/>
    <w:lsdException w:name="caption" w:uiPriority="35" w:qFormat="1"/>
    <w:lsdException w:name="Title" w:semiHidden="0" w:uiPriority="10" w:unhideWhenUsed="0" w:qFormat="1"/>
    <w:lsdException w:name="Default Paragraph Font" w:uiPriority="1" w:qFormat="1"/>
    <w:lsdException w:name="Body Text" w:semiHidden="0" w:uiPriority="1" w:unhideWhenUsed="0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Table" w:qFormat="1"/>
    <w:lsdException w:name="Balloon Text" w:qFormat="1"/>
    <w:lsdException w:name="Table Grid" w:semiHidden="0" w:uiPriority="59" w:unhideWhenUsed="0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List Paragraph" w:semiHidden="0" w:uiPriority="34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autoRedefine/>
    <w:qFormat/>
    <w:pPr>
      <w:widowControl w:val="0"/>
      <w:jc w:val="both"/>
    </w:pPr>
    <w:rPr>
      <w:rFonts w:asciiTheme="minorHAnsi" w:eastAsiaTheme="minorEastAsia" w:hAnsiTheme="minorHAnsi" w:cstheme="minorBidi"/>
      <w:kern w:val="2"/>
      <w:sz w:val="21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"/>
    <w:basedOn w:val="a"/>
    <w:link w:val="Char"/>
    <w:autoRedefine/>
    <w:uiPriority w:val="1"/>
    <w:qFormat/>
    <w:pPr>
      <w:ind w:left="118"/>
      <w:jc w:val="left"/>
    </w:pPr>
    <w:rPr>
      <w:rFonts w:ascii="宋体" w:eastAsia="宋体" w:hAnsi="宋体"/>
      <w:kern w:val="0"/>
      <w:sz w:val="64"/>
      <w:szCs w:val="64"/>
      <w:lang w:eastAsia="en-US"/>
    </w:rPr>
  </w:style>
  <w:style w:type="paragraph" w:styleId="a4">
    <w:name w:val="Balloon Text"/>
    <w:basedOn w:val="a"/>
    <w:link w:val="Char0"/>
    <w:autoRedefine/>
    <w:uiPriority w:val="99"/>
    <w:semiHidden/>
    <w:unhideWhenUsed/>
    <w:qFormat/>
    <w:rPr>
      <w:sz w:val="18"/>
      <w:szCs w:val="18"/>
    </w:rPr>
  </w:style>
  <w:style w:type="paragraph" w:styleId="a5">
    <w:name w:val="footer"/>
    <w:basedOn w:val="a"/>
    <w:link w:val="Char1"/>
    <w:autoRedefine/>
    <w:uiPriority w:val="99"/>
    <w:unhideWhenUsed/>
    <w:qFormat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a6">
    <w:name w:val="header"/>
    <w:basedOn w:val="a"/>
    <w:link w:val="Char2"/>
    <w:autoRedefine/>
    <w:uiPriority w:val="99"/>
    <w:unhideWhenUsed/>
    <w:qFormat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">
    <w:name w:val="正文文本 Char"/>
    <w:basedOn w:val="a0"/>
    <w:link w:val="a3"/>
    <w:autoRedefine/>
    <w:uiPriority w:val="1"/>
    <w:qFormat/>
    <w:rPr>
      <w:rFonts w:ascii="宋体" w:eastAsia="宋体" w:hAnsi="宋体"/>
      <w:kern w:val="0"/>
      <w:sz w:val="64"/>
      <w:szCs w:val="64"/>
      <w:lang w:eastAsia="en-US"/>
    </w:rPr>
  </w:style>
  <w:style w:type="character" w:customStyle="1" w:styleId="Char0">
    <w:name w:val="批注框文本 Char"/>
    <w:basedOn w:val="a0"/>
    <w:link w:val="a4"/>
    <w:autoRedefine/>
    <w:uiPriority w:val="99"/>
    <w:semiHidden/>
    <w:qFormat/>
    <w:rPr>
      <w:sz w:val="18"/>
      <w:szCs w:val="18"/>
    </w:rPr>
  </w:style>
  <w:style w:type="character" w:customStyle="1" w:styleId="Char2">
    <w:name w:val="页眉 Char"/>
    <w:basedOn w:val="a0"/>
    <w:link w:val="a6"/>
    <w:autoRedefine/>
    <w:uiPriority w:val="99"/>
    <w:qFormat/>
    <w:rPr>
      <w:sz w:val="18"/>
      <w:szCs w:val="18"/>
    </w:rPr>
  </w:style>
  <w:style w:type="character" w:customStyle="1" w:styleId="Char1">
    <w:name w:val="页脚 Char"/>
    <w:basedOn w:val="a0"/>
    <w:link w:val="a5"/>
    <w:autoRedefine/>
    <w:uiPriority w:val="99"/>
    <w:qFormat/>
    <w:rPr>
      <w:sz w:val="18"/>
      <w:szCs w:val="18"/>
    </w:rPr>
  </w:style>
  <w:style w:type="paragraph" w:styleId="a7">
    <w:name w:val="List Paragraph"/>
    <w:basedOn w:val="a"/>
    <w:autoRedefine/>
    <w:uiPriority w:val="34"/>
    <w:qFormat/>
    <w:pPr>
      <w:ind w:firstLineChars="200" w:firstLine="420"/>
    </w:pPr>
  </w:style>
  <w:style w:type="character" w:customStyle="1" w:styleId="font41">
    <w:name w:val="font41"/>
    <w:basedOn w:val="a0"/>
    <w:autoRedefine/>
    <w:qFormat/>
    <w:rPr>
      <w:rFonts w:ascii="宋体" w:eastAsia="宋体" w:hAnsi="宋体" w:cs="宋体" w:hint="eastAsia"/>
      <w:b/>
      <w:bCs/>
      <w:color w:val="000000"/>
      <w:sz w:val="22"/>
      <w:szCs w:val="22"/>
      <w:u w:val="none"/>
    </w:rPr>
  </w:style>
  <w:style w:type="character" w:customStyle="1" w:styleId="font51">
    <w:name w:val="font51"/>
    <w:basedOn w:val="a0"/>
    <w:qFormat/>
    <w:rPr>
      <w:rFonts w:ascii="宋体" w:eastAsia="宋体" w:hAnsi="宋体" w:cs="宋体" w:hint="eastAsia"/>
      <w:color w:val="000000"/>
      <w:sz w:val="22"/>
      <w:szCs w:val="22"/>
      <w:u w:val="none"/>
    </w:rPr>
  </w:style>
  <w:style w:type="character" w:customStyle="1" w:styleId="font141">
    <w:name w:val="font141"/>
    <w:basedOn w:val="a0"/>
    <w:autoRedefine/>
    <w:qFormat/>
    <w:rPr>
      <w:rFonts w:ascii="宋体" w:eastAsia="宋体" w:hAnsi="宋体" w:cs="宋体" w:hint="eastAsia"/>
      <w:color w:val="000000"/>
      <w:sz w:val="22"/>
      <w:szCs w:val="22"/>
      <w:u w:val="none"/>
      <w:vertAlign w:val="superscript"/>
    </w:rPr>
  </w:style>
  <w:style w:type="character" w:customStyle="1" w:styleId="font31">
    <w:name w:val="font31"/>
    <w:basedOn w:val="a0"/>
    <w:autoRedefine/>
    <w:qFormat/>
    <w:rPr>
      <w:rFonts w:ascii="宋体" w:eastAsia="宋体" w:hAnsi="宋体" w:cs="宋体" w:hint="eastAsia"/>
      <w:b/>
      <w:bCs/>
      <w:color w:val="000000"/>
      <w:sz w:val="22"/>
      <w:szCs w:val="22"/>
      <w:u w:val="none"/>
    </w:rPr>
  </w:style>
  <w:style w:type="character" w:customStyle="1" w:styleId="font111">
    <w:name w:val="font111"/>
    <w:basedOn w:val="a0"/>
    <w:qFormat/>
    <w:rPr>
      <w:rFonts w:ascii="宋体" w:eastAsia="宋体" w:hAnsi="宋体" w:cs="宋体" w:hint="eastAsia"/>
      <w:color w:val="000000"/>
      <w:sz w:val="22"/>
      <w:szCs w:val="22"/>
      <w:u w:val="none"/>
      <w:vertAlign w:val="superscript"/>
    </w:rPr>
  </w:style>
  <w:style w:type="character" w:customStyle="1" w:styleId="font112">
    <w:name w:val="font112"/>
    <w:basedOn w:val="a0"/>
    <w:autoRedefine/>
    <w:qFormat/>
    <w:rPr>
      <w:rFonts w:ascii="宋体" w:eastAsia="宋体" w:hAnsi="宋体" w:cs="宋体" w:hint="eastAsia"/>
      <w:color w:val="000000"/>
      <w:sz w:val="22"/>
      <w:szCs w:val="22"/>
      <w:u w:val="none"/>
      <w:vertAlign w:val="superscri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theme" Target="theme/theme1.xml"/><Relationship Id="rId5" Type="http://schemas.openxmlformats.org/officeDocument/2006/relationships/settings" Target="settings.xml"/><Relationship Id="rId10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B700AE0-7959-4F5A-89F0-87937F2FE1B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53</TotalTime>
  <Pages>3</Pages>
  <Words>97</Words>
  <Characters>553</Characters>
  <Application>Microsoft Office Word</Application>
  <DocSecurity>0</DocSecurity>
  <Lines>4</Lines>
  <Paragraphs>1</Paragraphs>
  <ScaleCrop>false</ScaleCrop>
  <Company>ecd</Company>
  <LinksUpToDate>false</LinksUpToDate>
  <CharactersWithSpaces>649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ecd</dc:creator>
  <cp:lastModifiedBy>赵俊杰</cp:lastModifiedBy>
  <cp:revision>5</cp:revision>
  <cp:lastPrinted>2020-12-07T01:37:00Z</cp:lastPrinted>
  <dcterms:created xsi:type="dcterms:W3CDTF">2025-06-05T02:33:00Z</dcterms:created>
  <dcterms:modified xsi:type="dcterms:W3CDTF">2025-06-05T08:56:00Z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2052-12.1.0.21171</vt:lpwstr>
  </property>
  <property fmtid="{D5CDD505-2E9C-101B-9397-08002B2CF9AE}" pid="3" name="ICV">
    <vt:lpwstr>F1FE3ACDA67D46E29321665EB5F5CB9D_13</vt:lpwstr>
  </property>
  <property fmtid="{D5CDD505-2E9C-101B-9397-08002B2CF9AE}" pid="4" name="KSOTemplateDocerSaveRecord">
    <vt:lpwstr>eyJoZGlkIjoiZDA3NmU2MDQzMzJlZDY3YTA1NDUxNGJlMTVkNjRhMzUiLCJ1c2VySWQiOiIyMzI3NjM0MDUifQ==</vt:lpwstr>
  </property>
</Properties>
</file>