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D7" w:rsidRPr="00EE1D99" w:rsidRDefault="00F712CB" w:rsidP="00EE1D99">
      <w:pPr>
        <w:spacing w:line="873" w:lineRule="exact"/>
        <w:ind w:left="691"/>
        <w:jc w:val="center"/>
        <w:rPr>
          <w:rFonts w:ascii="宋体" w:eastAsia="宋体" w:hAnsi="宋体"/>
          <w:b/>
          <w:sz w:val="52"/>
          <w:szCs w:val="52"/>
        </w:rPr>
      </w:pPr>
      <w:r>
        <w:rPr>
          <w:rFonts w:ascii="宋体" w:eastAsia="宋体" w:hAnsi="宋体"/>
          <w:b/>
          <w:sz w:val="52"/>
          <w:szCs w:val="52"/>
        </w:rPr>
        <w:t>贵阳市</w:t>
      </w:r>
      <w:r>
        <w:rPr>
          <w:rFonts w:ascii="宋体" w:eastAsia="宋体" w:hAnsi="宋体" w:hint="eastAsia"/>
          <w:b/>
          <w:sz w:val="52"/>
          <w:szCs w:val="52"/>
        </w:rPr>
        <w:t>自然资源和</w:t>
      </w:r>
      <w:r>
        <w:rPr>
          <w:rFonts w:ascii="宋体" w:eastAsia="宋体" w:hAnsi="宋体"/>
          <w:b/>
          <w:sz w:val="52"/>
          <w:szCs w:val="52"/>
        </w:rPr>
        <w:t>规划局</w:t>
      </w:r>
      <w:r>
        <w:rPr>
          <w:rFonts w:ascii="宋体" w:eastAsia="宋体" w:hAnsi="宋体" w:hint="eastAsia"/>
          <w:b/>
          <w:sz w:val="52"/>
          <w:szCs w:val="52"/>
        </w:rPr>
        <w:t>关于观山湖区众元智能配电设施、高效节能电气设备及器材制造建设项目建设工程规划许可行政审批批前公示</w:t>
      </w:r>
    </w:p>
    <w:p w:rsidR="00D172D7" w:rsidRDefault="00F712CB">
      <w:pPr>
        <w:pStyle w:val="a6"/>
        <w:numPr>
          <w:ilvl w:val="0"/>
          <w:numId w:val="1"/>
        </w:numPr>
        <w:spacing w:line="1100" w:lineRule="exact"/>
        <w:ind w:right="373" w:firstLineChars="0"/>
        <w:jc w:val="left"/>
        <w:rPr>
          <w:rFonts w:ascii="宋体" w:eastAsia="宋体" w:hAnsi="宋体"/>
          <w:b/>
          <w:bCs/>
          <w:kern w:val="0"/>
          <w:sz w:val="44"/>
          <w:szCs w:val="44"/>
        </w:rPr>
      </w:pPr>
      <w:r>
        <w:rPr>
          <w:rFonts w:ascii="宋体" w:eastAsia="宋体" w:hAnsi="宋体"/>
          <w:b/>
          <w:bCs/>
          <w:kern w:val="0"/>
          <w:sz w:val="44"/>
          <w:szCs w:val="44"/>
        </w:rPr>
        <w:t>项目基本情况</w:t>
      </w:r>
    </w:p>
    <w:p w:rsidR="00D172D7" w:rsidRDefault="00F712CB">
      <w:pPr>
        <w:spacing w:line="1100" w:lineRule="exact"/>
        <w:jc w:val="left"/>
        <w:rPr>
          <w:rFonts w:ascii="宋体" w:eastAsia="宋体" w:hAnsi="宋体"/>
          <w:kern w:val="0"/>
          <w:sz w:val="44"/>
          <w:szCs w:val="44"/>
        </w:rPr>
      </w:pPr>
      <w:r>
        <w:rPr>
          <w:rFonts w:ascii="宋体" w:eastAsia="宋体" w:hAnsi="宋体"/>
          <w:kern w:val="0"/>
          <w:sz w:val="44"/>
          <w:szCs w:val="44"/>
        </w:rPr>
        <w:t>项目名称：</w:t>
      </w:r>
      <w:r>
        <w:rPr>
          <w:rFonts w:ascii="宋体" w:eastAsia="宋体" w:hAnsi="宋体" w:hint="eastAsia"/>
          <w:kern w:val="0"/>
          <w:sz w:val="44"/>
          <w:szCs w:val="44"/>
        </w:rPr>
        <w:t>众元智能配电设施、高效节能电气设备及器材制造建设项目</w:t>
      </w:r>
    </w:p>
    <w:p w:rsidR="00D172D7" w:rsidRDefault="00D172D7" w:rsidP="00EE1D99">
      <w:pPr>
        <w:pStyle w:val="-1"/>
        <w:ind w:firstLine="420"/>
      </w:pPr>
    </w:p>
    <w:p w:rsidR="00D172D7" w:rsidRDefault="00F712CB">
      <w:pPr>
        <w:pStyle w:val="-1"/>
        <w:ind w:firstLineChars="0" w:firstLine="0"/>
        <w:rPr>
          <w:rFonts w:ascii="宋体" w:eastAsia="宋体" w:hAnsi="宋体"/>
          <w:kern w:val="0"/>
          <w:sz w:val="44"/>
          <w:szCs w:val="44"/>
        </w:rPr>
      </w:pPr>
      <w:r>
        <w:rPr>
          <w:rFonts w:ascii="宋体" w:eastAsia="宋体" w:hAnsi="宋体"/>
          <w:kern w:val="0"/>
          <w:sz w:val="44"/>
          <w:szCs w:val="44"/>
        </w:rPr>
        <w:t>建设单位：</w:t>
      </w:r>
      <w:r>
        <w:rPr>
          <w:rFonts w:ascii="宋体" w:eastAsia="宋体" w:hAnsi="宋体" w:hint="eastAsia"/>
          <w:kern w:val="0"/>
          <w:sz w:val="44"/>
          <w:szCs w:val="44"/>
        </w:rPr>
        <w:t>贵州众元电力科技有限公司</w:t>
      </w:r>
    </w:p>
    <w:p w:rsidR="00D172D7" w:rsidRDefault="00D172D7">
      <w:pPr>
        <w:pStyle w:val="-1"/>
        <w:ind w:firstLineChars="0" w:firstLine="0"/>
        <w:rPr>
          <w:rFonts w:ascii="宋体" w:eastAsia="宋体" w:hAnsi="宋体"/>
          <w:kern w:val="0"/>
          <w:sz w:val="44"/>
          <w:szCs w:val="44"/>
        </w:rPr>
      </w:pPr>
    </w:p>
    <w:p w:rsidR="00D172D7" w:rsidRDefault="00F712CB">
      <w:pPr>
        <w:spacing w:line="1100" w:lineRule="exact"/>
        <w:jc w:val="left"/>
        <w:rPr>
          <w:rFonts w:ascii="宋体" w:eastAsia="宋体" w:hAnsi="宋体"/>
          <w:kern w:val="0"/>
          <w:sz w:val="44"/>
          <w:szCs w:val="44"/>
        </w:rPr>
      </w:pPr>
      <w:r>
        <w:rPr>
          <w:rFonts w:ascii="宋体" w:eastAsia="宋体" w:hAnsi="宋体" w:hint="eastAsia"/>
          <w:kern w:val="0"/>
          <w:sz w:val="44"/>
          <w:szCs w:val="44"/>
        </w:rPr>
        <w:t>项目建设位置：本项目拟建于观山湖现代制造工业园区东纵线与贵黄公路交叉口东北侧</w:t>
      </w:r>
    </w:p>
    <w:p w:rsidR="00D172D7" w:rsidRDefault="00F712CB">
      <w:pPr>
        <w:spacing w:line="1100" w:lineRule="exact"/>
        <w:jc w:val="left"/>
        <w:rPr>
          <w:rFonts w:ascii="宋体" w:eastAsia="宋体" w:hAnsi="宋体"/>
          <w:kern w:val="0"/>
          <w:sz w:val="44"/>
          <w:szCs w:val="44"/>
        </w:rPr>
      </w:pPr>
      <w:r>
        <w:rPr>
          <w:rFonts w:ascii="宋体" w:eastAsia="宋体" w:hAnsi="宋体"/>
          <w:kern w:val="0"/>
          <w:sz w:val="44"/>
          <w:szCs w:val="44"/>
        </w:rPr>
        <w:t>申报类别：</w:t>
      </w:r>
      <w:r>
        <w:rPr>
          <w:rFonts w:ascii="宋体" w:eastAsia="宋体" w:hAnsi="宋体" w:hint="eastAsia"/>
          <w:kern w:val="0"/>
          <w:sz w:val="44"/>
          <w:szCs w:val="44"/>
        </w:rPr>
        <w:t>建设工程规划许可证</w:t>
      </w:r>
    </w:p>
    <w:p w:rsidR="00D172D7" w:rsidRDefault="00F712CB">
      <w:pPr>
        <w:spacing w:line="1100" w:lineRule="exact"/>
        <w:ind w:right="373"/>
        <w:jc w:val="left"/>
        <w:rPr>
          <w:rFonts w:ascii="宋体" w:eastAsia="宋体" w:hAnsi="宋体"/>
          <w:kern w:val="0"/>
          <w:sz w:val="44"/>
          <w:szCs w:val="44"/>
        </w:rPr>
      </w:pPr>
      <w:r>
        <w:rPr>
          <w:rFonts w:ascii="宋体" w:eastAsia="宋体" w:hAnsi="宋体"/>
          <w:bCs/>
          <w:kern w:val="0"/>
          <w:sz w:val="44"/>
          <w:szCs w:val="44"/>
        </w:rPr>
        <w:t>审批部门：</w:t>
      </w:r>
      <w:r>
        <w:rPr>
          <w:rFonts w:ascii="宋体" w:eastAsia="宋体" w:hAnsi="宋体" w:hint="eastAsia"/>
          <w:kern w:val="0"/>
          <w:sz w:val="44"/>
          <w:szCs w:val="44"/>
        </w:rPr>
        <w:t>贵阳市自然资源和规划局</w:t>
      </w:r>
    </w:p>
    <w:p w:rsidR="00D172D7" w:rsidRDefault="00F712CB">
      <w:pPr>
        <w:spacing w:line="1100" w:lineRule="exact"/>
        <w:ind w:right="373"/>
        <w:jc w:val="left"/>
        <w:rPr>
          <w:rFonts w:ascii="宋体" w:eastAsia="宋体" w:hAnsi="宋体"/>
          <w:b/>
          <w:bCs/>
          <w:kern w:val="0"/>
          <w:sz w:val="44"/>
          <w:szCs w:val="44"/>
        </w:rPr>
      </w:pPr>
      <w:r>
        <w:rPr>
          <w:rFonts w:ascii="宋体" w:eastAsia="宋体" w:hAnsi="宋体" w:hint="eastAsia"/>
          <w:b/>
          <w:bCs/>
          <w:kern w:val="0"/>
          <w:sz w:val="44"/>
          <w:szCs w:val="44"/>
        </w:rPr>
        <w:t>二、</w:t>
      </w:r>
      <w:r>
        <w:rPr>
          <w:rFonts w:ascii="宋体" w:eastAsia="宋体" w:hAnsi="宋体"/>
          <w:b/>
          <w:bCs/>
          <w:kern w:val="0"/>
          <w:sz w:val="44"/>
          <w:szCs w:val="44"/>
        </w:rPr>
        <w:t xml:space="preserve">项目公示依据及地点 </w:t>
      </w:r>
    </w:p>
    <w:p w:rsidR="00D172D7" w:rsidRDefault="00F712CB">
      <w:pPr>
        <w:spacing w:line="1100" w:lineRule="exact"/>
        <w:ind w:left="2200" w:right="373" w:hangingChars="500" w:hanging="2200"/>
        <w:jc w:val="left"/>
        <w:rPr>
          <w:rFonts w:ascii="宋体" w:eastAsia="宋体" w:hAnsi="宋体"/>
          <w:kern w:val="0"/>
          <w:sz w:val="44"/>
          <w:szCs w:val="44"/>
        </w:rPr>
      </w:pPr>
      <w:r>
        <w:rPr>
          <w:rFonts w:ascii="宋体" w:eastAsia="宋体" w:hAnsi="宋体"/>
          <w:kern w:val="0"/>
          <w:sz w:val="44"/>
          <w:szCs w:val="44"/>
        </w:rPr>
        <w:t>公示依据：</w:t>
      </w:r>
    </w:p>
    <w:p w:rsidR="00D172D7" w:rsidRDefault="00F712CB">
      <w:pPr>
        <w:spacing w:line="1100" w:lineRule="exact"/>
        <w:ind w:right="373"/>
        <w:jc w:val="left"/>
        <w:rPr>
          <w:rFonts w:ascii="宋体" w:eastAsia="宋体" w:hAnsi="宋体"/>
          <w:kern w:val="0"/>
          <w:sz w:val="44"/>
          <w:szCs w:val="44"/>
        </w:rPr>
      </w:pPr>
      <w:r>
        <w:rPr>
          <w:rFonts w:ascii="宋体" w:eastAsia="宋体" w:hAnsi="宋体"/>
          <w:kern w:val="0"/>
          <w:sz w:val="44"/>
          <w:szCs w:val="44"/>
        </w:rPr>
        <w:t>依据《中华人民共和国行政许可法》、《中华人民共和国城乡规划法》、</w:t>
      </w:r>
      <w:r>
        <w:rPr>
          <w:rFonts w:ascii="宋体" w:eastAsia="宋体" w:hAnsi="宋体" w:hint="eastAsia"/>
          <w:kern w:val="0"/>
          <w:sz w:val="44"/>
          <w:szCs w:val="44"/>
        </w:rPr>
        <w:t>《中华人民共和国政府信息公开条例》、</w:t>
      </w:r>
      <w:r>
        <w:rPr>
          <w:rFonts w:ascii="宋体" w:eastAsia="宋体" w:hAnsi="宋体"/>
          <w:kern w:val="0"/>
          <w:sz w:val="44"/>
          <w:szCs w:val="44"/>
        </w:rPr>
        <w:t>《关于城乡规划公示公开的规定》等，进行规划</w:t>
      </w:r>
      <w:r>
        <w:rPr>
          <w:rFonts w:ascii="宋体" w:eastAsia="宋体" w:hAnsi="宋体" w:hint="eastAsia"/>
          <w:kern w:val="0"/>
          <w:sz w:val="44"/>
          <w:szCs w:val="44"/>
        </w:rPr>
        <w:t>行政审批</w:t>
      </w:r>
      <w:r>
        <w:rPr>
          <w:rFonts w:ascii="宋体" w:eastAsia="宋体" w:hAnsi="宋体"/>
          <w:kern w:val="0"/>
          <w:sz w:val="44"/>
          <w:szCs w:val="44"/>
        </w:rPr>
        <w:t>批准前公示。</w:t>
      </w:r>
    </w:p>
    <w:p w:rsidR="00D172D7" w:rsidRDefault="00F712CB">
      <w:pPr>
        <w:pStyle w:val="a7"/>
        <w:spacing w:line="1200" w:lineRule="exact"/>
        <w:rPr>
          <w:rFonts w:ascii="宋体" w:eastAsia="宋体" w:hAnsi="宋体"/>
          <w:kern w:val="0"/>
          <w:sz w:val="44"/>
          <w:szCs w:val="44"/>
        </w:rPr>
      </w:pPr>
      <w:r>
        <w:rPr>
          <w:rFonts w:ascii="宋体" w:eastAsia="宋体" w:hAnsi="宋体" w:hint="eastAsia"/>
          <w:kern w:val="0"/>
          <w:sz w:val="44"/>
          <w:szCs w:val="44"/>
        </w:rPr>
        <w:t>公示类别：</w:t>
      </w:r>
      <w:r>
        <w:rPr>
          <w:rFonts w:ascii="宋体" w:eastAsia="宋体" w:hAnsi="宋体"/>
          <w:kern w:val="0"/>
          <w:sz w:val="44"/>
          <w:szCs w:val="44"/>
        </w:rPr>
        <w:t>批前公示</w:t>
      </w:r>
    </w:p>
    <w:p w:rsidR="00D172D7" w:rsidRDefault="00F712CB">
      <w:pPr>
        <w:pStyle w:val="a7"/>
        <w:spacing w:line="1200" w:lineRule="exact"/>
        <w:rPr>
          <w:rFonts w:ascii="宋体" w:eastAsia="宋体" w:hAnsi="宋体"/>
          <w:kern w:val="0"/>
          <w:sz w:val="44"/>
          <w:szCs w:val="44"/>
        </w:rPr>
      </w:pPr>
      <w:r>
        <w:rPr>
          <w:rFonts w:ascii="宋体" w:eastAsia="宋体" w:hAnsi="宋体"/>
          <w:kern w:val="0"/>
          <w:sz w:val="44"/>
          <w:szCs w:val="44"/>
        </w:rPr>
        <w:t>公示地点：项目现场及</w:t>
      </w:r>
      <w:r>
        <w:rPr>
          <w:rFonts w:ascii="宋体" w:eastAsia="宋体" w:hAnsi="宋体" w:hint="eastAsia"/>
          <w:kern w:val="0"/>
          <w:sz w:val="44"/>
          <w:szCs w:val="44"/>
        </w:rPr>
        <w:t>贵阳市自然资源和规划局</w:t>
      </w:r>
      <w:r>
        <w:rPr>
          <w:rFonts w:ascii="宋体" w:eastAsia="宋体" w:hAnsi="宋体"/>
          <w:kern w:val="0"/>
          <w:sz w:val="44"/>
          <w:szCs w:val="44"/>
        </w:rPr>
        <w:t>官网</w:t>
      </w:r>
    </w:p>
    <w:p w:rsidR="00D172D7" w:rsidRDefault="00F712CB">
      <w:pPr>
        <w:pStyle w:val="a7"/>
        <w:spacing w:line="1200" w:lineRule="exact"/>
        <w:rPr>
          <w:rFonts w:ascii="宋体" w:eastAsia="宋体" w:hAnsi="宋体"/>
          <w:kern w:val="0"/>
          <w:sz w:val="44"/>
          <w:szCs w:val="44"/>
        </w:rPr>
      </w:pPr>
      <w:r>
        <w:rPr>
          <w:rFonts w:ascii="宋体" w:eastAsia="宋体" w:hAnsi="宋体"/>
          <w:kern w:val="0"/>
          <w:sz w:val="44"/>
          <w:szCs w:val="44"/>
        </w:rPr>
        <w:lastRenderedPageBreak/>
        <w:t>公示网址：</w:t>
      </w:r>
      <w:r>
        <w:rPr>
          <w:rFonts w:ascii="宋体" w:eastAsia="宋体" w:hAnsi="宋体" w:hint="eastAsia"/>
          <w:kern w:val="0"/>
          <w:sz w:val="44"/>
          <w:szCs w:val="44"/>
        </w:rPr>
        <w:t xml:space="preserve">zyghj.guiyang.gov.cn </w:t>
      </w:r>
    </w:p>
    <w:p w:rsidR="00D172D7" w:rsidRDefault="00F712CB">
      <w:pPr>
        <w:pStyle w:val="a7"/>
        <w:spacing w:line="1200" w:lineRule="exact"/>
        <w:rPr>
          <w:rFonts w:ascii="宋体" w:eastAsia="宋体" w:hAnsi="宋体"/>
          <w:kern w:val="0"/>
          <w:sz w:val="44"/>
          <w:szCs w:val="44"/>
        </w:rPr>
      </w:pPr>
      <w:r>
        <w:rPr>
          <w:rFonts w:ascii="宋体" w:eastAsia="宋体" w:hAnsi="宋体" w:hint="eastAsia"/>
          <w:b/>
          <w:kern w:val="0"/>
          <w:sz w:val="44"/>
          <w:szCs w:val="44"/>
        </w:rPr>
        <w:t>三、规划</w:t>
      </w:r>
      <w:r>
        <w:rPr>
          <w:rFonts w:ascii="宋体" w:eastAsia="宋体" w:hAnsi="宋体"/>
          <w:b/>
          <w:kern w:val="0"/>
          <w:sz w:val="44"/>
          <w:szCs w:val="44"/>
        </w:rPr>
        <w:t>设计方案</w:t>
      </w:r>
      <w:r>
        <w:rPr>
          <w:rFonts w:ascii="宋体" w:eastAsia="宋体" w:hAnsi="宋体" w:hint="eastAsia"/>
          <w:b/>
          <w:kern w:val="0"/>
          <w:sz w:val="44"/>
          <w:szCs w:val="44"/>
        </w:rPr>
        <w:t>（主要经济指标以以《建设工程规划许可证》及其附图为准）</w:t>
      </w:r>
    </w:p>
    <w:p w:rsidR="00D172D7" w:rsidRDefault="00F712CB">
      <w:pPr>
        <w:tabs>
          <w:tab w:val="left" w:pos="3697"/>
        </w:tabs>
        <w:spacing w:before="77" w:line="1100" w:lineRule="exact"/>
        <w:ind w:right="320"/>
        <w:jc w:val="left"/>
        <w:rPr>
          <w:rFonts w:ascii="宋体" w:eastAsia="宋体" w:hAnsi="宋体"/>
          <w:b/>
          <w:kern w:val="0"/>
          <w:sz w:val="44"/>
          <w:szCs w:val="44"/>
        </w:rPr>
      </w:pPr>
      <w:r>
        <w:rPr>
          <w:rFonts w:ascii="宋体" w:eastAsia="宋体" w:hAnsi="宋体" w:hint="eastAsia"/>
          <w:b/>
          <w:kern w:val="0"/>
          <w:sz w:val="44"/>
          <w:szCs w:val="44"/>
        </w:rPr>
        <w:t>1</w:t>
      </w:r>
      <w:r>
        <w:rPr>
          <w:rFonts w:ascii="宋体" w:eastAsia="宋体" w:hAnsi="宋体"/>
          <w:b/>
          <w:kern w:val="0"/>
          <w:sz w:val="44"/>
          <w:szCs w:val="44"/>
        </w:rPr>
        <w:t>.</w:t>
      </w:r>
      <w:r>
        <w:rPr>
          <w:rFonts w:ascii="宋体" w:eastAsia="宋体" w:hAnsi="宋体" w:hint="eastAsia"/>
          <w:b/>
          <w:kern w:val="0"/>
          <w:sz w:val="44"/>
          <w:szCs w:val="44"/>
        </w:rPr>
        <w:t>经济技术指标表</w:t>
      </w:r>
    </w:p>
    <w:p w:rsidR="00D172D7" w:rsidRDefault="00D172D7" w:rsidP="00EE1D99">
      <w:pPr>
        <w:pStyle w:val="-1"/>
        <w:ind w:firstLine="420"/>
      </w:pPr>
    </w:p>
    <w:tbl>
      <w:tblPr>
        <w:tblW w:w="13240" w:type="dxa"/>
        <w:tblInd w:w="93" w:type="dxa"/>
        <w:tblLook w:val="04A0" w:firstRow="1" w:lastRow="0" w:firstColumn="1" w:lastColumn="0" w:noHBand="0" w:noVBand="1"/>
      </w:tblPr>
      <w:tblGrid>
        <w:gridCol w:w="1395"/>
        <w:gridCol w:w="1103"/>
        <w:gridCol w:w="1016"/>
        <w:gridCol w:w="1138"/>
        <w:gridCol w:w="980"/>
        <w:gridCol w:w="1138"/>
        <w:gridCol w:w="1236"/>
        <w:gridCol w:w="1236"/>
        <w:gridCol w:w="1126"/>
        <w:gridCol w:w="1262"/>
        <w:gridCol w:w="1610"/>
      </w:tblGrid>
      <w:tr w:rsidR="00D172D7">
        <w:trPr>
          <w:trHeight w:val="90"/>
        </w:trPr>
        <w:tc>
          <w:tcPr>
            <w:tcW w:w="13240" w:type="dxa"/>
            <w:gridSpan w:val="11"/>
            <w:tcBorders>
              <w:top w:val="single" w:sz="4" w:space="0" w:color="000000"/>
              <w:left w:val="single" w:sz="4" w:space="0" w:color="000000"/>
              <w:bottom w:val="single" w:sz="4" w:space="0" w:color="000000"/>
              <w:right w:val="single" w:sz="4" w:space="0" w:color="000000"/>
            </w:tcBorders>
            <w:shd w:val="clear" w:color="auto" w:fill="C5D9F1"/>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规划指标表</w:t>
            </w:r>
          </w:p>
        </w:tc>
      </w:tr>
      <w:tr w:rsidR="00D172D7">
        <w:trPr>
          <w:trHeight w:val="90"/>
        </w:trPr>
        <w:tc>
          <w:tcPr>
            <w:tcW w:w="0" w:type="auto"/>
            <w:gridSpan w:val="10"/>
            <w:tcBorders>
              <w:top w:val="nil"/>
              <w:left w:val="single" w:sz="4" w:space="0" w:color="000000"/>
              <w:bottom w:val="single" w:sz="4" w:space="0" w:color="000000"/>
              <w:right w:val="single" w:sz="4" w:space="0" w:color="000000"/>
            </w:tcBorders>
            <w:shd w:val="clear" w:color="auto" w:fill="DDD9C4"/>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土地出让规划指标</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土地出让合同编号</w:t>
            </w:r>
          </w:p>
        </w:tc>
        <w:tc>
          <w:tcPr>
            <w:tcW w:w="59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观山湖区现代产业园02-01-05地块三（A）</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规划总用地面积(㎡)</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 xml:space="preserve">33665.50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计容用地面积(㎡)</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 xml:space="preserve">28807.42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可建设规模面积(㎡)</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28807.42-72018.55</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容积率(%)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1.0-2.5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建筑密度（%)</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40≤建筑密度≤60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绿地率（%）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≤20</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建筑限高（M）</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 xml:space="preserve">40.0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用地性质</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性质分类</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比例（%）</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D172D7">
            <w:pPr>
              <w:jc w:val="center"/>
              <w:rPr>
                <w:rFonts w:ascii="宋体" w:eastAsia="宋体" w:hAnsi="宋体"/>
                <w:b/>
                <w:bCs/>
                <w:color w:val="00000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主要性质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AEEF3"/>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工业用地</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 xml:space="preserve">70.0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D172D7">
            <w:pPr>
              <w:jc w:val="center"/>
              <w:rPr>
                <w:rFonts w:ascii="宋体" w:eastAsia="宋体" w:hAnsi="宋体"/>
                <w:b/>
                <w:bCs/>
                <w:color w:val="000000"/>
                <w:sz w:val="24"/>
                <w:szCs w:val="24"/>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兼容性质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AEEF3"/>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物流仓储用地</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 xml:space="preserve">30.0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D172D7">
            <w:pPr>
              <w:jc w:val="center"/>
              <w:rPr>
                <w:rFonts w:ascii="宋体" w:eastAsia="宋体" w:hAnsi="宋体"/>
                <w:b/>
                <w:bCs/>
                <w:color w:val="000000"/>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D172D7">
            <w:pPr>
              <w:jc w:val="center"/>
              <w:rPr>
                <w:rFonts w:ascii="宋体" w:eastAsia="宋体" w:hAnsi="宋体"/>
                <w:b/>
                <w:bCs/>
                <w:color w:val="00000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AEEF3"/>
            <w:noWrap/>
            <w:vAlign w:val="center"/>
          </w:tcPr>
          <w:p w:rsidR="00D172D7" w:rsidRDefault="00D172D7">
            <w:pPr>
              <w:jc w:val="center"/>
              <w:rPr>
                <w:rFonts w:ascii="宋体" w:eastAsia="宋体" w:hAnsi="宋体"/>
                <w:b/>
                <w:bCs/>
                <w:color w:val="000000"/>
                <w:sz w:val="24"/>
                <w:szCs w:val="24"/>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4"/>
                <w:szCs w:val="24"/>
              </w:rPr>
            </w:pP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DD9C4"/>
            <w:noWrap/>
            <w:vAlign w:val="center"/>
          </w:tcPr>
          <w:p w:rsidR="00D172D7" w:rsidRDefault="00F712CB">
            <w:pPr>
              <w:widowControl/>
              <w:jc w:val="center"/>
              <w:textAlignment w:val="center"/>
              <w:rPr>
                <w:rFonts w:ascii="宋体" w:eastAsia="宋体" w:hAnsi="宋体"/>
                <w:b/>
                <w:bCs/>
                <w:color w:val="000000"/>
                <w:sz w:val="24"/>
                <w:szCs w:val="24"/>
              </w:rPr>
            </w:pPr>
            <w:r>
              <w:rPr>
                <w:rFonts w:ascii="宋体" w:eastAsia="宋体" w:hAnsi="宋体" w:hint="eastAsia"/>
                <w:b/>
                <w:bCs/>
                <w:color w:val="000000"/>
                <w:kern w:val="0"/>
                <w:sz w:val="24"/>
                <w:szCs w:val="24"/>
                <w:lang w:bidi="ar"/>
              </w:rPr>
              <w:t>总平图设计方案主要技术经济指标(总指标表数据)</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用 地 指 标</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总用地面积(M</w:t>
            </w:r>
            <w:r>
              <w:rPr>
                <w:rStyle w:val="font111"/>
                <w:rFonts w:hint="default"/>
                <w:lang w:bidi="ar"/>
              </w:rPr>
              <w:t>2</w:t>
            </w:r>
            <w:r>
              <w:rPr>
                <w:rFonts w:ascii="宋体" w:eastAsia="宋体" w:hAnsi="宋体" w:hint="eastAsia"/>
                <w:color w:val="000000"/>
                <w:kern w:val="0"/>
                <w:sz w:val="22"/>
                <w:lang w:bidi="ar"/>
              </w:rPr>
              <w:t>)</w:t>
            </w:r>
          </w:p>
        </w:tc>
        <w:tc>
          <w:tcPr>
            <w:tcW w:w="3134" w:type="dxa"/>
            <w:gridSpan w:val="3"/>
            <w:vMerge w:val="restart"/>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33665.5</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可计容用地面积(㎡)</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28807.42</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3134" w:type="dxa"/>
            <w:gridSpan w:val="3"/>
            <w:vMerge/>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D172D7">
            <w:pPr>
              <w:jc w:val="center"/>
              <w:rPr>
                <w:rFonts w:ascii="宋体" w:eastAsia="宋体" w:hAnsi="宋体"/>
                <w:b/>
                <w:bCs/>
                <w:color w:val="000000"/>
                <w:sz w:val="22"/>
              </w:rPr>
            </w:pP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不可计容用地面积(㎡)</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 xml:space="preserve">4858.08 </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生产性用地面积</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 xml:space="preserve">28807.42 </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比例(%)</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100.00%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非生产性用地面积</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 xml:space="preserve">0.00 </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比例(%)</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绿地面积(㎡)</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2355.76</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绿地率(%)</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8.18%</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建筑规模</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总建筑面积(㎡)</w:t>
            </w:r>
          </w:p>
        </w:tc>
        <w:tc>
          <w:tcPr>
            <w:tcW w:w="3134" w:type="dxa"/>
            <w:gridSpan w:val="3"/>
            <w:vMerge w:val="restart"/>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39616.69</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计入容积率面积(㎡)</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38545.99</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3134" w:type="dxa"/>
            <w:gridSpan w:val="3"/>
            <w:vMerge/>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D172D7">
            <w:pPr>
              <w:jc w:val="center"/>
              <w:rPr>
                <w:rFonts w:ascii="宋体" w:eastAsia="宋体" w:hAnsi="宋体"/>
                <w:b/>
                <w:bCs/>
                <w:color w:val="000000"/>
                <w:sz w:val="22"/>
              </w:rPr>
            </w:pP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不计入容积率面积(㎡)</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1070.7</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总建筑基底面积(㎡)</w:t>
            </w:r>
          </w:p>
        </w:tc>
        <w:tc>
          <w:tcPr>
            <w:tcW w:w="3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14362.22</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建筑密度(%)</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49.86%</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3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容积率</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1.34</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生产性建筑面积(㎡)</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38545.99</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比例(%)</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100.00%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非生产性建筑面积(㎡)</w:t>
            </w:r>
          </w:p>
        </w:tc>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比例(%)</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总停车位（个）</w:t>
            </w:r>
          </w:p>
        </w:tc>
        <w:tc>
          <w:tcPr>
            <w:tcW w:w="2154" w:type="dxa"/>
            <w:gridSpan w:val="2"/>
            <w:vMerge w:val="restart"/>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36</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其中</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位置</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数量（个）</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比例（%）</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2154" w:type="dxa"/>
            <w:gridSpan w:val="2"/>
            <w:vMerge/>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D172D7">
            <w:pPr>
              <w:jc w:val="center"/>
              <w:rPr>
                <w:rFonts w:ascii="宋体" w:eastAsia="宋体" w:hAnsi="宋体"/>
                <w:b/>
                <w:bCs/>
                <w:color w:val="000000"/>
                <w:sz w:val="22"/>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室外</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36</w:t>
            </w:r>
          </w:p>
        </w:tc>
        <w:tc>
          <w:tcPr>
            <w:tcW w:w="1262"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100.0%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2154" w:type="dxa"/>
            <w:gridSpan w:val="2"/>
            <w:vMerge/>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D172D7">
            <w:pPr>
              <w:jc w:val="center"/>
              <w:rPr>
                <w:rFonts w:ascii="宋体" w:eastAsia="宋体" w:hAnsi="宋体"/>
                <w:b/>
                <w:bCs/>
                <w:color w:val="000000"/>
                <w:sz w:val="22"/>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室内</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8E4BC"/>
            <w:noWrap/>
            <w:vAlign w:val="center"/>
          </w:tcPr>
          <w:p w:rsidR="00D172D7" w:rsidRDefault="00F712CB">
            <w:pPr>
              <w:widowControl/>
              <w:jc w:val="center"/>
              <w:textAlignment w:val="center"/>
              <w:rPr>
                <w:rFonts w:ascii="宋体" w:eastAsia="宋体" w:hAnsi="宋体"/>
                <w:color w:val="000000"/>
                <w:sz w:val="24"/>
                <w:szCs w:val="24"/>
              </w:rPr>
            </w:pPr>
            <w:r>
              <w:rPr>
                <w:rFonts w:ascii="宋体" w:eastAsia="宋体" w:hAnsi="宋体" w:hint="eastAsia"/>
                <w:color w:val="000000"/>
                <w:kern w:val="0"/>
                <w:sz w:val="24"/>
                <w:szCs w:val="24"/>
                <w:lang w:bidi="ar"/>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平面车位</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2154" w:type="dxa"/>
            <w:gridSpan w:val="2"/>
            <w:vMerge/>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D172D7">
            <w:pPr>
              <w:jc w:val="center"/>
              <w:rPr>
                <w:rFonts w:ascii="宋体" w:eastAsia="宋体" w:hAnsi="宋体"/>
                <w:b/>
                <w:bCs/>
                <w:color w:val="000000"/>
                <w:sz w:val="22"/>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8E4BC"/>
            <w:noWrap/>
            <w:vAlign w:val="center"/>
          </w:tcPr>
          <w:p w:rsidR="00D172D7" w:rsidRDefault="00D172D7">
            <w:pPr>
              <w:jc w:val="center"/>
              <w:rPr>
                <w:rFonts w:ascii="宋体" w:eastAsia="宋体" w:hAnsi="宋体"/>
                <w:color w:val="000000"/>
                <w:sz w:val="24"/>
                <w:szCs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机械车位</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w:t>
            </w:r>
          </w:p>
        </w:tc>
        <w:tc>
          <w:tcPr>
            <w:tcW w:w="1262"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0.0%</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建筑总栋数(栋）</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2</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最高建筑层数（层）</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5</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最高建筑高度(M)</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23.9</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建筑命名及编号</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命名</w:t>
            </w:r>
          </w:p>
        </w:tc>
        <w:tc>
          <w:tcPr>
            <w:tcW w:w="69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科研厂房、丁类厂房</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24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color w:val="000000"/>
                <w:szCs w:val="21"/>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编号</w:t>
            </w:r>
          </w:p>
        </w:tc>
        <w:tc>
          <w:tcPr>
            <w:tcW w:w="69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1#-2#</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计入容积率分项建筑面积(㎡)</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建筑性质</w:t>
            </w:r>
          </w:p>
        </w:tc>
        <w:tc>
          <w:tcPr>
            <w:tcW w:w="106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F712CB">
            <w:pPr>
              <w:widowControl/>
              <w:jc w:val="center"/>
              <w:textAlignment w:val="center"/>
              <w:rPr>
                <w:rFonts w:ascii="宋体" w:eastAsia="宋体" w:hAnsi="宋体"/>
                <w:b/>
                <w:bCs/>
                <w:color w:val="000000"/>
                <w:sz w:val="20"/>
                <w:szCs w:val="20"/>
              </w:rPr>
            </w:pPr>
            <w:r>
              <w:rPr>
                <w:rFonts w:ascii="宋体" w:eastAsia="宋体" w:hAnsi="宋体" w:hint="eastAsia"/>
                <w:b/>
                <w:bCs/>
                <w:color w:val="000000"/>
                <w:kern w:val="0"/>
                <w:sz w:val="20"/>
                <w:szCs w:val="20"/>
                <w:lang w:bidi="ar"/>
              </w:rPr>
              <w:t>生产用房</w:t>
            </w:r>
          </w:p>
        </w:tc>
        <w:tc>
          <w:tcPr>
            <w:tcW w:w="10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F712CB">
            <w:pPr>
              <w:widowControl/>
              <w:jc w:val="center"/>
              <w:textAlignment w:val="center"/>
              <w:rPr>
                <w:rFonts w:ascii="宋体" w:eastAsia="宋体" w:hAnsi="宋体"/>
                <w:b/>
                <w:bCs/>
                <w:color w:val="000000"/>
                <w:sz w:val="20"/>
                <w:szCs w:val="20"/>
              </w:rPr>
            </w:pPr>
            <w:r>
              <w:rPr>
                <w:rFonts w:ascii="宋体" w:eastAsia="宋体" w:hAnsi="宋体" w:hint="eastAsia"/>
                <w:b/>
                <w:bCs/>
                <w:color w:val="000000"/>
                <w:kern w:val="0"/>
                <w:sz w:val="20"/>
                <w:szCs w:val="20"/>
                <w:lang w:bidi="ar"/>
              </w:rPr>
              <w:t>配套用房</w:t>
            </w:r>
          </w:p>
        </w:tc>
        <w:tc>
          <w:tcPr>
            <w:tcW w:w="11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3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3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0" w:type="auto"/>
            <w:tcBorders>
              <w:top w:val="nil"/>
              <w:left w:val="nil"/>
              <w:bottom w:val="nil"/>
              <w:right w:val="single" w:sz="4" w:space="0" w:color="000000"/>
            </w:tcBorders>
            <w:shd w:val="clear" w:color="auto" w:fill="auto"/>
            <w:noWrap/>
            <w:vAlign w:val="center"/>
          </w:tcPr>
          <w:p w:rsidR="00D172D7" w:rsidRDefault="00D172D7">
            <w:pPr>
              <w:jc w:val="center"/>
              <w:rPr>
                <w:rFonts w:ascii="宋体" w:eastAsia="宋体" w:hAnsi="宋体"/>
                <w:color w:val="000000"/>
                <w:sz w:val="24"/>
                <w:szCs w:val="24"/>
              </w:rPr>
            </w:pPr>
          </w:p>
        </w:tc>
      </w:tr>
      <w:tr w:rsidR="00D172D7">
        <w:trPr>
          <w:trHeight w:val="90"/>
        </w:trPr>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面积(㎡)</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38545.99</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rPr>
                <w:rFonts w:ascii="宋体" w:eastAsia="宋体" w:hAnsi="宋体"/>
                <w:b/>
                <w:bCs/>
                <w:color w:val="000000"/>
                <w:sz w:val="22"/>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rPr>
                <w:rFonts w:ascii="宋体" w:eastAsia="宋体" w:hAnsi="宋体"/>
                <w:b/>
                <w:bCs/>
                <w:color w:val="000000"/>
                <w:sz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rPr>
                <w:rFonts w:ascii="宋体" w:eastAsia="宋体" w:hAnsi="宋体"/>
                <w:b/>
                <w:bCs/>
                <w:color w:val="000000"/>
                <w:sz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不计入容积率分项建筑面积(㎡)</w:t>
            </w: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建筑性质</w:t>
            </w:r>
          </w:p>
        </w:tc>
        <w:tc>
          <w:tcPr>
            <w:tcW w:w="106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F712CB">
            <w:pPr>
              <w:widowControl/>
              <w:jc w:val="center"/>
              <w:textAlignment w:val="center"/>
              <w:rPr>
                <w:rFonts w:ascii="宋体" w:eastAsia="宋体" w:hAnsi="宋体"/>
                <w:b/>
                <w:bCs/>
                <w:color w:val="000000"/>
                <w:sz w:val="20"/>
                <w:szCs w:val="20"/>
              </w:rPr>
            </w:pPr>
            <w:r>
              <w:rPr>
                <w:rFonts w:ascii="宋体" w:eastAsia="宋体" w:hAnsi="宋体" w:hint="eastAsia"/>
                <w:b/>
                <w:bCs/>
                <w:color w:val="000000"/>
                <w:kern w:val="0"/>
                <w:sz w:val="20"/>
                <w:szCs w:val="20"/>
                <w:lang w:bidi="ar"/>
              </w:rPr>
              <w:t>其他设备房</w:t>
            </w:r>
          </w:p>
        </w:tc>
        <w:tc>
          <w:tcPr>
            <w:tcW w:w="10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F712CB">
            <w:pPr>
              <w:widowControl/>
              <w:jc w:val="center"/>
              <w:textAlignment w:val="center"/>
              <w:rPr>
                <w:rFonts w:ascii="宋体" w:eastAsia="宋体" w:hAnsi="宋体"/>
                <w:b/>
                <w:bCs/>
                <w:color w:val="000000"/>
                <w:sz w:val="20"/>
                <w:szCs w:val="20"/>
              </w:rPr>
            </w:pPr>
            <w:r>
              <w:rPr>
                <w:rFonts w:ascii="宋体" w:eastAsia="宋体" w:hAnsi="宋体" w:hint="eastAsia"/>
                <w:b/>
                <w:bCs/>
                <w:color w:val="000000"/>
                <w:kern w:val="0"/>
                <w:sz w:val="20"/>
                <w:szCs w:val="20"/>
                <w:lang w:bidi="ar"/>
              </w:rPr>
              <w:t>其他</w:t>
            </w:r>
          </w:p>
        </w:tc>
        <w:tc>
          <w:tcPr>
            <w:tcW w:w="11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3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3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1262"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72D7" w:rsidRDefault="00D172D7">
            <w:pPr>
              <w:jc w:val="center"/>
              <w:rPr>
                <w:rFonts w:ascii="宋体" w:eastAsia="宋体" w:hAnsi="宋体"/>
                <w:b/>
                <w:bCs/>
                <w:color w:val="000000"/>
                <w:sz w:val="20"/>
                <w:szCs w:val="20"/>
              </w:rPr>
            </w:pP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r w:rsidR="00D172D7">
        <w:trPr>
          <w:trHeight w:val="90"/>
        </w:trPr>
        <w:tc>
          <w:tcPr>
            <w:tcW w:w="1395" w:type="dxa"/>
            <w:tcBorders>
              <w:top w:val="single" w:sz="4" w:space="0" w:color="000000"/>
              <w:left w:val="single" w:sz="4" w:space="0" w:color="000000"/>
              <w:bottom w:val="nil"/>
              <w:right w:val="single" w:sz="4" w:space="0" w:color="000000"/>
            </w:tcBorders>
            <w:shd w:val="clear" w:color="auto" w:fill="auto"/>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面积(㎡)</w:t>
            </w:r>
          </w:p>
        </w:tc>
        <w:tc>
          <w:tcPr>
            <w:tcW w:w="1064" w:type="dxa"/>
            <w:tcBorders>
              <w:top w:val="single" w:sz="4" w:space="0" w:color="000000"/>
              <w:left w:val="single" w:sz="4" w:space="0" w:color="000000"/>
              <w:bottom w:val="nil"/>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1070.7</w:t>
            </w:r>
          </w:p>
        </w:tc>
        <w:tc>
          <w:tcPr>
            <w:tcW w:w="1016" w:type="dxa"/>
            <w:tcBorders>
              <w:top w:val="single" w:sz="4" w:space="0" w:color="000000"/>
              <w:left w:val="single" w:sz="4" w:space="0" w:color="000000"/>
              <w:bottom w:val="nil"/>
              <w:right w:val="single" w:sz="4" w:space="0" w:color="000000"/>
            </w:tcBorders>
            <w:shd w:val="clear" w:color="auto" w:fill="auto"/>
            <w:vAlign w:val="center"/>
          </w:tcPr>
          <w:p w:rsidR="00D172D7" w:rsidRDefault="00F712CB">
            <w:pPr>
              <w:widowControl/>
              <w:jc w:val="center"/>
              <w:textAlignment w:val="center"/>
              <w:rPr>
                <w:rFonts w:ascii="宋体" w:eastAsia="宋体" w:hAnsi="宋体"/>
                <w:b/>
                <w:bCs/>
                <w:color w:val="000000"/>
                <w:sz w:val="22"/>
              </w:rPr>
            </w:pPr>
            <w:r>
              <w:rPr>
                <w:rFonts w:ascii="宋体" w:eastAsia="宋体" w:hAnsi="宋体" w:hint="eastAsia"/>
                <w:b/>
                <w:bCs/>
                <w:color w:val="000000"/>
                <w:kern w:val="0"/>
                <w:sz w:val="22"/>
                <w:lang w:bidi="ar"/>
              </w:rPr>
              <w:t>0</w:t>
            </w:r>
          </w:p>
        </w:tc>
        <w:tc>
          <w:tcPr>
            <w:tcW w:w="1138"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980"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rPr>
                <w:rFonts w:ascii="宋体" w:eastAsia="宋体" w:hAnsi="宋体"/>
                <w:b/>
                <w:bCs/>
                <w:color w:val="000000"/>
                <w:sz w:val="22"/>
              </w:rPr>
            </w:pPr>
          </w:p>
        </w:tc>
        <w:tc>
          <w:tcPr>
            <w:tcW w:w="1138"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236"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236"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126"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1262" w:type="dxa"/>
            <w:tcBorders>
              <w:top w:val="single" w:sz="4" w:space="0" w:color="000000"/>
              <w:left w:val="single" w:sz="4" w:space="0" w:color="000000"/>
              <w:bottom w:val="nil"/>
              <w:right w:val="single" w:sz="4" w:space="0" w:color="000000"/>
            </w:tcBorders>
            <w:shd w:val="clear" w:color="auto" w:fill="auto"/>
            <w:vAlign w:val="center"/>
          </w:tcPr>
          <w:p w:rsidR="00D172D7" w:rsidRDefault="00D172D7">
            <w:pPr>
              <w:jc w:val="center"/>
              <w:rPr>
                <w:rFonts w:ascii="宋体" w:eastAsia="宋体" w:hAnsi="宋体"/>
                <w:b/>
                <w:bCs/>
                <w:color w:val="000000"/>
                <w:sz w:val="22"/>
              </w:rPr>
            </w:pPr>
          </w:p>
        </w:tc>
        <w:tc>
          <w:tcPr>
            <w:tcW w:w="0" w:type="auto"/>
            <w:tcBorders>
              <w:top w:val="nil"/>
              <w:left w:val="nil"/>
              <w:bottom w:val="nil"/>
              <w:right w:val="single" w:sz="4" w:space="0" w:color="000000"/>
            </w:tcBorders>
            <w:shd w:val="clear" w:color="auto" w:fill="auto"/>
            <w:noWrap/>
            <w:vAlign w:val="center"/>
          </w:tcPr>
          <w:p w:rsidR="00D172D7" w:rsidRDefault="00D172D7">
            <w:pPr>
              <w:rPr>
                <w:rFonts w:ascii="宋体" w:eastAsia="宋体" w:hAnsi="宋体"/>
                <w:color w:val="000000"/>
                <w:sz w:val="24"/>
                <w:szCs w:val="24"/>
              </w:rPr>
            </w:pPr>
          </w:p>
        </w:tc>
      </w:tr>
    </w:tbl>
    <w:p w:rsidR="00D172D7" w:rsidRDefault="00D172D7" w:rsidP="00EE1D99">
      <w:pPr>
        <w:pStyle w:val="-1"/>
        <w:ind w:firstLine="420"/>
      </w:pPr>
    </w:p>
    <w:p w:rsidR="00D172D7" w:rsidRDefault="00D172D7">
      <w:pPr>
        <w:tabs>
          <w:tab w:val="left" w:pos="3697"/>
        </w:tabs>
        <w:spacing w:before="77"/>
        <w:ind w:right="320"/>
        <w:jc w:val="left"/>
        <w:rPr>
          <w:rFonts w:ascii="宋体" w:eastAsia="宋体" w:hAnsi="宋体"/>
          <w:b/>
          <w:kern w:val="0"/>
          <w:sz w:val="44"/>
          <w:szCs w:val="44"/>
        </w:rPr>
      </w:pPr>
    </w:p>
    <w:p w:rsidR="00D172D7" w:rsidRDefault="00D172D7">
      <w:pPr>
        <w:tabs>
          <w:tab w:val="left" w:pos="3697"/>
        </w:tabs>
        <w:spacing w:before="77"/>
        <w:ind w:right="320"/>
        <w:jc w:val="left"/>
        <w:rPr>
          <w:rFonts w:ascii="宋体" w:eastAsia="宋体" w:hAnsi="宋体"/>
          <w:b/>
          <w:kern w:val="0"/>
          <w:sz w:val="44"/>
          <w:szCs w:val="44"/>
        </w:rPr>
      </w:pPr>
    </w:p>
    <w:p w:rsidR="00D172D7" w:rsidRDefault="00D172D7">
      <w:pPr>
        <w:tabs>
          <w:tab w:val="left" w:pos="3697"/>
        </w:tabs>
        <w:spacing w:before="77" w:line="500" w:lineRule="exact"/>
        <w:ind w:right="320"/>
        <w:jc w:val="left"/>
        <w:rPr>
          <w:rFonts w:ascii="宋体" w:eastAsia="宋体" w:hAnsi="宋体"/>
          <w:b/>
          <w:kern w:val="0"/>
          <w:sz w:val="44"/>
          <w:szCs w:val="44"/>
        </w:rPr>
      </w:pPr>
    </w:p>
    <w:tbl>
      <w:tblPr>
        <w:tblW w:w="13300" w:type="dxa"/>
        <w:tblInd w:w="93" w:type="dxa"/>
        <w:tblLook w:val="04A0" w:firstRow="1" w:lastRow="0" w:firstColumn="1" w:lastColumn="0" w:noHBand="0" w:noVBand="1"/>
      </w:tblPr>
      <w:tblGrid>
        <w:gridCol w:w="1401"/>
        <w:gridCol w:w="1070"/>
        <w:gridCol w:w="1021"/>
        <w:gridCol w:w="1143"/>
        <w:gridCol w:w="983"/>
        <w:gridCol w:w="1143"/>
        <w:gridCol w:w="1241"/>
        <w:gridCol w:w="1242"/>
        <w:gridCol w:w="1131"/>
        <w:gridCol w:w="1266"/>
        <w:gridCol w:w="1659"/>
      </w:tblGrid>
      <w:tr w:rsidR="00D172D7">
        <w:trPr>
          <w:trHeight w:val="300"/>
        </w:trPr>
        <w:tc>
          <w:tcPr>
            <w:tcW w:w="13300" w:type="dxa"/>
            <w:gridSpan w:val="11"/>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单栋建筑指标</w:t>
            </w:r>
          </w:p>
        </w:tc>
      </w:tr>
      <w:tr w:rsidR="00D172D7">
        <w:trPr>
          <w:trHeight w:val="300"/>
        </w:trPr>
        <w:tc>
          <w:tcPr>
            <w:tcW w:w="247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建筑命名及编号</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层数</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Cs w:val="21"/>
              </w:rPr>
            </w:pPr>
            <w:r>
              <w:rPr>
                <w:rFonts w:ascii="宋体" w:eastAsia="宋体" w:hAnsi="宋体" w:hint="eastAsia"/>
                <w:color w:val="000000"/>
                <w:kern w:val="0"/>
                <w:szCs w:val="21"/>
                <w:lang w:bidi="ar"/>
              </w:rPr>
              <w:t>建筑高度（M）</w:t>
            </w:r>
          </w:p>
        </w:tc>
        <w:tc>
          <w:tcPr>
            <w:tcW w:w="362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建筑面积</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基底面积(㎡)</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±0.00标高</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2D7" w:rsidRDefault="00F712CB">
            <w:pPr>
              <w:widowControl/>
              <w:jc w:val="center"/>
              <w:textAlignment w:val="center"/>
              <w:rPr>
                <w:rFonts w:ascii="宋体" w:eastAsia="宋体" w:hAnsi="宋体"/>
                <w:color w:val="000000"/>
                <w:sz w:val="24"/>
                <w:szCs w:val="24"/>
              </w:rPr>
            </w:pPr>
            <w:r>
              <w:rPr>
                <w:rFonts w:ascii="宋体" w:eastAsia="宋体" w:hAnsi="宋体" w:hint="eastAsia"/>
                <w:color w:val="000000"/>
                <w:kern w:val="0"/>
                <w:sz w:val="24"/>
                <w:szCs w:val="24"/>
                <w:lang w:bidi="ar"/>
              </w:rPr>
              <w:t>备注</w:t>
            </w:r>
          </w:p>
        </w:tc>
      </w:tr>
      <w:tr w:rsidR="00D172D7">
        <w:trPr>
          <w:trHeight w:val="300"/>
        </w:trPr>
        <w:tc>
          <w:tcPr>
            <w:tcW w:w="140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建筑命名</w:t>
            </w:r>
          </w:p>
        </w:tc>
        <w:tc>
          <w:tcPr>
            <w:tcW w:w="10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编号</w:t>
            </w:r>
          </w:p>
        </w:tc>
        <w:tc>
          <w:tcPr>
            <w:tcW w:w="102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地上</w:t>
            </w:r>
          </w:p>
        </w:tc>
        <w:tc>
          <w:tcPr>
            <w:tcW w:w="114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地下</w:t>
            </w:r>
          </w:p>
        </w:tc>
        <w:tc>
          <w:tcPr>
            <w:tcW w:w="983"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D172D7">
            <w:pPr>
              <w:jc w:val="center"/>
              <w:rPr>
                <w:rFonts w:ascii="宋体" w:eastAsia="宋体" w:hAnsi="宋体"/>
                <w:color w:val="000000"/>
                <w:szCs w:val="21"/>
              </w:rPr>
            </w:pPr>
          </w:p>
        </w:tc>
        <w:tc>
          <w:tcPr>
            <w:tcW w:w="114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总面积(㎡)</w:t>
            </w:r>
          </w:p>
        </w:tc>
        <w:tc>
          <w:tcPr>
            <w:tcW w:w="124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计容</w:t>
            </w:r>
          </w:p>
        </w:tc>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center"/>
              <w:textAlignment w:val="center"/>
              <w:rPr>
                <w:rFonts w:ascii="宋体" w:eastAsia="宋体" w:hAnsi="宋体"/>
                <w:color w:val="000000"/>
                <w:sz w:val="22"/>
              </w:rPr>
            </w:pPr>
            <w:r>
              <w:rPr>
                <w:rFonts w:ascii="宋体" w:eastAsia="宋体" w:hAnsi="宋体" w:hint="eastAsia"/>
                <w:color w:val="000000"/>
                <w:kern w:val="0"/>
                <w:sz w:val="22"/>
                <w:lang w:bidi="ar"/>
              </w:rPr>
              <w:t>不计容</w:t>
            </w:r>
          </w:p>
        </w:tc>
        <w:tc>
          <w:tcPr>
            <w:tcW w:w="113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D172D7">
            <w:pPr>
              <w:jc w:val="center"/>
              <w:rPr>
                <w:rFonts w:ascii="宋体" w:eastAsia="宋体" w:hAnsi="宋体"/>
                <w:color w:val="000000"/>
                <w:sz w:val="22"/>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D172D7">
            <w:pPr>
              <w:jc w:val="center"/>
              <w:rPr>
                <w:rFonts w:ascii="宋体" w:eastAsia="宋体" w:hAnsi="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2D7" w:rsidRDefault="00D172D7">
            <w:pPr>
              <w:jc w:val="center"/>
              <w:rPr>
                <w:rFonts w:ascii="宋体" w:eastAsia="宋体" w:hAnsi="宋体"/>
                <w:color w:val="000000"/>
                <w:sz w:val="24"/>
                <w:szCs w:val="24"/>
              </w:rPr>
            </w:pPr>
          </w:p>
        </w:tc>
      </w:tr>
      <w:tr w:rsidR="00D172D7">
        <w:trPr>
          <w:trHeight w:val="300"/>
        </w:trPr>
        <w:tc>
          <w:tcPr>
            <w:tcW w:w="14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1#厂房(丁类)</w:t>
            </w:r>
          </w:p>
        </w:tc>
        <w:tc>
          <w:tcPr>
            <w:tcW w:w="107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5</w:t>
            </w:r>
          </w:p>
        </w:tc>
        <w:tc>
          <w:tcPr>
            <w:tcW w:w="11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w:t>
            </w:r>
          </w:p>
        </w:tc>
        <w:tc>
          <w:tcPr>
            <w:tcW w:w="9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23.9</w:t>
            </w:r>
          </w:p>
        </w:tc>
        <w:tc>
          <w:tcPr>
            <w:tcW w:w="11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6883.15</w:t>
            </w:r>
          </w:p>
        </w:tc>
        <w:tc>
          <w:tcPr>
            <w:tcW w:w="124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5812.45</w:t>
            </w:r>
          </w:p>
        </w:tc>
        <w:tc>
          <w:tcPr>
            <w:tcW w:w="124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1070.7</w:t>
            </w:r>
          </w:p>
        </w:tc>
        <w:tc>
          <w:tcPr>
            <w:tcW w:w="113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 xml:space="preserve">1437.76 </w:t>
            </w:r>
          </w:p>
        </w:tc>
        <w:tc>
          <w:tcPr>
            <w:tcW w:w="126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1268.7</w:t>
            </w:r>
          </w:p>
        </w:tc>
        <w:tc>
          <w:tcPr>
            <w:tcW w:w="0" w:type="auto"/>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2D7" w:rsidRDefault="00D172D7">
            <w:pPr>
              <w:jc w:val="center"/>
              <w:rPr>
                <w:rFonts w:ascii="宋体" w:eastAsia="宋体" w:hAnsi="宋体"/>
                <w:color w:val="000000"/>
                <w:sz w:val="24"/>
                <w:szCs w:val="24"/>
              </w:rPr>
            </w:pPr>
          </w:p>
        </w:tc>
      </w:tr>
      <w:tr w:rsidR="00D172D7">
        <w:trPr>
          <w:trHeight w:val="3129"/>
        </w:trPr>
        <w:tc>
          <w:tcPr>
            <w:tcW w:w="14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2#厂房（丁类）</w:t>
            </w:r>
          </w:p>
        </w:tc>
        <w:tc>
          <w:tcPr>
            <w:tcW w:w="107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D172D7">
            <w:pPr>
              <w:jc w:val="center"/>
              <w:rPr>
                <w:rFonts w:ascii="宋体" w:eastAsia="宋体" w:hAnsi="宋体"/>
                <w:b/>
                <w:bCs/>
                <w:color w:val="FF0000"/>
                <w:sz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21.8</w:t>
            </w:r>
          </w:p>
        </w:tc>
        <w:tc>
          <w:tcPr>
            <w:tcW w:w="11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32733.54</w:t>
            </w:r>
          </w:p>
        </w:tc>
        <w:tc>
          <w:tcPr>
            <w:tcW w:w="124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32733.54</w:t>
            </w:r>
          </w:p>
        </w:tc>
        <w:tc>
          <w:tcPr>
            <w:tcW w:w="124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D172D7">
            <w:pPr>
              <w:jc w:val="center"/>
              <w:rPr>
                <w:rFonts w:ascii="宋体" w:eastAsia="宋体" w:hAnsi="宋体"/>
                <w:b/>
                <w:bCs/>
                <w:color w:val="FF0000"/>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12924.46</w:t>
            </w:r>
          </w:p>
        </w:tc>
        <w:tc>
          <w:tcPr>
            <w:tcW w:w="126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172D7" w:rsidRDefault="00F712CB">
            <w:pPr>
              <w:widowControl/>
              <w:jc w:val="center"/>
              <w:textAlignment w:val="center"/>
              <w:rPr>
                <w:rFonts w:ascii="宋体" w:eastAsia="宋体" w:hAnsi="宋体"/>
                <w:b/>
                <w:bCs/>
                <w:color w:val="FF0000"/>
                <w:sz w:val="22"/>
              </w:rPr>
            </w:pPr>
            <w:r>
              <w:rPr>
                <w:rFonts w:ascii="宋体" w:eastAsia="宋体" w:hAnsi="宋体" w:hint="eastAsia"/>
                <w:b/>
                <w:bCs/>
                <w:color w:val="FF0000"/>
                <w:kern w:val="0"/>
                <w:sz w:val="22"/>
                <w:lang w:bidi="ar"/>
              </w:rPr>
              <w:t>1268.8</w:t>
            </w:r>
          </w:p>
        </w:tc>
        <w:tc>
          <w:tcPr>
            <w:tcW w:w="16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172D7" w:rsidRDefault="00F712CB">
            <w:pPr>
              <w:widowControl/>
              <w:jc w:val="left"/>
              <w:textAlignment w:val="center"/>
              <w:rPr>
                <w:rFonts w:ascii="宋体" w:eastAsia="宋体" w:hAnsi="宋体"/>
                <w:color w:val="000000"/>
                <w:sz w:val="24"/>
                <w:szCs w:val="24"/>
              </w:rPr>
            </w:pPr>
            <w:r>
              <w:rPr>
                <w:rFonts w:ascii="宋体" w:eastAsia="宋体" w:hAnsi="宋体" w:hint="eastAsia"/>
                <w:color w:val="000000"/>
                <w:kern w:val="0"/>
                <w:sz w:val="24"/>
                <w:szCs w:val="24"/>
                <w:lang w:bidi="ar"/>
              </w:rPr>
              <w:t>该厂房二层建筑层高为12.00m,根据《国土资源部关于发布和实施〈工业项目建设用地控制指标（试行）〉的通知》（国土资发232号）规定，当建筑物层高超过8米时，在计算容积率时该层建筑面积加倍计算。</w:t>
            </w:r>
          </w:p>
        </w:tc>
      </w:tr>
    </w:tbl>
    <w:p w:rsidR="00D172D7" w:rsidRDefault="00D172D7">
      <w:pPr>
        <w:tabs>
          <w:tab w:val="left" w:pos="3697"/>
        </w:tabs>
        <w:spacing w:before="77" w:line="500" w:lineRule="exact"/>
        <w:ind w:right="320"/>
        <w:jc w:val="left"/>
        <w:rPr>
          <w:rFonts w:ascii="宋体" w:eastAsia="宋体" w:hAnsi="宋体"/>
          <w:b/>
          <w:kern w:val="0"/>
          <w:sz w:val="44"/>
          <w:szCs w:val="44"/>
        </w:rPr>
      </w:pPr>
    </w:p>
    <w:p w:rsidR="00D172D7" w:rsidRDefault="00D172D7">
      <w:pPr>
        <w:tabs>
          <w:tab w:val="left" w:pos="3697"/>
        </w:tabs>
        <w:spacing w:before="77" w:line="500" w:lineRule="exact"/>
        <w:ind w:right="320"/>
        <w:jc w:val="left"/>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D172D7" w:rsidP="00EE1D99">
      <w:pPr>
        <w:pStyle w:val="-1"/>
        <w:ind w:firstLine="883"/>
        <w:rPr>
          <w:rFonts w:ascii="宋体" w:eastAsia="宋体" w:hAnsi="宋体"/>
          <w:b/>
          <w:kern w:val="0"/>
          <w:sz w:val="44"/>
          <w:szCs w:val="44"/>
        </w:rPr>
      </w:pPr>
    </w:p>
    <w:p w:rsidR="00D172D7" w:rsidRDefault="00F712CB">
      <w:pPr>
        <w:tabs>
          <w:tab w:val="left" w:pos="3697"/>
        </w:tabs>
        <w:spacing w:before="77" w:line="500" w:lineRule="exact"/>
        <w:ind w:right="320"/>
        <w:jc w:val="left"/>
        <w:rPr>
          <w:rFonts w:ascii="宋体" w:eastAsia="宋体" w:hAnsi="宋体"/>
          <w:b/>
          <w:kern w:val="0"/>
          <w:sz w:val="30"/>
          <w:szCs w:val="30"/>
        </w:rPr>
      </w:pPr>
      <w:r>
        <w:rPr>
          <w:rFonts w:ascii="宋体" w:eastAsia="宋体" w:hAnsi="宋体" w:hint="eastAsia"/>
          <w:b/>
          <w:kern w:val="0"/>
          <w:sz w:val="44"/>
          <w:szCs w:val="44"/>
        </w:rPr>
        <w:t>2.总平面图</w:t>
      </w:r>
    </w:p>
    <w:p w:rsidR="00D172D7" w:rsidRDefault="00F712CB">
      <w:pPr>
        <w:tabs>
          <w:tab w:val="left" w:pos="3697"/>
        </w:tabs>
        <w:spacing w:before="77"/>
        <w:rPr>
          <w:rFonts w:ascii="宋体" w:eastAsia="宋体" w:hAnsi="宋体"/>
          <w:b/>
          <w:kern w:val="0"/>
          <w:sz w:val="32"/>
          <w:szCs w:val="32"/>
        </w:rPr>
      </w:pPr>
      <w:r>
        <w:rPr>
          <w:rFonts w:ascii="宋体" w:eastAsia="宋体" w:hAnsi="宋体" w:hint="eastAsia"/>
          <w:b/>
          <w:noProof/>
          <w:kern w:val="0"/>
          <w:sz w:val="32"/>
          <w:szCs w:val="32"/>
        </w:rPr>
        <w:drawing>
          <wp:inline distT="0" distB="0" distL="114300" distR="114300">
            <wp:extent cx="8394065" cy="11870690"/>
            <wp:effectExtent l="0" t="0" r="6985" b="16510"/>
            <wp:docPr id="1" name="图片 1" descr="众元电力科技总平面方案20250902_t6-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众元电力科技总平面方案20250902_t6-Model_01"/>
                    <pic:cNvPicPr>
                      <a:picLocks noChangeAspect="1"/>
                    </pic:cNvPicPr>
                  </pic:nvPicPr>
                  <pic:blipFill>
                    <a:blip r:embed="rId6"/>
                    <a:stretch>
                      <a:fillRect/>
                    </a:stretch>
                  </pic:blipFill>
                  <pic:spPr>
                    <a:xfrm>
                      <a:off x="0" y="0"/>
                      <a:ext cx="8394065" cy="11870690"/>
                    </a:xfrm>
                    <a:prstGeom prst="rect">
                      <a:avLst/>
                    </a:prstGeom>
                  </pic:spPr>
                </pic:pic>
              </a:graphicData>
            </a:graphic>
          </wp:inline>
        </w:drawing>
      </w:r>
    </w:p>
    <w:p w:rsidR="00D172D7" w:rsidRDefault="00D172D7">
      <w:pPr>
        <w:tabs>
          <w:tab w:val="left" w:pos="3697"/>
        </w:tabs>
        <w:spacing w:before="77" w:line="500" w:lineRule="exact"/>
        <w:rPr>
          <w:rFonts w:ascii="宋体" w:eastAsia="宋体" w:hAnsi="宋体"/>
          <w:b/>
          <w:kern w:val="0"/>
          <w:sz w:val="32"/>
          <w:szCs w:val="32"/>
        </w:rPr>
      </w:pPr>
    </w:p>
    <w:p w:rsidR="00D172D7" w:rsidRDefault="00D172D7">
      <w:pPr>
        <w:tabs>
          <w:tab w:val="left" w:pos="3697"/>
        </w:tabs>
        <w:spacing w:before="77" w:line="500" w:lineRule="exact"/>
        <w:rPr>
          <w:rFonts w:ascii="宋体" w:eastAsia="宋体" w:hAnsi="宋体"/>
          <w:b/>
          <w:kern w:val="0"/>
          <w:sz w:val="32"/>
          <w:szCs w:val="32"/>
        </w:rPr>
      </w:pPr>
    </w:p>
    <w:p w:rsidR="00D172D7" w:rsidRDefault="00F712CB">
      <w:pPr>
        <w:tabs>
          <w:tab w:val="left" w:pos="3697"/>
        </w:tabs>
        <w:spacing w:before="77" w:line="500" w:lineRule="exact"/>
        <w:rPr>
          <w:rFonts w:ascii="宋体" w:eastAsia="宋体" w:hAnsi="宋体"/>
          <w:b/>
          <w:kern w:val="0"/>
          <w:sz w:val="32"/>
          <w:szCs w:val="32"/>
        </w:rPr>
      </w:pPr>
      <w:r>
        <w:rPr>
          <w:rFonts w:ascii="宋体" w:eastAsia="宋体" w:hAnsi="宋体" w:hint="eastAsia"/>
          <w:b/>
          <w:kern w:val="0"/>
          <w:sz w:val="32"/>
          <w:szCs w:val="32"/>
        </w:rPr>
        <w:t>四、</w:t>
      </w:r>
      <w:r>
        <w:rPr>
          <w:rFonts w:ascii="宋体" w:eastAsia="宋体" w:hAnsi="宋体"/>
          <w:b/>
          <w:kern w:val="0"/>
          <w:sz w:val="32"/>
          <w:szCs w:val="32"/>
        </w:rPr>
        <w:t>意见反馈及联系方式：</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kern w:val="0"/>
          <w:sz w:val="32"/>
          <w:szCs w:val="32"/>
        </w:rPr>
        <w:t>相关利害关系人如对上述批前公示内容不明确、有异议或相关意见的，可以按照以下联系方式进行咨询反映。</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hint="eastAsia"/>
          <w:kern w:val="0"/>
          <w:sz w:val="32"/>
          <w:szCs w:val="32"/>
        </w:rPr>
        <w:t>贵阳市自然资源和规划局</w:t>
      </w:r>
      <w:r>
        <w:rPr>
          <w:rFonts w:ascii="宋体" w:eastAsia="宋体" w:hAnsi="宋体"/>
          <w:kern w:val="0"/>
          <w:sz w:val="32"/>
          <w:szCs w:val="32"/>
        </w:rPr>
        <w:t>地址：</w:t>
      </w:r>
      <w:r>
        <w:rPr>
          <w:rFonts w:ascii="宋体" w:eastAsia="宋体" w:hAnsi="宋体" w:hint="eastAsia"/>
          <w:kern w:val="0"/>
          <w:sz w:val="32"/>
          <w:szCs w:val="32"/>
        </w:rPr>
        <w:t>贵阳市观山湖区桃林路1号</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hint="eastAsia"/>
          <w:kern w:val="0"/>
          <w:sz w:val="32"/>
          <w:szCs w:val="32"/>
        </w:rPr>
        <w:t>承办处室：贵阳市自然资源和规划综合行政执法支队空间规划执法三科</w:t>
      </w:r>
    </w:p>
    <w:p w:rsidR="00D172D7" w:rsidRDefault="00F712CB">
      <w:pPr>
        <w:tabs>
          <w:tab w:val="left" w:pos="3697"/>
        </w:tabs>
        <w:spacing w:before="77" w:line="500" w:lineRule="exact"/>
        <w:ind w:firstLineChars="1100" w:firstLine="3520"/>
        <w:rPr>
          <w:rFonts w:ascii="宋体" w:eastAsia="宋体" w:hAnsi="宋体"/>
          <w:kern w:val="0"/>
          <w:sz w:val="32"/>
          <w:szCs w:val="32"/>
          <w:u w:val="single"/>
        </w:rPr>
      </w:pPr>
      <w:r>
        <w:rPr>
          <w:rFonts w:ascii="宋体" w:eastAsia="宋体" w:hAnsi="宋体" w:hint="eastAsia"/>
          <w:kern w:val="0"/>
          <w:sz w:val="32"/>
          <w:szCs w:val="32"/>
        </w:rPr>
        <w:t>业务咨询</w:t>
      </w:r>
      <w:r>
        <w:rPr>
          <w:rFonts w:ascii="宋体" w:eastAsia="宋体" w:hAnsi="宋体"/>
          <w:kern w:val="0"/>
          <w:sz w:val="32"/>
          <w:szCs w:val="32"/>
        </w:rPr>
        <w:t>电话</w:t>
      </w:r>
      <w:r>
        <w:rPr>
          <w:rFonts w:ascii="宋体" w:eastAsia="宋体" w:hAnsi="宋体" w:hint="eastAsia"/>
          <w:kern w:val="0"/>
          <w:sz w:val="32"/>
          <w:szCs w:val="32"/>
        </w:rPr>
        <w:t xml:space="preserve">：87981516       </w:t>
      </w:r>
      <w:r>
        <w:rPr>
          <w:rFonts w:ascii="宋体" w:eastAsia="宋体" w:hAnsi="宋体"/>
          <w:kern w:val="0"/>
          <w:sz w:val="32"/>
          <w:szCs w:val="32"/>
        </w:rPr>
        <w:t>联系人：</w:t>
      </w:r>
      <w:r>
        <w:rPr>
          <w:rFonts w:ascii="宋体" w:eastAsia="宋体" w:hAnsi="宋体" w:hint="eastAsia"/>
          <w:kern w:val="0"/>
          <w:sz w:val="32"/>
          <w:szCs w:val="32"/>
        </w:rPr>
        <w:t>徐嘉琪</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kern w:val="0"/>
          <w:sz w:val="32"/>
          <w:szCs w:val="32"/>
        </w:rPr>
        <w:t>党风办（</w:t>
      </w:r>
      <w:r>
        <w:rPr>
          <w:rFonts w:ascii="宋体" w:eastAsia="宋体" w:hAnsi="宋体" w:hint="eastAsia"/>
          <w:kern w:val="0"/>
          <w:sz w:val="32"/>
          <w:szCs w:val="32"/>
        </w:rPr>
        <w:t>21</w:t>
      </w:r>
      <w:r>
        <w:rPr>
          <w:rFonts w:ascii="宋体" w:eastAsia="宋体" w:hAnsi="宋体"/>
          <w:kern w:val="0"/>
          <w:sz w:val="32"/>
          <w:szCs w:val="32"/>
        </w:rPr>
        <w:t>楼）</w:t>
      </w:r>
      <w:r>
        <w:rPr>
          <w:rFonts w:ascii="宋体" w:eastAsia="宋体" w:hAnsi="宋体" w:hint="eastAsia"/>
          <w:kern w:val="0"/>
          <w:sz w:val="32"/>
          <w:szCs w:val="32"/>
        </w:rPr>
        <w:t xml:space="preserve">        监  督 </w:t>
      </w:r>
      <w:r>
        <w:rPr>
          <w:rFonts w:ascii="宋体" w:eastAsia="宋体" w:hAnsi="宋体"/>
          <w:kern w:val="0"/>
          <w:sz w:val="32"/>
          <w:szCs w:val="32"/>
        </w:rPr>
        <w:t>电</w:t>
      </w:r>
      <w:r>
        <w:rPr>
          <w:rFonts w:ascii="宋体" w:eastAsia="宋体" w:hAnsi="宋体" w:hint="eastAsia"/>
          <w:kern w:val="0"/>
          <w:sz w:val="32"/>
          <w:szCs w:val="32"/>
        </w:rPr>
        <w:t xml:space="preserve"> </w:t>
      </w:r>
      <w:r>
        <w:rPr>
          <w:rFonts w:ascii="宋体" w:eastAsia="宋体" w:hAnsi="宋体"/>
          <w:kern w:val="0"/>
          <w:sz w:val="32"/>
          <w:szCs w:val="32"/>
        </w:rPr>
        <w:t xml:space="preserve">话：85865165 </w:t>
      </w:r>
      <w:r>
        <w:rPr>
          <w:rFonts w:ascii="宋体" w:eastAsia="宋体" w:hAnsi="宋体" w:hint="eastAsia"/>
          <w:kern w:val="0"/>
          <w:sz w:val="32"/>
          <w:szCs w:val="32"/>
        </w:rPr>
        <w:t xml:space="preserve">     </w:t>
      </w:r>
      <w:r>
        <w:rPr>
          <w:rFonts w:ascii="宋体" w:eastAsia="宋体" w:hAnsi="宋体"/>
          <w:kern w:val="0"/>
          <w:sz w:val="32"/>
          <w:szCs w:val="32"/>
        </w:rPr>
        <w:t>联系人：王兴亚</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kern w:val="0"/>
          <w:sz w:val="32"/>
          <w:szCs w:val="32"/>
        </w:rPr>
        <w:t>办公室（</w:t>
      </w:r>
      <w:r>
        <w:rPr>
          <w:rFonts w:ascii="宋体" w:eastAsia="宋体" w:hAnsi="宋体" w:hint="eastAsia"/>
          <w:kern w:val="0"/>
          <w:sz w:val="32"/>
          <w:szCs w:val="32"/>
        </w:rPr>
        <w:t>22</w:t>
      </w:r>
      <w:r>
        <w:rPr>
          <w:rFonts w:ascii="宋体" w:eastAsia="宋体" w:hAnsi="宋体"/>
          <w:kern w:val="0"/>
          <w:sz w:val="32"/>
          <w:szCs w:val="32"/>
        </w:rPr>
        <w:t>楼）</w:t>
      </w:r>
      <w:r>
        <w:rPr>
          <w:rFonts w:ascii="宋体" w:eastAsia="宋体" w:hAnsi="宋体" w:hint="eastAsia"/>
          <w:kern w:val="0"/>
          <w:sz w:val="32"/>
          <w:szCs w:val="32"/>
        </w:rPr>
        <w:t xml:space="preserve">        监  督 </w:t>
      </w:r>
      <w:r>
        <w:rPr>
          <w:rFonts w:ascii="宋体" w:eastAsia="宋体" w:hAnsi="宋体"/>
          <w:kern w:val="0"/>
          <w:sz w:val="32"/>
          <w:szCs w:val="32"/>
        </w:rPr>
        <w:t>电</w:t>
      </w:r>
      <w:r>
        <w:rPr>
          <w:rFonts w:ascii="宋体" w:eastAsia="宋体" w:hAnsi="宋体" w:hint="eastAsia"/>
          <w:kern w:val="0"/>
          <w:sz w:val="32"/>
          <w:szCs w:val="32"/>
        </w:rPr>
        <w:t xml:space="preserve"> </w:t>
      </w:r>
      <w:r>
        <w:rPr>
          <w:rFonts w:ascii="宋体" w:eastAsia="宋体" w:hAnsi="宋体"/>
          <w:kern w:val="0"/>
          <w:sz w:val="32"/>
          <w:szCs w:val="32"/>
        </w:rPr>
        <w:t>话：85828539</w:t>
      </w:r>
      <w:r>
        <w:rPr>
          <w:rFonts w:ascii="宋体" w:eastAsia="宋体" w:hAnsi="宋体" w:hint="eastAsia"/>
          <w:kern w:val="0"/>
          <w:sz w:val="32"/>
          <w:szCs w:val="32"/>
        </w:rPr>
        <w:t xml:space="preserve">      </w:t>
      </w:r>
      <w:r>
        <w:rPr>
          <w:rFonts w:ascii="宋体" w:eastAsia="宋体" w:hAnsi="宋体"/>
          <w:kern w:val="0"/>
          <w:sz w:val="32"/>
          <w:szCs w:val="32"/>
        </w:rPr>
        <w:t>联系人：李  康</w:t>
      </w:r>
    </w:p>
    <w:p w:rsidR="00D172D7" w:rsidRDefault="00F712CB">
      <w:pPr>
        <w:tabs>
          <w:tab w:val="left" w:pos="3697"/>
        </w:tabs>
        <w:spacing w:before="77" w:line="500" w:lineRule="exact"/>
        <w:rPr>
          <w:rFonts w:ascii="宋体" w:eastAsia="宋体" w:hAnsi="宋体"/>
          <w:kern w:val="0"/>
          <w:sz w:val="32"/>
          <w:szCs w:val="32"/>
        </w:rPr>
      </w:pPr>
      <w:r>
        <w:rPr>
          <w:rFonts w:ascii="宋体" w:eastAsia="宋体" w:hAnsi="宋体"/>
          <w:kern w:val="0"/>
          <w:sz w:val="32"/>
          <w:szCs w:val="32"/>
        </w:rPr>
        <w:t>公示期自</w:t>
      </w:r>
      <w:r>
        <w:rPr>
          <w:rFonts w:ascii="宋体" w:eastAsia="宋体" w:hAnsi="宋体" w:hint="eastAsia"/>
          <w:kern w:val="0"/>
          <w:sz w:val="32"/>
          <w:szCs w:val="32"/>
          <w:u w:val="single"/>
        </w:rPr>
        <w:t>2025</w:t>
      </w:r>
      <w:r>
        <w:rPr>
          <w:rFonts w:ascii="宋体" w:eastAsia="宋体" w:hAnsi="宋体" w:hint="eastAsia"/>
          <w:kern w:val="0"/>
          <w:sz w:val="32"/>
          <w:szCs w:val="32"/>
        </w:rPr>
        <w:t xml:space="preserve">年 </w:t>
      </w:r>
      <w:r>
        <w:rPr>
          <w:rFonts w:ascii="宋体" w:eastAsia="宋体" w:hAnsi="宋体" w:hint="eastAsia"/>
          <w:kern w:val="0"/>
          <w:sz w:val="32"/>
          <w:szCs w:val="32"/>
          <w:u w:val="single"/>
        </w:rPr>
        <w:t>9</w:t>
      </w:r>
      <w:r>
        <w:rPr>
          <w:rFonts w:ascii="宋体" w:eastAsia="宋体" w:hAnsi="宋体" w:hint="eastAsia"/>
          <w:kern w:val="0"/>
          <w:sz w:val="32"/>
          <w:szCs w:val="32"/>
        </w:rPr>
        <w:t xml:space="preserve"> 月 </w:t>
      </w:r>
      <w:r w:rsidR="004B2D8B">
        <w:rPr>
          <w:rFonts w:ascii="宋体" w:eastAsia="宋体" w:hAnsi="宋体" w:hint="eastAsia"/>
          <w:kern w:val="0"/>
          <w:sz w:val="32"/>
          <w:szCs w:val="32"/>
          <w:u w:val="single"/>
        </w:rPr>
        <w:t>4</w:t>
      </w:r>
      <w:r>
        <w:rPr>
          <w:rFonts w:ascii="宋体" w:eastAsia="宋体" w:hAnsi="宋体" w:hint="eastAsia"/>
          <w:kern w:val="0"/>
          <w:sz w:val="32"/>
          <w:szCs w:val="32"/>
        </w:rPr>
        <w:t>日至</w:t>
      </w:r>
      <w:r>
        <w:rPr>
          <w:rFonts w:ascii="宋体" w:eastAsia="宋体" w:hAnsi="宋体" w:hint="eastAsia"/>
          <w:kern w:val="0"/>
          <w:sz w:val="32"/>
          <w:szCs w:val="32"/>
          <w:u w:val="single"/>
        </w:rPr>
        <w:t>2025</w:t>
      </w:r>
      <w:r>
        <w:rPr>
          <w:rFonts w:ascii="宋体" w:eastAsia="宋体" w:hAnsi="宋体" w:hint="eastAsia"/>
          <w:kern w:val="0"/>
          <w:sz w:val="32"/>
          <w:szCs w:val="32"/>
        </w:rPr>
        <w:t xml:space="preserve"> 年</w:t>
      </w:r>
      <w:r>
        <w:rPr>
          <w:rFonts w:ascii="宋体" w:eastAsia="宋体" w:hAnsi="宋体" w:hint="eastAsia"/>
          <w:kern w:val="0"/>
          <w:sz w:val="32"/>
          <w:szCs w:val="32"/>
          <w:u w:val="single"/>
        </w:rPr>
        <w:t>9</w:t>
      </w:r>
      <w:r>
        <w:rPr>
          <w:rFonts w:ascii="宋体" w:eastAsia="宋体" w:hAnsi="宋体" w:hint="eastAsia"/>
          <w:kern w:val="0"/>
          <w:sz w:val="32"/>
          <w:szCs w:val="32"/>
        </w:rPr>
        <w:t xml:space="preserve">月 </w:t>
      </w:r>
      <w:r w:rsidR="004B2D8B">
        <w:rPr>
          <w:rFonts w:ascii="宋体" w:eastAsia="宋体" w:hAnsi="宋体" w:hint="eastAsia"/>
          <w:kern w:val="0"/>
          <w:sz w:val="32"/>
          <w:szCs w:val="32"/>
          <w:u w:val="single"/>
        </w:rPr>
        <w:t>12</w:t>
      </w:r>
      <w:r>
        <w:rPr>
          <w:rFonts w:ascii="宋体" w:eastAsia="宋体" w:hAnsi="宋体" w:hint="eastAsia"/>
          <w:kern w:val="0"/>
          <w:sz w:val="32"/>
          <w:szCs w:val="32"/>
        </w:rPr>
        <w:t>日止，共计7个工作日。</w:t>
      </w:r>
    </w:p>
    <w:p w:rsidR="00D172D7" w:rsidRDefault="00D172D7">
      <w:pPr>
        <w:tabs>
          <w:tab w:val="left" w:pos="3697"/>
        </w:tabs>
        <w:spacing w:before="77" w:line="500" w:lineRule="exact"/>
        <w:rPr>
          <w:rFonts w:ascii="宋体" w:eastAsia="宋体" w:hAnsi="宋体"/>
          <w:kern w:val="0"/>
          <w:sz w:val="32"/>
          <w:szCs w:val="32"/>
        </w:rPr>
      </w:pPr>
    </w:p>
    <w:p w:rsidR="00D172D7" w:rsidRDefault="00D172D7">
      <w:pPr>
        <w:tabs>
          <w:tab w:val="left" w:pos="3697"/>
        </w:tabs>
        <w:spacing w:before="77" w:line="500" w:lineRule="exact"/>
        <w:rPr>
          <w:rFonts w:ascii="宋体" w:eastAsia="宋体" w:hAnsi="宋体"/>
          <w:kern w:val="0"/>
          <w:sz w:val="32"/>
          <w:szCs w:val="32"/>
        </w:rPr>
      </w:pPr>
    </w:p>
    <w:p w:rsidR="00D172D7" w:rsidRDefault="00D172D7">
      <w:pPr>
        <w:spacing w:line="1100" w:lineRule="exact"/>
        <w:ind w:right="373"/>
        <w:jc w:val="left"/>
        <w:rPr>
          <w:rFonts w:ascii="宋体" w:eastAsia="宋体" w:hAnsi="宋体"/>
          <w:kern w:val="0"/>
          <w:sz w:val="44"/>
          <w:szCs w:val="44"/>
        </w:rPr>
      </w:pPr>
    </w:p>
    <w:p w:rsidR="00D172D7" w:rsidRDefault="00F712CB">
      <w:pPr>
        <w:spacing w:line="1100" w:lineRule="exact"/>
        <w:ind w:right="373" w:firstLineChars="1600" w:firstLine="7040"/>
        <w:jc w:val="left"/>
        <w:rPr>
          <w:rFonts w:ascii="宋体" w:eastAsia="宋体" w:hAnsi="宋体"/>
          <w:kern w:val="0"/>
          <w:sz w:val="44"/>
          <w:szCs w:val="44"/>
        </w:rPr>
      </w:pPr>
      <w:r>
        <w:rPr>
          <w:rFonts w:ascii="宋体" w:eastAsia="宋体" w:hAnsi="宋体" w:hint="eastAsia"/>
          <w:kern w:val="0"/>
          <w:sz w:val="44"/>
          <w:szCs w:val="44"/>
        </w:rPr>
        <w:t>贵阳市自然资源和规划局</w:t>
      </w:r>
    </w:p>
    <w:p w:rsidR="00D172D7" w:rsidRDefault="00F712CB">
      <w:pPr>
        <w:spacing w:line="1100" w:lineRule="exact"/>
        <w:ind w:right="373" w:firstLineChars="1700" w:firstLine="7480"/>
        <w:jc w:val="left"/>
        <w:rPr>
          <w:rFonts w:ascii="宋体" w:eastAsia="宋体" w:hAnsi="宋体"/>
          <w:kern w:val="0"/>
          <w:sz w:val="44"/>
          <w:szCs w:val="44"/>
        </w:rPr>
      </w:pPr>
      <w:r>
        <w:rPr>
          <w:rFonts w:ascii="宋体" w:eastAsia="宋体" w:hAnsi="宋体" w:hint="eastAsia"/>
          <w:kern w:val="0"/>
          <w:sz w:val="44"/>
          <w:szCs w:val="44"/>
        </w:rPr>
        <w:t xml:space="preserve">     2025年9月</w:t>
      </w:r>
      <w:r w:rsidR="004B2D8B">
        <w:rPr>
          <w:rFonts w:ascii="宋体" w:eastAsia="宋体" w:hAnsi="宋体" w:hint="eastAsia"/>
          <w:kern w:val="0"/>
          <w:sz w:val="44"/>
          <w:szCs w:val="44"/>
        </w:rPr>
        <w:t>4</w:t>
      </w:r>
      <w:bookmarkStart w:id="0" w:name="_GoBack"/>
      <w:bookmarkEnd w:id="0"/>
      <w:r>
        <w:rPr>
          <w:rFonts w:ascii="宋体" w:eastAsia="宋体" w:hAnsi="宋体" w:hint="eastAsia"/>
          <w:kern w:val="0"/>
          <w:sz w:val="44"/>
          <w:szCs w:val="44"/>
        </w:rPr>
        <w:t>日</w:t>
      </w:r>
    </w:p>
    <w:sectPr w:rsidR="00D172D7">
      <w:pgSz w:w="16838" w:h="23811"/>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F1135"/>
    <w:multiLevelType w:val="multilevel"/>
    <w:tmpl w:val="00000000"/>
    <w:lvl w:ilvl="0">
      <w:start w:val="1"/>
      <w:numFmt w:val="japaneseCounting"/>
      <w:lvlText w:val="%1、"/>
      <w:lvlJc w:val="left"/>
      <w:pPr>
        <w:ind w:left="900" w:hanging="9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HorizontalSpacing w:val="105"/>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D7"/>
    <w:rsid w:val="004B2D8B"/>
    <w:rsid w:val="00D172D7"/>
    <w:rsid w:val="00EE1D99"/>
    <w:rsid w:val="00F712CB"/>
    <w:rsid w:val="34DC3D64"/>
    <w:rsid w:val="3A6442DC"/>
    <w:rsid w:val="7A41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pPr>
      <w:ind w:firstLineChars="200" w:firstLine="200"/>
    </w:pPr>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paragraph" w:styleId="a7">
    <w:name w:val="No Spacing"/>
    <w:uiPriority w:val="1"/>
    <w:qFormat/>
    <w:pPr>
      <w:widowControl w:val="0"/>
      <w:jc w:val="both"/>
    </w:pPr>
    <w:rPr>
      <w:rFonts w:ascii="等线" w:eastAsia="等线" w:hAnsi="等线" w:cs="宋体"/>
      <w:kern w:val="2"/>
      <w:sz w:val="21"/>
      <w:szCs w:val="22"/>
    </w:rPr>
  </w:style>
  <w:style w:type="character" w:customStyle="1" w:styleId="Char">
    <w:name w:val="批注框文本 Char"/>
    <w:basedOn w:val="a0"/>
    <w:link w:val="a3"/>
    <w:uiPriority w:val="99"/>
    <w:qFormat/>
    <w:rPr>
      <w:sz w:val="18"/>
      <w:szCs w:val="18"/>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2"/>
      <w:szCs w:val="22"/>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pPr>
      <w:ind w:firstLineChars="200" w:firstLine="200"/>
    </w:pPr>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paragraph" w:styleId="a7">
    <w:name w:val="No Spacing"/>
    <w:uiPriority w:val="1"/>
    <w:qFormat/>
    <w:pPr>
      <w:widowControl w:val="0"/>
      <w:jc w:val="both"/>
    </w:pPr>
    <w:rPr>
      <w:rFonts w:ascii="等线" w:eastAsia="等线" w:hAnsi="等线" w:cs="宋体"/>
      <w:kern w:val="2"/>
      <w:sz w:val="21"/>
      <w:szCs w:val="22"/>
    </w:rPr>
  </w:style>
  <w:style w:type="character" w:customStyle="1" w:styleId="Char">
    <w:name w:val="批注框文本 Char"/>
    <w:basedOn w:val="a0"/>
    <w:link w:val="a3"/>
    <w:uiPriority w:val="99"/>
    <w:qFormat/>
    <w:rPr>
      <w:sz w:val="18"/>
      <w:szCs w:val="18"/>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顾俊源</cp:lastModifiedBy>
  <cp:revision>8</cp:revision>
  <dcterms:created xsi:type="dcterms:W3CDTF">2022-08-11T15:59:00Z</dcterms:created>
  <dcterms:modified xsi:type="dcterms:W3CDTF">2025-09-04T04:55:00Z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31D7AF8B30B44AAD8F8BFEA64FE49C85_13</vt:lpwstr>
  </property>
  <property fmtid="{D5CDD505-2E9C-101B-9397-08002B2CF9AE}" pid="4" name="KSOTemplateDocerSaveRecord">
    <vt:lpwstr>eyJoZGlkIjoiODc1MjA3YWUyM2E2MDdmOGU0NDRjZDdjMWQxNGQxOTYiLCJ1c2VySWQiOiIxNjkxMDA1MSJ9</vt:lpwstr>
  </property>
</Properties>
</file>