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白云区本级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2020年区本级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政府预算说明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白云区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区本级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一般公共预算收入预计完成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147170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万元，同比增长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1.25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%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,主要是根据经济正常增长形势预测。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其中：税收收入预计完成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119427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万元，占一般公共预算收入的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81.15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%，非税收入预计完成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27743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万元，占一般公共预算收入的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8.85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%，收入结构趋于合理（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白云区区本级预算公开表1）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5"/>
        <w:textAlignment w:val="auto"/>
        <w:outlineLvl w:val="9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白云区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区本级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一般公共预算支出预计完成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233100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万元，同比增长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6.44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%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，主要根据全区增人增资及其他工作情况预算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。（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白云区区本级预算公开表2）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白云区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本级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基本支出预计完成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120906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万元，同比增长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4.50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%。其中：机关工资福利支出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32532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万元；机关商品和服务支出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1687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万元；对事业单位经常性补助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72579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万元；对个人和家庭的补助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6173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；预备费及预留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7936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2020年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白云区区本级预算公开表3）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59CA"/>
    <w:rsid w:val="0B93706F"/>
    <w:rsid w:val="28015858"/>
    <w:rsid w:val="2A467671"/>
    <w:rsid w:val="2F597FC6"/>
    <w:rsid w:val="3D5B19CB"/>
    <w:rsid w:val="3F621FAC"/>
    <w:rsid w:val="5C5B1EF6"/>
    <w:rsid w:val="70844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0"/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www.deepin.org</Company>
  <Pages>1</Pages>
  <Words>50</Words>
  <Characters>290</Characters>
  <Lines>2</Lines>
  <Paragraphs>1</Paragraphs>
  <TotalTime>42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2016-10-08T09:08:00Z</dcterms:created>
  <dc:creator>User</dc:creator>
  <cp:lastModifiedBy>Administrator</cp:lastModifiedBy>
  <dcterms:modified xsi:type="dcterms:W3CDTF">2020-03-05T06:21:07Z</dcterms:modified>
  <dc:title>白云区本级2016年政府预算说明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