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方正小标宋简体" w:cs="Times New Roman"/>
          <w:bCs/>
          <w:sz w:val="44"/>
          <w:szCs w:val="44"/>
          <w:highlight w:val="none"/>
          <w:lang w:val="en-US" w:eastAsia="zh-CN"/>
        </w:rPr>
      </w:pPr>
    </w:p>
    <w:p>
      <w:pPr>
        <w:jc w:val="center"/>
        <w:rPr>
          <w:rFonts w:hint="default" w:ascii="Times New Roman" w:hAnsi="Times New Roman" w:eastAsia="方正小标宋简体" w:cs="Times New Roman"/>
          <w:bCs/>
          <w:sz w:val="44"/>
          <w:szCs w:val="44"/>
          <w:highlight w:val="none"/>
          <w:lang w:val="en-US" w:eastAsia="zh-CN"/>
        </w:rPr>
      </w:pPr>
    </w:p>
    <w:p>
      <w:pPr>
        <w:jc w:val="center"/>
        <w:rPr>
          <w:rFonts w:hint="default" w:ascii="Times New Roman" w:hAnsi="Times New Roman" w:eastAsia="方正小标宋简体" w:cs="Times New Roman"/>
          <w:w w:val="98"/>
          <w:sz w:val="44"/>
          <w:szCs w:val="44"/>
          <w:lang w:val="en-US" w:eastAsia="zh-CN"/>
        </w:rPr>
      </w:pPr>
      <w:r>
        <w:rPr>
          <w:rFonts w:hint="default" w:ascii="Times New Roman" w:hAnsi="Times New Roman" w:eastAsia="方正小标宋简体" w:cs="Times New Roman"/>
          <w:w w:val="98"/>
          <w:sz w:val="44"/>
          <w:szCs w:val="44"/>
        </w:rPr>
        <w:t>贵阳市</w:t>
      </w:r>
      <w:r>
        <w:rPr>
          <w:rFonts w:hint="default" w:ascii="Times New Roman" w:hAnsi="Times New Roman" w:eastAsia="方正小标宋简体" w:cs="Times New Roman"/>
          <w:w w:val="98"/>
          <w:sz w:val="44"/>
          <w:szCs w:val="44"/>
          <w:lang w:val="en-US" w:eastAsia="zh-CN"/>
        </w:rPr>
        <w:t>云岩</w:t>
      </w:r>
      <w:r>
        <w:rPr>
          <w:rFonts w:hint="default" w:ascii="Times New Roman" w:hAnsi="Times New Roman" w:eastAsia="方正小标宋简体" w:cs="Times New Roman"/>
          <w:w w:val="98"/>
          <w:sz w:val="44"/>
          <w:szCs w:val="44"/>
        </w:rPr>
        <w:t>区</w:t>
      </w:r>
      <w:r>
        <w:rPr>
          <w:rFonts w:hint="default" w:ascii="Times New Roman" w:hAnsi="Times New Roman" w:eastAsia="方正小标宋简体" w:cs="Times New Roman"/>
          <w:w w:val="98"/>
          <w:sz w:val="44"/>
          <w:szCs w:val="44"/>
          <w:lang w:val="en-US" w:eastAsia="zh-CN"/>
        </w:rPr>
        <w:t>教育局</w:t>
      </w:r>
    </w:p>
    <w:p>
      <w:pPr>
        <w:jc w:val="center"/>
        <w:rPr>
          <w:rFonts w:ascii="Times New Roman" w:hAnsi="Times New Roman" w:eastAsia="黑体" w:cs="Times New Roman"/>
          <w:w w:val="80"/>
          <w:kern w:val="0"/>
          <w:sz w:val="24"/>
          <w:szCs w:val="24"/>
          <w:highlight w:val="none"/>
        </w:rPr>
      </w:pPr>
      <w:r>
        <w:rPr>
          <w:rFonts w:hint="eastAsia" w:ascii="方正小标宋简体" w:hAnsi="方正小标宋简体" w:eastAsia="方正小标宋简体" w:cs="方正小标宋简体"/>
          <w:w w:val="80"/>
          <w:sz w:val="44"/>
          <w:szCs w:val="44"/>
          <w:lang w:val="en-US" w:eastAsia="zh-CN"/>
        </w:rPr>
        <w:t>2021</w:t>
      </w:r>
      <w:r>
        <w:rPr>
          <w:rFonts w:hint="default" w:ascii="Times New Roman" w:hAnsi="Times New Roman" w:eastAsia="方正小标宋简体" w:cs="Times New Roman"/>
          <w:w w:val="80"/>
          <w:sz w:val="44"/>
          <w:szCs w:val="44"/>
          <w:lang w:val="en-US" w:eastAsia="zh-CN"/>
        </w:rPr>
        <w:t>年</w:t>
      </w:r>
      <w:r>
        <w:rPr>
          <w:rFonts w:hint="default" w:ascii="Times New Roman" w:hAnsi="Times New Roman" w:eastAsia="方正小标宋简体" w:cs="Times New Roman"/>
          <w:w w:val="80"/>
          <w:sz w:val="44"/>
          <w:szCs w:val="44"/>
        </w:rPr>
        <w:t>小区配建幼儿园委托公办管理费项目</w:t>
      </w:r>
    </w:p>
    <w:p>
      <w:pPr>
        <w:jc w:val="center"/>
        <w:rPr>
          <w:rFonts w:ascii="Times New Roman" w:hAnsi="Times New Roman" w:eastAsia="黑体" w:cs="Times New Roman"/>
          <w:kern w:val="0"/>
          <w:sz w:val="24"/>
          <w:szCs w:val="24"/>
          <w:highlight w:val="none"/>
        </w:rPr>
      </w:pPr>
    </w:p>
    <w:p>
      <w:pPr>
        <w:rPr>
          <w:rFonts w:ascii="Times New Roman" w:hAnsi="Times New Roman" w:eastAsia="黑体" w:cs="Times New Roman"/>
          <w:kern w:val="0"/>
          <w:sz w:val="24"/>
          <w:szCs w:val="24"/>
          <w:highlight w:val="none"/>
        </w:rPr>
      </w:pPr>
    </w:p>
    <w:p>
      <w:pPr>
        <w:rPr>
          <w:rFonts w:ascii="Times New Roman" w:hAnsi="Times New Roman" w:eastAsia="黑体" w:cs="Times New Roman"/>
          <w:kern w:val="0"/>
          <w:sz w:val="24"/>
          <w:szCs w:val="24"/>
          <w:highlight w:val="none"/>
        </w:rPr>
      </w:pPr>
    </w:p>
    <w:p>
      <w:pPr>
        <w:rPr>
          <w:rFonts w:ascii="Times New Roman" w:hAnsi="Times New Roman" w:eastAsia="黑体" w:cs="Times New Roman"/>
          <w:kern w:val="0"/>
          <w:sz w:val="24"/>
          <w:szCs w:val="24"/>
          <w:highlight w:val="none"/>
        </w:rPr>
      </w:pPr>
    </w:p>
    <w:p>
      <w:pPr>
        <w:rPr>
          <w:rFonts w:ascii="Times New Roman" w:hAnsi="Times New Roman" w:eastAsia="黑体" w:cs="Times New Roman"/>
          <w:kern w:val="0"/>
          <w:sz w:val="24"/>
          <w:szCs w:val="24"/>
          <w:highlight w:val="none"/>
        </w:rPr>
      </w:pPr>
    </w:p>
    <w:p>
      <w:pPr>
        <w:rPr>
          <w:rFonts w:ascii="Times New Roman" w:hAnsi="Times New Roman" w:eastAsia="黑体" w:cs="Times New Roman"/>
          <w:kern w:val="0"/>
          <w:sz w:val="24"/>
          <w:szCs w:val="24"/>
          <w:highlight w:val="none"/>
        </w:rPr>
      </w:pPr>
    </w:p>
    <w:p>
      <w:pPr>
        <w:rPr>
          <w:rFonts w:ascii="Times New Roman" w:hAnsi="Times New Roman" w:eastAsia="黑体" w:cs="Times New Roman"/>
          <w:kern w:val="0"/>
          <w:sz w:val="24"/>
          <w:szCs w:val="24"/>
          <w:highlight w:val="none"/>
        </w:rPr>
      </w:pPr>
    </w:p>
    <w:p>
      <w:pPr>
        <w:rPr>
          <w:rFonts w:ascii="Times New Roman" w:hAnsi="Times New Roman" w:eastAsia="黑体" w:cs="Times New Roman"/>
          <w:kern w:val="0"/>
          <w:sz w:val="24"/>
          <w:szCs w:val="24"/>
          <w:highlight w:val="none"/>
        </w:rPr>
      </w:pPr>
    </w:p>
    <w:p>
      <w:pPr>
        <w:jc w:val="center"/>
        <w:rPr>
          <w:rFonts w:ascii="Times New Roman" w:hAnsi="Times New Roman" w:eastAsia="方正小标宋简体" w:cs="Times New Roman"/>
          <w:kern w:val="0"/>
          <w:sz w:val="72"/>
          <w:szCs w:val="72"/>
          <w:highlight w:val="none"/>
        </w:rPr>
      </w:pPr>
      <w:r>
        <w:rPr>
          <w:rFonts w:hint="default" w:ascii="Times New Roman" w:hAnsi="Times New Roman" w:eastAsia="方正小标宋简体" w:cs="Times New Roman"/>
          <w:kern w:val="0"/>
          <w:sz w:val="72"/>
          <w:szCs w:val="72"/>
          <w:highlight w:val="none"/>
          <w:lang w:eastAsia="zh-CN"/>
        </w:rPr>
        <w:t>绩效评价</w:t>
      </w:r>
      <w:r>
        <w:rPr>
          <w:rFonts w:hint="default" w:ascii="Times New Roman" w:hAnsi="Times New Roman" w:eastAsia="方正小标宋简体" w:cs="Times New Roman"/>
          <w:kern w:val="0"/>
          <w:sz w:val="72"/>
          <w:szCs w:val="72"/>
          <w:highlight w:val="none"/>
        </w:rPr>
        <w:t>报告</w:t>
      </w:r>
    </w:p>
    <w:p>
      <w:pPr>
        <w:rPr>
          <w:rFonts w:ascii="Times New Roman" w:hAnsi="Times New Roman" w:eastAsia="黑体" w:cs="Times New Roman"/>
          <w:kern w:val="0"/>
          <w:sz w:val="24"/>
          <w:szCs w:val="24"/>
          <w:highlight w:val="none"/>
        </w:rPr>
      </w:pPr>
    </w:p>
    <w:p>
      <w:pPr>
        <w:rPr>
          <w:rFonts w:ascii="Times New Roman" w:hAnsi="Times New Roman" w:eastAsia="黑体" w:cs="Times New Roman"/>
          <w:kern w:val="0"/>
          <w:sz w:val="24"/>
          <w:szCs w:val="24"/>
          <w:highlight w:val="none"/>
        </w:rPr>
      </w:pPr>
    </w:p>
    <w:p>
      <w:pPr>
        <w:rPr>
          <w:rFonts w:ascii="Times New Roman" w:hAnsi="Times New Roman" w:eastAsia="黑体" w:cs="Times New Roman"/>
          <w:kern w:val="0"/>
          <w:sz w:val="24"/>
          <w:szCs w:val="24"/>
          <w:highlight w:val="none"/>
        </w:rPr>
      </w:pPr>
    </w:p>
    <w:p>
      <w:pPr>
        <w:rPr>
          <w:rFonts w:ascii="Times New Roman" w:hAnsi="Times New Roman" w:eastAsia="黑体" w:cs="Times New Roman"/>
          <w:kern w:val="0"/>
          <w:sz w:val="24"/>
          <w:szCs w:val="24"/>
          <w:highlight w:val="none"/>
        </w:rPr>
      </w:pPr>
    </w:p>
    <w:p>
      <w:pPr>
        <w:pStyle w:val="25"/>
        <w:rPr>
          <w:rFonts w:ascii="Times New Roman" w:hAnsi="Times New Roman" w:eastAsia="黑体" w:cs="Times New Roman"/>
          <w:kern w:val="0"/>
          <w:sz w:val="24"/>
          <w:szCs w:val="24"/>
          <w:highlight w:val="none"/>
        </w:rPr>
      </w:pPr>
    </w:p>
    <w:p>
      <w:pPr>
        <w:pStyle w:val="25"/>
        <w:rPr>
          <w:rFonts w:ascii="Times New Roman" w:hAnsi="Times New Roman" w:eastAsia="黑体" w:cs="Times New Roman"/>
          <w:kern w:val="0"/>
          <w:sz w:val="24"/>
          <w:szCs w:val="24"/>
          <w:highlight w:val="none"/>
        </w:rPr>
      </w:pPr>
    </w:p>
    <w:p>
      <w:pPr>
        <w:rPr>
          <w:rFonts w:ascii="Times New Roman" w:hAnsi="Times New Roman" w:eastAsia="黑体" w:cs="Times New Roman"/>
          <w:kern w:val="0"/>
          <w:sz w:val="24"/>
          <w:szCs w:val="24"/>
          <w:highlight w:val="none"/>
        </w:rPr>
      </w:pPr>
    </w:p>
    <w:p>
      <w:pPr>
        <w:rPr>
          <w:rFonts w:ascii="Times New Roman" w:hAnsi="Times New Roman" w:eastAsia="黑体" w:cs="Times New Roman"/>
          <w:kern w:val="0"/>
          <w:sz w:val="24"/>
          <w:szCs w:val="24"/>
          <w:highlight w:val="none"/>
        </w:rPr>
      </w:pPr>
    </w:p>
    <w:p>
      <w:pPr>
        <w:rPr>
          <w:rFonts w:ascii="Times New Roman" w:hAnsi="Times New Roman" w:eastAsia="黑体" w:cs="Times New Roman"/>
          <w:kern w:val="0"/>
          <w:sz w:val="24"/>
          <w:szCs w:val="24"/>
          <w:highlight w:val="none"/>
        </w:rPr>
      </w:pPr>
    </w:p>
    <w:p>
      <w:pPr>
        <w:spacing w:line="360" w:lineRule="auto"/>
        <w:ind w:firstLine="2240" w:firstLineChars="800"/>
        <w:jc w:val="left"/>
        <w:rPr>
          <w:rFonts w:hint="default" w:ascii="Times New Roman" w:hAnsi="Times New Roman" w:eastAsia="黑体" w:cs="Times New Roman"/>
          <w:kern w:val="0"/>
          <w:sz w:val="28"/>
          <w:szCs w:val="28"/>
          <w:lang w:val="en-US" w:eastAsia="zh-CN"/>
        </w:rPr>
      </w:pPr>
      <w:r>
        <w:rPr>
          <w:rFonts w:hint="default" w:ascii="Times New Roman" w:hAnsi="Times New Roman" w:eastAsia="黑体" w:cs="Times New Roman"/>
          <w:kern w:val="0"/>
          <w:sz w:val="28"/>
          <w:szCs w:val="28"/>
        </w:rPr>
        <w:t>报告编号：贵州黔元绩效字</w:t>
      </w:r>
      <w:r>
        <w:rPr>
          <w:rFonts w:hint="eastAsia" w:ascii="黑体" w:hAnsi="黑体" w:eastAsia="黑体" w:cs="黑体"/>
          <w:kern w:val="0"/>
          <w:sz w:val="28"/>
          <w:szCs w:val="28"/>
        </w:rPr>
        <w:t>﹝202</w:t>
      </w:r>
      <w:r>
        <w:rPr>
          <w:rFonts w:hint="eastAsia" w:ascii="黑体" w:hAnsi="黑体" w:eastAsia="黑体" w:cs="黑体"/>
          <w:kern w:val="0"/>
          <w:sz w:val="28"/>
          <w:szCs w:val="28"/>
          <w:lang w:val="en-US" w:eastAsia="zh-CN"/>
        </w:rPr>
        <w:t>2</w:t>
      </w:r>
      <w:r>
        <w:rPr>
          <w:rFonts w:hint="eastAsia" w:ascii="黑体" w:hAnsi="黑体" w:eastAsia="黑体" w:cs="黑体"/>
          <w:kern w:val="0"/>
          <w:sz w:val="28"/>
          <w:szCs w:val="28"/>
        </w:rPr>
        <w:t>﹞第</w:t>
      </w:r>
      <w:r>
        <w:rPr>
          <w:rFonts w:hint="eastAsia" w:ascii="黑体" w:hAnsi="黑体" w:eastAsia="黑体" w:cs="黑体"/>
          <w:kern w:val="0"/>
          <w:sz w:val="28"/>
          <w:szCs w:val="28"/>
          <w:lang w:val="en-US" w:eastAsia="zh-CN"/>
        </w:rPr>
        <w:t>38</w:t>
      </w:r>
      <w:r>
        <w:rPr>
          <w:rFonts w:hint="default" w:ascii="Times New Roman" w:hAnsi="Times New Roman" w:eastAsia="黑体" w:cs="Times New Roman"/>
          <w:kern w:val="0"/>
          <w:sz w:val="28"/>
          <w:szCs w:val="28"/>
        </w:rPr>
        <w:t>号</w:t>
      </w:r>
    </w:p>
    <w:p>
      <w:pPr>
        <w:spacing w:line="360" w:lineRule="auto"/>
        <w:ind w:firstLine="2240" w:firstLineChars="800"/>
        <w:jc w:val="left"/>
        <w:rPr>
          <w:rFonts w:hint="default" w:ascii="Times New Roman" w:hAnsi="Times New Roman" w:eastAsia="黑体" w:cs="Times New Roman"/>
          <w:kern w:val="0"/>
          <w:sz w:val="28"/>
          <w:szCs w:val="28"/>
        </w:rPr>
      </w:pPr>
      <w:r>
        <w:rPr>
          <w:rFonts w:hint="default" w:ascii="Times New Roman" w:hAnsi="Times New Roman" w:eastAsia="黑体" w:cs="Times New Roman"/>
          <w:kern w:val="0"/>
          <w:sz w:val="28"/>
          <w:szCs w:val="28"/>
        </w:rPr>
        <w:t>委托单位：贵阳市</w:t>
      </w:r>
      <w:r>
        <w:rPr>
          <w:rFonts w:hint="default" w:ascii="Times New Roman" w:hAnsi="Times New Roman" w:eastAsia="黑体" w:cs="Times New Roman"/>
          <w:kern w:val="0"/>
          <w:sz w:val="28"/>
          <w:szCs w:val="28"/>
          <w:lang w:val="en-US" w:eastAsia="zh-CN"/>
        </w:rPr>
        <w:t>云岩</w:t>
      </w:r>
      <w:r>
        <w:rPr>
          <w:rFonts w:hint="default" w:ascii="Times New Roman" w:hAnsi="Times New Roman" w:eastAsia="黑体" w:cs="Times New Roman"/>
          <w:kern w:val="0"/>
          <w:sz w:val="28"/>
          <w:szCs w:val="28"/>
        </w:rPr>
        <w:t>区财政</w:t>
      </w:r>
      <w:r>
        <w:rPr>
          <w:rFonts w:hint="default" w:ascii="Times New Roman" w:hAnsi="Times New Roman" w:eastAsia="黑体" w:cs="Times New Roman"/>
          <w:kern w:val="0"/>
          <w:sz w:val="28"/>
          <w:szCs w:val="28"/>
          <w:lang w:val="en-US" w:eastAsia="zh-CN"/>
        </w:rPr>
        <w:t>局</w:t>
      </w:r>
    </w:p>
    <w:p>
      <w:pPr>
        <w:spacing w:line="360" w:lineRule="auto"/>
        <w:ind w:firstLine="2240" w:firstLineChars="800"/>
        <w:jc w:val="left"/>
        <w:rPr>
          <w:rFonts w:hint="default" w:ascii="Times New Roman" w:hAnsi="Times New Roman" w:eastAsia="黑体" w:cs="Times New Roman"/>
          <w:kern w:val="0"/>
          <w:sz w:val="28"/>
          <w:szCs w:val="28"/>
        </w:rPr>
      </w:pPr>
      <w:r>
        <w:rPr>
          <w:rFonts w:hint="default" w:ascii="Times New Roman" w:hAnsi="Times New Roman" w:eastAsia="黑体" w:cs="Times New Roman"/>
          <w:kern w:val="0"/>
          <w:sz w:val="28"/>
          <w:szCs w:val="28"/>
        </w:rPr>
        <w:t>评价机构：贵州黔元会计师事务所有限公司</w:t>
      </w:r>
    </w:p>
    <w:p>
      <w:pPr>
        <w:spacing w:line="360" w:lineRule="auto"/>
        <w:ind w:firstLine="2240" w:firstLineChars="800"/>
        <w:jc w:val="left"/>
        <w:rPr>
          <w:rFonts w:hint="default" w:ascii="Times New Roman" w:hAnsi="Times New Roman" w:eastAsia="黑体" w:cs="Times New Roman"/>
          <w:kern w:val="0"/>
          <w:sz w:val="28"/>
          <w:szCs w:val="28"/>
        </w:rPr>
      </w:pPr>
      <w:r>
        <w:rPr>
          <w:rFonts w:hint="default" w:ascii="Times New Roman" w:hAnsi="Times New Roman" w:eastAsia="黑体" w:cs="Times New Roman"/>
          <w:kern w:val="0"/>
          <w:sz w:val="28"/>
          <w:szCs w:val="28"/>
        </w:rPr>
        <w:t>报告时间：</w:t>
      </w:r>
      <w:r>
        <w:rPr>
          <w:rFonts w:hint="eastAsia" w:ascii="黑体" w:hAnsi="黑体" w:eastAsia="黑体" w:cs="黑体"/>
          <w:kern w:val="0"/>
          <w:sz w:val="28"/>
          <w:szCs w:val="28"/>
        </w:rPr>
        <w:t>202</w:t>
      </w:r>
      <w:r>
        <w:rPr>
          <w:rFonts w:hint="eastAsia" w:ascii="黑体" w:hAnsi="黑体" w:eastAsia="黑体" w:cs="黑体"/>
          <w:kern w:val="0"/>
          <w:sz w:val="28"/>
          <w:szCs w:val="28"/>
          <w:lang w:val="en-US" w:eastAsia="zh-CN"/>
        </w:rPr>
        <w:t>2</w:t>
      </w:r>
      <w:r>
        <w:rPr>
          <w:rFonts w:hint="eastAsia" w:ascii="黑体" w:hAnsi="黑体" w:eastAsia="黑体" w:cs="黑体"/>
          <w:kern w:val="0"/>
          <w:sz w:val="28"/>
          <w:szCs w:val="28"/>
        </w:rPr>
        <w:t>年</w:t>
      </w:r>
      <w:r>
        <w:rPr>
          <w:rFonts w:hint="eastAsia" w:ascii="黑体" w:hAnsi="黑体" w:eastAsia="黑体" w:cs="黑体"/>
          <w:kern w:val="0"/>
          <w:sz w:val="28"/>
          <w:szCs w:val="28"/>
          <w:lang w:val="en-US" w:eastAsia="zh-CN"/>
        </w:rPr>
        <w:t>12</w:t>
      </w:r>
      <w:r>
        <w:rPr>
          <w:rFonts w:hint="eastAsia" w:ascii="黑体" w:hAnsi="黑体" w:eastAsia="黑体" w:cs="黑体"/>
          <w:kern w:val="0"/>
          <w:sz w:val="28"/>
          <w:szCs w:val="28"/>
        </w:rPr>
        <w:t>月</w:t>
      </w:r>
      <w:r>
        <w:rPr>
          <w:rFonts w:hint="eastAsia" w:ascii="黑体" w:hAnsi="黑体" w:eastAsia="黑体" w:cs="黑体"/>
          <w:kern w:val="0"/>
          <w:sz w:val="28"/>
          <w:szCs w:val="28"/>
          <w:lang w:val="en-US" w:eastAsia="zh-CN"/>
        </w:rPr>
        <w:t>15</w:t>
      </w:r>
      <w:r>
        <w:rPr>
          <w:rFonts w:hint="eastAsia" w:ascii="黑体" w:hAnsi="黑体" w:eastAsia="黑体" w:cs="黑体"/>
          <w:kern w:val="0"/>
          <w:sz w:val="28"/>
          <w:szCs w:val="28"/>
        </w:rPr>
        <w:t>日</w:t>
      </w:r>
    </w:p>
    <w:p>
      <w:pPr>
        <w:spacing w:line="240" w:lineRule="auto"/>
        <w:ind w:firstLine="0" w:firstLineChars="0"/>
        <w:jc w:val="left"/>
        <w:rPr>
          <w:rFonts w:ascii="Times New Roman" w:hAnsi="Times New Roman" w:eastAsia="黑体" w:cs="Times New Roman"/>
          <w:kern w:val="0"/>
          <w:sz w:val="24"/>
          <w:szCs w:val="24"/>
          <w:highlight w:val="none"/>
        </w:rPr>
      </w:pPr>
      <w:r>
        <w:rPr>
          <w:rFonts w:ascii="Times New Roman" w:hAnsi="Times New Roman" w:eastAsia="黑体" w:cs="Times New Roman"/>
          <w:kern w:val="0"/>
          <w:sz w:val="24"/>
          <w:szCs w:val="24"/>
          <w:highlight w:val="none"/>
        </w:rPr>
        <w:br w:type="page"/>
      </w:r>
    </w:p>
    <w:p>
      <w:pPr>
        <w:rPr>
          <w:rFonts w:hint="default" w:ascii="Times New Roman" w:hAnsi="Times New Roman" w:eastAsia="黑体" w:cs="Times New Roman"/>
          <w:color w:val="000000"/>
          <w:kern w:val="0"/>
          <w:sz w:val="24"/>
          <w:highlight w:val="none"/>
        </w:rPr>
        <w:sectPr>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titlePg/>
          <w:docGrid w:type="lines" w:linePitch="312" w:charSpace="0"/>
        </w:sectPr>
      </w:pPr>
    </w:p>
    <w:tbl>
      <w:tblPr>
        <w:tblStyle w:val="17"/>
        <w:tblpPr w:leftFromText="180" w:rightFromText="180" w:vertAnchor="text" w:horzAnchor="margin" w:tblpY="-77"/>
        <w:tblOverlap w:val="never"/>
        <w:tblW w:w="8983" w:type="dxa"/>
        <w:tblInd w:w="0" w:type="dxa"/>
        <w:tblLayout w:type="fixed"/>
        <w:tblCellMar>
          <w:top w:w="17" w:type="dxa"/>
          <w:left w:w="17" w:type="dxa"/>
          <w:bottom w:w="17" w:type="dxa"/>
          <w:right w:w="17" w:type="dxa"/>
        </w:tblCellMar>
      </w:tblPr>
      <w:tblGrid>
        <w:gridCol w:w="1356"/>
        <w:gridCol w:w="751"/>
        <w:gridCol w:w="639"/>
        <w:gridCol w:w="492"/>
        <w:gridCol w:w="848"/>
        <w:gridCol w:w="854"/>
        <w:gridCol w:w="974"/>
        <w:gridCol w:w="1541"/>
        <w:gridCol w:w="1528"/>
      </w:tblGrid>
      <w:tr>
        <w:tblPrEx>
          <w:tblCellMar>
            <w:top w:w="17" w:type="dxa"/>
            <w:left w:w="17" w:type="dxa"/>
            <w:bottom w:w="17" w:type="dxa"/>
            <w:right w:w="17" w:type="dxa"/>
          </w:tblCellMar>
        </w:tblPrEx>
        <w:trPr>
          <w:trHeight w:val="90" w:hRule="atLeast"/>
        </w:trPr>
        <w:tc>
          <w:tcPr>
            <w:tcW w:w="8983" w:type="dxa"/>
            <w:gridSpan w:val="9"/>
            <w:noWrap w:val="0"/>
            <w:vAlign w:val="center"/>
          </w:tcPr>
          <w:p>
            <w:pPr>
              <w:rPr>
                <w:rFonts w:hint="default" w:ascii="Times New Roman" w:hAnsi="Times New Roman" w:eastAsia="黑体" w:cs="Times New Roman"/>
                <w:color w:val="000000"/>
                <w:sz w:val="24"/>
                <w:highlight w:val="none"/>
                <w:lang w:val="en-US" w:eastAsia="zh-CN"/>
              </w:rPr>
            </w:pPr>
            <w:r>
              <w:rPr>
                <w:rFonts w:hint="default" w:ascii="Times New Roman" w:hAnsi="Times New Roman" w:eastAsia="黑体" w:cs="Times New Roman"/>
                <w:color w:val="000000"/>
                <w:kern w:val="0"/>
                <w:sz w:val="24"/>
                <w:highlight w:val="none"/>
              </w:rPr>
              <w:t>评价分值：</w:t>
            </w:r>
            <w:r>
              <w:rPr>
                <w:rFonts w:hint="default" w:ascii="Times New Roman" w:hAnsi="Times New Roman" w:eastAsia="黑体" w:cs="Times New Roman"/>
                <w:color w:val="000000"/>
                <w:kern w:val="0"/>
                <w:sz w:val="24"/>
                <w:highlight w:val="none"/>
                <w:lang w:val="en-US" w:eastAsia="zh-CN"/>
              </w:rPr>
              <w:t>9</w:t>
            </w:r>
            <w:r>
              <w:rPr>
                <w:rFonts w:hint="eastAsia" w:ascii="Times New Roman" w:hAnsi="Times New Roman" w:eastAsia="黑体" w:cs="Times New Roman"/>
                <w:color w:val="000000"/>
                <w:kern w:val="0"/>
                <w:sz w:val="24"/>
                <w:highlight w:val="none"/>
                <w:lang w:val="en-US" w:eastAsia="zh-CN"/>
              </w:rPr>
              <w:t>2</w:t>
            </w:r>
            <w:r>
              <w:rPr>
                <w:rFonts w:hint="default" w:ascii="Times New Roman" w:hAnsi="Times New Roman" w:eastAsia="黑体" w:cs="Times New Roman"/>
                <w:color w:val="000000"/>
                <w:kern w:val="0"/>
                <w:sz w:val="24"/>
                <w:highlight w:val="none"/>
                <w:lang w:val="en-US" w:eastAsia="zh-CN"/>
              </w:rPr>
              <w:t>.85分</w:t>
            </w:r>
            <w:r>
              <w:rPr>
                <w:rStyle w:val="38"/>
                <w:rFonts w:hint="default" w:ascii="Times New Roman" w:hAnsi="Times New Roman" w:cs="Times New Roman"/>
                <w:highlight w:val="none"/>
              </w:rPr>
              <w:t xml:space="preserve">      </w:t>
            </w:r>
            <w:r>
              <w:rPr>
                <w:rFonts w:hint="default" w:ascii="Times New Roman" w:hAnsi="Times New Roman" w:eastAsia="黑体" w:cs="Times New Roman"/>
                <w:color w:val="000000"/>
                <w:kern w:val="0"/>
                <w:sz w:val="24"/>
                <w:highlight w:val="none"/>
              </w:rPr>
              <w:t>评价等级：</w:t>
            </w:r>
            <w:r>
              <w:rPr>
                <w:rFonts w:hint="default" w:ascii="Times New Roman" w:hAnsi="Times New Roman" w:eastAsia="黑体" w:cs="Times New Roman"/>
                <w:color w:val="000000"/>
                <w:kern w:val="0"/>
                <w:sz w:val="24"/>
                <w:highlight w:val="none"/>
                <w:lang w:val="en-US" w:eastAsia="zh-CN"/>
              </w:rPr>
              <w:t>优</w:t>
            </w:r>
          </w:p>
        </w:tc>
      </w:tr>
      <w:tr>
        <w:tblPrEx>
          <w:tblCellMar>
            <w:top w:w="17" w:type="dxa"/>
            <w:left w:w="17" w:type="dxa"/>
            <w:bottom w:w="17" w:type="dxa"/>
            <w:right w:w="17" w:type="dxa"/>
          </w:tblCellMar>
        </w:tblPrEx>
        <w:trPr>
          <w:trHeight w:val="299" w:hRule="atLeast"/>
        </w:trPr>
        <w:tc>
          <w:tcPr>
            <w:tcW w:w="8983" w:type="dxa"/>
            <w:gridSpan w:val="9"/>
            <w:noWrap w:val="0"/>
            <w:vAlign w:val="center"/>
          </w:tcPr>
          <w:p>
            <w:pPr>
              <w:widowControl/>
              <w:jc w:val="center"/>
              <w:textAlignment w:val="center"/>
              <w:rPr>
                <w:rFonts w:ascii="Times New Roman" w:hAnsi="Times New Roman" w:eastAsia="黑体" w:cs="Times New Roman"/>
                <w:b/>
                <w:color w:val="000000"/>
                <w:sz w:val="36"/>
                <w:szCs w:val="36"/>
                <w:highlight w:val="none"/>
              </w:rPr>
            </w:pPr>
            <w:r>
              <w:rPr>
                <w:rFonts w:hint="default" w:ascii="Times New Roman" w:hAnsi="Times New Roman" w:eastAsia="黑体" w:cs="Times New Roman"/>
                <w:b/>
                <w:color w:val="000000"/>
                <w:kern w:val="0"/>
                <w:sz w:val="36"/>
                <w:szCs w:val="36"/>
                <w:highlight w:val="none"/>
              </w:rPr>
              <w:t>概   要</w:t>
            </w:r>
          </w:p>
        </w:tc>
      </w:tr>
      <w:tr>
        <w:tblPrEx>
          <w:tblCellMar>
            <w:top w:w="17" w:type="dxa"/>
            <w:left w:w="17" w:type="dxa"/>
            <w:bottom w:w="17" w:type="dxa"/>
            <w:right w:w="17" w:type="dxa"/>
          </w:tblCellMar>
        </w:tblPrEx>
        <w:trPr>
          <w:trHeight w:val="330" w:hRule="atLeast"/>
        </w:trPr>
        <w:tc>
          <w:tcPr>
            <w:tcW w:w="8983" w:type="dxa"/>
            <w:gridSpan w:val="9"/>
            <w:noWrap w:val="0"/>
            <w:vAlign w:val="center"/>
          </w:tcPr>
          <w:p>
            <w:pPr>
              <w:widowControl/>
              <w:jc w:val="left"/>
              <w:textAlignment w:val="center"/>
              <w:rPr>
                <w:rFonts w:ascii="Times New Roman" w:hAnsi="Times New Roman" w:eastAsia="黑体" w:cs="Times New Roman"/>
                <w:color w:val="000000"/>
                <w:sz w:val="22"/>
                <w:highlight w:val="none"/>
              </w:rPr>
            </w:pPr>
            <w:r>
              <w:rPr>
                <w:rFonts w:hint="default" w:ascii="Times New Roman" w:hAnsi="Times New Roman" w:eastAsia="黑体" w:cs="Times New Roman"/>
                <w:color w:val="000000"/>
                <w:kern w:val="0"/>
                <w:sz w:val="22"/>
                <w:highlight w:val="none"/>
              </w:rPr>
              <w:t>评价机构全称（盖章）：</w:t>
            </w:r>
            <w:r>
              <w:rPr>
                <w:rFonts w:hint="default" w:ascii="Times New Roman" w:hAnsi="Times New Roman" w:eastAsia="黑体" w:cs="Times New Roman"/>
                <w:color w:val="000000"/>
                <w:kern w:val="0"/>
                <w:sz w:val="22"/>
                <w:highlight w:val="none"/>
                <w:lang w:val="en-US" w:eastAsia="zh-CN"/>
              </w:rPr>
              <w:t>贵州黔元会计师事务所有限公司</w:t>
            </w:r>
            <w:r>
              <w:rPr>
                <w:rFonts w:hint="default" w:ascii="Times New Roman" w:hAnsi="Times New Roman" w:eastAsia="黑体" w:cs="Times New Roman"/>
                <w:color w:val="000000"/>
                <w:kern w:val="0"/>
                <w:sz w:val="22"/>
                <w:highlight w:val="none"/>
              </w:rPr>
              <w:t xml:space="preserve">                </w:t>
            </w:r>
            <w:r>
              <w:rPr>
                <w:rFonts w:hint="default" w:ascii="Times New Roman" w:hAnsi="Times New Roman" w:eastAsia="黑体" w:cs="Times New Roman"/>
                <w:color w:val="000000"/>
                <w:kern w:val="0"/>
                <w:sz w:val="22"/>
                <w:highlight w:val="none"/>
                <w:lang w:val="en-US" w:eastAsia="zh-CN"/>
              </w:rPr>
              <w:t xml:space="preserve"> </w:t>
            </w:r>
            <w:r>
              <w:rPr>
                <w:rFonts w:hint="default" w:ascii="Times New Roman" w:hAnsi="Times New Roman" w:eastAsia="黑体" w:cs="Times New Roman"/>
                <w:color w:val="000000"/>
                <w:kern w:val="0"/>
                <w:sz w:val="22"/>
                <w:highlight w:val="none"/>
              </w:rPr>
              <w:t>单位：万元、个</w:t>
            </w:r>
          </w:p>
        </w:tc>
      </w:tr>
      <w:tr>
        <w:tblPrEx>
          <w:tblCellMar>
            <w:top w:w="17" w:type="dxa"/>
            <w:left w:w="17" w:type="dxa"/>
            <w:bottom w:w="17" w:type="dxa"/>
            <w:right w:w="17" w:type="dxa"/>
          </w:tblCellMar>
        </w:tblPrEx>
        <w:trPr>
          <w:trHeight w:val="359"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kern w:val="0"/>
                <w:sz w:val="20"/>
                <w:szCs w:val="20"/>
                <w:highlight w:val="none"/>
              </w:rPr>
              <w:t>项目名称</w:t>
            </w:r>
          </w:p>
        </w:tc>
        <w:tc>
          <w:tcPr>
            <w:tcW w:w="4558"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2021年云岩区小区配建幼儿园委托公办管理费项目</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kern w:val="0"/>
                <w:sz w:val="20"/>
                <w:szCs w:val="20"/>
                <w:highlight w:val="none"/>
              </w:rPr>
              <w:t>评价年度</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2021年</w:t>
            </w:r>
          </w:p>
        </w:tc>
      </w:tr>
      <w:tr>
        <w:tblPrEx>
          <w:tblCellMar>
            <w:top w:w="17" w:type="dxa"/>
            <w:left w:w="17" w:type="dxa"/>
            <w:bottom w:w="17" w:type="dxa"/>
            <w:right w:w="17" w:type="dxa"/>
          </w:tblCellMar>
        </w:tblPrEx>
        <w:trPr>
          <w:trHeight w:val="510"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kern w:val="0"/>
                <w:sz w:val="20"/>
                <w:szCs w:val="20"/>
                <w:highlight w:val="none"/>
              </w:rPr>
              <w:t>主管部门</w:t>
            </w:r>
          </w:p>
        </w:tc>
        <w:tc>
          <w:tcPr>
            <w:tcW w:w="273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eastAsia="zh-CN"/>
              </w:rPr>
              <w:t>云岩区</w:t>
            </w:r>
            <w:r>
              <w:rPr>
                <w:rFonts w:hint="default" w:ascii="Times New Roman" w:hAnsi="Times New Roman" w:eastAsia="仿宋_GB2312" w:cs="Times New Roman"/>
                <w:color w:val="000000"/>
                <w:sz w:val="20"/>
                <w:szCs w:val="20"/>
                <w:highlight w:val="none"/>
                <w:lang w:val="en-US" w:eastAsia="zh-CN"/>
              </w:rPr>
              <w:t>教育局</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kern w:val="0"/>
                <w:sz w:val="20"/>
                <w:szCs w:val="20"/>
                <w:highlight w:val="none"/>
              </w:rPr>
              <w:t>联系人及联系方式</w:t>
            </w:r>
          </w:p>
        </w:tc>
        <w:tc>
          <w:tcPr>
            <w:tcW w:w="306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汪芙蓉：15180810227</w:t>
            </w:r>
          </w:p>
        </w:tc>
      </w:tr>
      <w:tr>
        <w:tblPrEx>
          <w:tblCellMar>
            <w:top w:w="17" w:type="dxa"/>
            <w:left w:w="17" w:type="dxa"/>
            <w:bottom w:w="17" w:type="dxa"/>
            <w:right w:w="17" w:type="dxa"/>
          </w:tblCellMar>
        </w:tblPrEx>
        <w:trPr>
          <w:trHeight w:val="576"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kern w:val="0"/>
                <w:sz w:val="20"/>
                <w:szCs w:val="20"/>
                <w:highlight w:val="none"/>
              </w:rPr>
              <w:t>自评方式</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自评</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kern w:val="0"/>
                <w:sz w:val="20"/>
                <w:szCs w:val="20"/>
                <w:highlight w:val="none"/>
              </w:rPr>
              <w:t>自评分值</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100</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kern w:val="0"/>
                <w:sz w:val="20"/>
                <w:szCs w:val="20"/>
                <w:highlight w:val="none"/>
              </w:rPr>
              <w:t>自评等级</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仿宋_GB2312" w:cs="Times New Roman"/>
                <w:color w:val="000000"/>
                <w:sz w:val="20"/>
                <w:szCs w:val="20"/>
                <w:highlight w:val="none"/>
                <w:lang w:eastAsia="zh-CN"/>
              </w:rPr>
            </w:pPr>
            <w:r>
              <w:rPr>
                <w:rFonts w:hint="default" w:ascii="Times New Roman" w:hAnsi="Times New Roman" w:eastAsia="仿宋_GB2312" w:cs="Times New Roman"/>
                <w:color w:val="000000"/>
                <w:sz w:val="20"/>
                <w:szCs w:val="20"/>
                <w:highlight w:val="none"/>
                <w:lang w:eastAsia="zh-CN"/>
              </w:rPr>
              <w:t>优</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黑体" w:cs="Times New Roman"/>
                <w:color w:val="000000"/>
                <w:kern w:val="0"/>
                <w:sz w:val="20"/>
                <w:szCs w:val="20"/>
                <w:highlight w:val="none"/>
                <w:lang w:val="en-US" w:eastAsia="zh-CN"/>
              </w:rPr>
            </w:pPr>
            <w:r>
              <w:rPr>
                <w:rFonts w:hint="default" w:ascii="Times New Roman" w:hAnsi="Times New Roman" w:eastAsia="黑体" w:cs="Times New Roman"/>
                <w:color w:val="000000"/>
                <w:kern w:val="0"/>
                <w:sz w:val="20"/>
                <w:szCs w:val="20"/>
                <w:highlight w:val="none"/>
                <w:lang w:val="en-US" w:eastAsia="zh-CN"/>
              </w:rPr>
              <w:t>区级财政预算</w:t>
            </w:r>
          </w:p>
          <w:p>
            <w:pPr>
              <w:widowControl/>
              <w:jc w:val="center"/>
              <w:textAlignment w:val="center"/>
              <w:rPr>
                <w:rFonts w:hint="default" w:ascii="Times New Roman" w:hAnsi="Times New Roman" w:cs="Times New Roman"/>
                <w:lang w:val="en-US" w:eastAsia="zh-CN"/>
              </w:rPr>
            </w:pPr>
            <w:r>
              <w:rPr>
                <w:rFonts w:hint="default" w:ascii="Times New Roman" w:hAnsi="Times New Roman" w:eastAsia="黑体" w:cs="Times New Roman"/>
                <w:color w:val="000000"/>
                <w:kern w:val="0"/>
                <w:sz w:val="20"/>
                <w:szCs w:val="20"/>
                <w:highlight w:val="none"/>
                <w:lang w:val="en-US" w:eastAsia="zh-CN"/>
              </w:rPr>
              <w:t>安排资金</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1,779.04</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黑体" w:cs="Times New Roman"/>
                <w:color w:val="000000"/>
                <w:kern w:val="0"/>
                <w:sz w:val="20"/>
                <w:szCs w:val="20"/>
                <w:highlight w:val="none"/>
                <w:lang w:eastAsia="zh-CN"/>
              </w:rPr>
            </w:pPr>
            <w:r>
              <w:rPr>
                <w:rFonts w:hint="default" w:ascii="Times New Roman" w:hAnsi="Times New Roman" w:eastAsia="黑体" w:cs="Times New Roman"/>
                <w:color w:val="000000"/>
                <w:kern w:val="0"/>
                <w:sz w:val="20"/>
                <w:szCs w:val="20"/>
                <w:highlight w:val="none"/>
                <w:lang w:eastAsia="zh-CN"/>
              </w:rPr>
              <w:t>抽查资金</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1,779.04</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黑体" w:cs="Times New Roman"/>
                <w:color w:val="000000"/>
                <w:kern w:val="0"/>
                <w:sz w:val="20"/>
                <w:szCs w:val="20"/>
                <w:highlight w:val="none"/>
                <w:lang w:eastAsia="zh-CN"/>
              </w:rPr>
            </w:pPr>
            <w:r>
              <w:rPr>
                <w:rFonts w:hint="default" w:ascii="Times New Roman" w:hAnsi="Times New Roman" w:eastAsia="黑体" w:cs="Times New Roman"/>
                <w:color w:val="000000"/>
                <w:kern w:val="0"/>
                <w:sz w:val="20"/>
                <w:szCs w:val="20"/>
                <w:highlight w:val="none"/>
                <w:lang w:eastAsia="zh-CN"/>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100%</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黑体" w:cs="Times New Roman"/>
                <w:color w:val="000000"/>
                <w:kern w:val="0"/>
                <w:sz w:val="20"/>
                <w:szCs w:val="20"/>
                <w:highlight w:val="none"/>
                <w:lang w:val="en-US" w:eastAsia="zh-CN"/>
              </w:rPr>
            </w:pPr>
            <w:r>
              <w:rPr>
                <w:rFonts w:ascii="Times New Roman" w:hAnsi="Times New Roman" w:eastAsia="黑体" w:cs="Times New Roman"/>
                <w:kern w:val="0"/>
                <w:sz w:val="20"/>
                <w:szCs w:val="20"/>
              </w:rPr>
              <w:t>项目类别</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sz w:val="20"/>
                <w:szCs w:val="20"/>
                <w:lang w:val="en-US" w:eastAsia="zh-CN"/>
              </w:rPr>
              <w:t>1</w:t>
            </w:r>
            <w:r>
              <w:rPr>
                <w:rFonts w:hint="default" w:ascii="Times New Roman" w:hAnsi="Times New Roman" w:eastAsia="仿宋_GB2312" w:cs="Times New Roman"/>
                <w:sz w:val="20"/>
                <w:szCs w:val="20"/>
              </w:rPr>
              <w:t>类</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黑体" w:cs="Times New Roman"/>
                <w:color w:val="000000"/>
                <w:kern w:val="0"/>
                <w:sz w:val="20"/>
                <w:szCs w:val="20"/>
                <w:highlight w:val="none"/>
                <w:lang w:eastAsia="zh-CN"/>
              </w:rPr>
            </w:pPr>
            <w:r>
              <w:rPr>
                <w:rFonts w:ascii="Times New Roman" w:hAnsi="Times New Roman" w:eastAsia="黑体" w:cs="Times New Roman"/>
                <w:kern w:val="0"/>
                <w:sz w:val="20"/>
                <w:szCs w:val="20"/>
              </w:rPr>
              <w:t>抽查类别</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sz w:val="20"/>
                <w:szCs w:val="20"/>
                <w:lang w:val="en-US" w:eastAsia="zh-CN"/>
              </w:rPr>
              <w:t>1</w:t>
            </w:r>
            <w:r>
              <w:rPr>
                <w:rFonts w:hint="default" w:ascii="Times New Roman" w:hAnsi="Times New Roman" w:eastAsia="仿宋_GB2312" w:cs="Times New Roman"/>
                <w:sz w:val="20"/>
                <w:szCs w:val="20"/>
              </w:rPr>
              <w:t>类</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黑体" w:cs="Times New Roman"/>
                <w:color w:val="000000"/>
                <w:kern w:val="0"/>
                <w:sz w:val="20"/>
                <w:szCs w:val="20"/>
                <w:highlight w:val="none"/>
              </w:rPr>
            </w:pPr>
            <w:r>
              <w:rPr>
                <w:rFonts w:ascii="Times New Roman" w:hAnsi="Times New Roman" w:eastAsia="黑体" w:cs="Times New Roman"/>
                <w:kern w:val="0"/>
                <w:sz w:val="20"/>
                <w:szCs w:val="20"/>
              </w:rPr>
              <w:t>类别抽查占比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_GB2312" w:cs="Times New Roman"/>
                <w:color w:val="000000"/>
                <w:sz w:val="20"/>
                <w:szCs w:val="20"/>
                <w:highlight w:val="none"/>
                <w:lang w:val="en-US" w:eastAsia="zh-CN"/>
              </w:rPr>
            </w:pPr>
            <w:r>
              <w:rPr>
                <w:rFonts w:ascii="Times New Roman" w:hAnsi="Times New Roman" w:eastAsia="仿宋_GB2312" w:cs="Times New Roman"/>
                <w:sz w:val="20"/>
                <w:szCs w:val="20"/>
              </w:rPr>
              <w:t>100%</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黑体" w:cs="Times New Roman"/>
                <w:color w:val="000000"/>
                <w:kern w:val="0"/>
                <w:sz w:val="20"/>
                <w:szCs w:val="20"/>
                <w:highlight w:val="none"/>
                <w:lang w:val="en-US" w:eastAsia="zh-CN"/>
              </w:rPr>
            </w:pPr>
            <w:r>
              <w:rPr>
                <w:rFonts w:hint="default" w:ascii="Times New Roman" w:hAnsi="Times New Roman" w:eastAsia="黑体" w:cs="Times New Roman"/>
                <w:color w:val="000000"/>
                <w:kern w:val="0"/>
                <w:sz w:val="20"/>
                <w:szCs w:val="20"/>
                <w:highlight w:val="none"/>
                <w:lang w:val="en-US" w:eastAsia="zh-CN"/>
              </w:rPr>
              <w:t>项目数量</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1个</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黑体" w:cs="Times New Roman"/>
                <w:color w:val="000000"/>
                <w:kern w:val="0"/>
                <w:sz w:val="20"/>
                <w:szCs w:val="20"/>
                <w:highlight w:val="none"/>
                <w:lang w:eastAsia="zh-CN"/>
              </w:rPr>
            </w:pPr>
            <w:r>
              <w:rPr>
                <w:rFonts w:hint="default" w:ascii="Times New Roman" w:hAnsi="Times New Roman" w:eastAsia="黑体" w:cs="Times New Roman"/>
                <w:color w:val="000000"/>
                <w:kern w:val="0"/>
                <w:sz w:val="20"/>
                <w:szCs w:val="20"/>
                <w:highlight w:val="none"/>
                <w:lang w:eastAsia="zh-CN"/>
              </w:rPr>
              <w:t>抽查</w:t>
            </w:r>
            <w:r>
              <w:rPr>
                <w:rFonts w:hint="default" w:ascii="Times New Roman" w:hAnsi="Times New Roman" w:eastAsia="黑体" w:cs="Times New Roman"/>
                <w:color w:val="000000"/>
                <w:kern w:val="0"/>
                <w:sz w:val="20"/>
                <w:szCs w:val="20"/>
                <w:highlight w:val="none"/>
                <w:lang w:val="en-US" w:eastAsia="zh-CN"/>
              </w:rPr>
              <w:t>项目</w:t>
            </w:r>
            <w:r>
              <w:rPr>
                <w:rFonts w:hint="default" w:ascii="Times New Roman" w:hAnsi="Times New Roman" w:eastAsia="黑体" w:cs="Times New Roman"/>
                <w:color w:val="000000"/>
                <w:kern w:val="0"/>
                <w:sz w:val="20"/>
                <w:szCs w:val="20"/>
                <w:highlight w:val="none"/>
                <w:lang w:eastAsia="zh-CN"/>
              </w:rPr>
              <w:t>数</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1个</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黑体" w:cs="Times New Roman"/>
                <w:color w:val="000000"/>
                <w:kern w:val="0"/>
                <w:sz w:val="20"/>
                <w:szCs w:val="20"/>
                <w:highlight w:val="none"/>
                <w:lang w:eastAsia="zh-CN"/>
              </w:rPr>
            </w:pPr>
            <w:r>
              <w:rPr>
                <w:rFonts w:hint="default" w:ascii="Times New Roman" w:hAnsi="Times New Roman" w:eastAsia="黑体" w:cs="Times New Roman"/>
                <w:color w:val="000000"/>
                <w:kern w:val="0"/>
                <w:sz w:val="20"/>
                <w:szCs w:val="20"/>
                <w:highlight w:val="none"/>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100%</w:t>
            </w:r>
          </w:p>
        </w:tc>
      </w:tr>
      <w:tr>
        <w:tblPrEx>
          <w:tblCellMar>
            <w:top w:w="17" w:type="dxa"/>
            <w:left w:w="17" w:type="dxa"/>
            <w:bottom w:w="17" w:type="dxa"/>
            <w:right w:w="17" w:type="dxa"/>
          </w:tblCellMar>
        </w:tblPrEx>
        <w:trPr>
          <w:trHeight w:val="770" w:hRule="atLeast"/>
        </w:trPr>
        <w:tc>
          <w:tcPr>
            <w:tcW w:w="1356"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Times New Roman" w:hAnsi="Times New Roman" w:eastAsia="黑体" w:cs="Times New Roman"/>
                <w:color w:val="000000"/>
                <w:kern w:val="0"/>
                <w:sz w:val="20"/>
                <w:szCs w:val="20"/>
                <w:highlight w:val="none"/>
              </w:rPr>
            </w:pPr>
            <w:r>
              <w:rPr>
                <w:rFonts w:hint="default" w:ascii="Times New Roman" w:hAnsi="Times New Roman" w:eastAsia="黑体" w:cs="Times New Roman"/>
                <w:color w:val="000000"/>
                <w:kern w:val="0"/>
                <w:sz w:val="20"/>
                <w:szCs w:val="20"/>
                <w:highlight w:val="none"/>
              </w:rPr>
              <w:t>发放调查</w:t>
            </w:r>
          </w:p>
          <w:p>
            <w:pPr>
              <w:widowControl/>
              <w:spacing w:line="320" w:lineRule="exact"/>
              <w:jc w:val="center"/>
              <w:textAlignment w:val="center"/>
              <w:rPr>
                <w:rFonts w:ascii="Times New Roman" w:hAnsi="Times New Roman" w:eastAsia="黑体" w:cs="Times New Roman"/>
                <w:color w:val="000000"/>
                <w:kern w:val="0"/>
                <w:sz w:val="20"/>
                <w:szCs w:val="20"/>
                <w:highlight w:val="none"/>
              </w:rPr>
            </w:pPr>
            <w:r>
              <w:rPr>
                <w:rFonts w:hint="default" w:ascii="Times New Roman" w:hAnsi="Times New Roman" w:eastAsia="黑体" w:cs="Times New Roman"/>
                <w:color w:val="000000"/>
                <w:kern w:val="0"/>
                <w:sz w:val="20"/>
                <w:szCs w:val="20"/>
                <w:highlight w:val="none"/>
              </w:rPr>
              <w:t>问卷</w:t>
            </w:r>
          </w:p>
        </w:tc>
        <w:tc>
          <w:tcPr>
            <w:tcW w:w="751"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Times New Roman" w:hAnsi="Times New Roman" w:eastAsia="仿宋_GB2312" w:cs="Times New Roman"/>
                <w:color w:val="auto"/>
                <w:kern w:val="0"/>
                <w:sz w:val="20"/>
                <w:szCs w:val="20"/>
                <w:highlight w:val="none"/>
                <w:lang w:val="en-US" w:eastAsia="zh-CN"/>
              </w:rPr>
            </w:pPr>
            <w:r>
              <w:rPr>
                <w:rFonts w:hint="default" w:ascii="Times New Roman" w:hAnsi="Times New Roman" w:eastAsia="仿宋_GB2312" w:cs="Times New Roman"/>
                <w:color w:val="auto"/>
                <w:kern w:val="0"/>
                <w:sz w:val="20"/>
                <w:szCs w:val="20"/>
                <w:highlight w:val="none"/>
                <w:lang w:val="en-US" w:eastAsia="zh-CN"/>
              </w:rPr>
              <w:t>1540</w:t>
            </w:r>
          </w:p>
        </w:tc>
        <w:tc>
          <w:tcPr>
            <w:tcW w:w="1131"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Times New Roman" w:hAnsi="Times New Roman" w:eastAsia="黑体" w:cs="Times New Roman"/>
                <w:color w:val="auto"/>
                <w:kern w:val="0"/>
                <w:sz w:val="20"/>
                <w:szCs w:val="20"/>
                <w:highlight w:val="none"/>
              </w:rPr>
            </w:pPr>
            <w:r>
              <w:rPr>
                <w:rFonts w:hint="default" w:ascii="Times New Roman" w:hAnsi="Times New Roman" w:eastAsia="黑体" w:cs="Times New Roman"/>
                <w:color w:val="auto"/>
                <w:kern w:val="0"/>
                <w:sz w:val="20"/>
                <w:szCs w:val="20"/>
                <w:highlight w:val="none"/>
              </w:rPr>
              <w:t>有效调查</w:t>
            </w:r>
          </w:p>
          <w:p>
            <w:pPr>
              <w:widowControl/>
              <w:spacing w:line="320" w:lineRule="exact"/>
              <w:jc w:val="center"/>
              <w:textAlignment w:val="center"/>
              <w:rPr>
                <w:rFonts w:ascii="Times New Roman" w:hAnsi="Times New Roman" w:eastAsia="黑体" w:cs="Times New Roman"/>
                <w:color w:val="auto"/>
                <w:kern w:val="0"/>
                <w:sz w:val="20"/>
                <w:szCs w:val="20"/>
                <w:highlight w:val="none"/>
              </w:rPr>
            </w:pPr>
            <w:r>
              <w:rPr>
                <w:rFonts w:hint="default" w:ascii="Times New Roman" w:hAnsi="Times New Roman" w:eastAsia="黑体" w:cs="Times New Roman"/>
                <w:color w:val="auto"/>
                <w:kern w:val="0"/>
                <w:sz w:val="20"/>
                <w:szCs w:val="20"/>
                <w:highlight w:val="none"/>
              </w:rPr>
              <w:t>问卷</w:t>
            </w:r>
          </w:p>
        </w:tc>
        <w:tc>
          <w:tcPr>
            <w:tcW w:w="848"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Times New Roman" w:hAnsi="Times New Roman" w:eastAsia="仿宋_GB2312" w:cs="Times New Roman"/>
                <w:color w:val="auto"/>
                <w:kern w:val="0"/>
                <w:sz w:val="20"/>
                <w:szCs w:val="20"/>
                <w:highlight w:val="none"/>
                <w:lang w:val="en-US" w:eastAsia="zh-CN"/>
              </w:rPr>
            </w:pPr>
            <w:r>
              <w:rPr>
                <w:rFonts w:hint="default" w:ascii="Times New Roman" w:hAnsi="Times New Roman" w:eastAsia="仿宋_GB2312" w:cs="Times New Roman"/>
                <w:color w:val="auto"/>
                <w:kern w:val="0"/>
                <w:sz w:val="20"/>
                <w:szCs w:val="20"/>
                <w:highlight w:val="none"/>
                <w:lang w:val="en-US" w:eastAsia="zh-CN"/>
              </w:rPr>
              <w:t>1540</w:t>
            </w:r>
          </w:p>
        </w:tc>
        <w:tc>
          <w:tcPr>
            <w:tcW w:w="85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Times New Roman" w:hAnsi="Times New Roman" w:eastAsia="黑体" w:cs="Times New Roman"/>
                <w:color w:val="auto"/>
                <w:kern w:val="0"/>
                <w:sz w:val="20"/>
                <w:szCs w:val="20"/>
                <w:highlight w:val="none"/>
              </w:rPr>
            </w:pPr>
            <w:r>
              <w:rPr>
                <w:rFonts w:hint="default" w:ascii="Times New Roman" w:hAnsi="Times New Roman" w:eastAsia="黑体" w:cs="Times New Roman"/>
                <w:color w:val="auto"/>
                <w:kern w:val="0"/>
                <w:sz w:val="20"/>
                <w:szCs w:val="20"/>
                <w:highlight w:val="none"/>
              </w:rPr>
              <w:t>满意度</w:t>
            </w:r>
          </w:p>
          <w:p>
            <w:pPr>
              <w:widowControl/>
              <w:spacing w:line="320" w:lineRule="exact"/>
              <w:jc w:val="center"/>
              <w:textAlignment w:val="center"/>
              <w:rPr>
                <w:rFonts w:ascii="Times New Roman" w:hAnsi="Times New Roman" w:eastAsia="仿宋_GB2312" w:cs="Times New Roman"/>
                <w:color w:val="auto"/>
                <w:kern w:val="0"/>
                <w:sz w:val="20"/>
                <w:szCs w:val="20"/>
                <w:highlight w:val="none"/>
              </w:rPr>
            </w:pPr>
            <w:r>
              <w:rPr>
                <w:rFonts w:hint="default" w:ascii="Times New Roman" w:hAnsi="Times New Roman" w:eastAsia="黑体" w:cs="Times New Roman"/>
                <w:color w:val="auto"/>
                <w:kern w:val="0"/>
                <w:sz w:val="20"/>
                <w:szCs w:val="20"/>
                <w:highlight w:val="none"/>
              </w:rPr>
              <w:t>情况</w:t>
            </w:r>
          </w:p>
        </w:tc>
        <w:tc>
          <w:tcPr>
            <w:tcW w:w="4043"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numPr>
                <w:ilvl w:val="0"/>
                <w:numId w:val="0"/>
              </w:numPr>
              <w:spacing w:line="320" w:lineRule="exact"/>
              <w:jc w:val="left"/>
              <w:textAlignment w:val="center"/>
              <w:rPr>
                <w:rFonts w:hint="default" w:ascii="Times New Roman" w:hAnsi="Times New Roman" w:eastAsia="仿宋_GB2312" w:cs="Times New Roman"/>
                <w:color w:val="auto"/>
                <w:kern w:val="0"/>
                <w:sz w:val="20"/>
                <w:szCs w:val="20"/>
                <w:highlight w:val="none"/>
                <w:lang w:val="en-US" w:eastAsia="zh-CN"/>
              </w:rPr>
            </w:pPr>
            <w:r>
              <w:rPr>
                <w:rFonts w:hint="default" w:ascii="Times New Roman" w:hAnsi="Times New Roman" w:eastAsia="仿宋_GB2312" w:cs="Times New Roman"/>
                <w:color w:val="auto"/>
                <w:kern w:val="0"/>
                <w:sz w:val="20"/>
                <w:szCs w:val="20"/>
                <w:highlight w:val="none"/>
                <w:lang w:val="en-US" w:eastAsia="zh-CN"/>
              </w:rPr>
              <w:t>（1）幼儿园管理者对小区配建幼儿园委托公办管理费项目的满意度：99.30%；</w:t>
            </w:r>
          </w:p>
          <w:p>
            <w:pPr>
              <w:widowControl/>
              <w:numPr>
                <w:ilvl w:val="0"/>
                <w:numId w:val="0"/>
              </w:numPr>
              <w:spacing w:line="320" w:lineRule="exact"/>
              <w:jc w:val="left"/>
              <w:textAlignment w:val="center"/>
              <w:rPr>
                <w:rFonts w:hint="default" w:ascii="Times New Roman" w:hAnsi="Times New Roman" w:eastAsia="仿宋_GB2312" w:cs="Times New Roman"/>
                <w:color w:val="auto"/>
                <w:kern w:val="0"/>
                <w:sz w:val="20"/>
                <w:szCs w:val="20"/>
                <w:highlight w:val="none"/>
                <w:lang w:val="en-US" w:eastAsia="zh-CN"/>
              </w:rPr>
            </w:pPr>
            <w:r>
              <w:rPr>
                <w:rFonts w:hint="default" w:ascii="Times New Roman" w:hAnsi="Times New Roman" w:eastAsia="仿宋_GB2312" w:cs="Times New Roman"/>
                <w:color w:val="auto"/>
                <w:kern w:val="0"/>
                <w:sz w:val="20"/>
                <w:szCs w:val="20"/>
                <w:highlight w:val="none"/>
                <w:lang w:val="en-US" w:eastAsia="zh-CN"/>
              </w:rPr>
              <w:t>（2）幼儿园教师对小区配建幼儿园委托公办管理费项目的满意度：95.98%；</w:t>
            </w:r>
          </w:p>
          <w:p>
            <w:pPr>
              <w:widowControl/>
              <w:numPr>
                <w:ilvl w:val="0"/>
                <w:numId w:val="0"/>
              </w:numPr>
              <w:spacing w:line="320" w:lineRule="exact"/>
              <w:jc w:val="left"/>
              <w:textAlignment w:val="center"/>
              <w:rPr>
                <w:rFonts w:hint="default" w:ascii="Times New Roman" w:hAnsi="Times New Roman" w:eastAsia="仿宋_GB2312" w:cs="Times New Roman"/>
                <w:color w:val="auto"/>
                <w:kern w:val="0"/>
                <w:sz w:val="20"/>
                <w:szCs w:val="20"/>
                <w:highlight w:val="none"/>
                <w:lang w:val="en-US" w:eastAsia="zh-CN"/>
              </w:rPr>
            </w:pPr>
            <w:r>
              <w:rPr>
                <w:rFonts w:hint="default" w:ascii="Times New Roman" w:hAnsi="Times New Roman" w:eastAsia="仿宋_GB2312" w:cs="Times New Roman"/>
                <w:color w:val="auto"/>
                <w:kern w:val="0"/>
                <w:sz w:val="20"/>
                <w:szCs w:val="20"/>
                <w:highlight w:val="none"/>
                <w:lang w:val="en-US" w:eastAsia="zh-CN"/>
              </w:rPr>
              <w:t>（3）幼儿家长对小区配建幼儿园委托公办管理费项目的满意度：91.26%。</w:t>
            </w:r>
          </w:p>
        </w:tc>
      </w:tr>
      <w:tr>
        <w:tblPrEx>
          <w:tblCellMar>
            <w:top w:w="17" w:type="dxa"/>
            <w:left w:w="17" w:type="dxa"/>
            <w:bottom w:w="17" w:type="dxa"/>
            <w:right w:w="17" w:type="dxa"/>
          </w:tblCellMar>
        </w:tblPrEx>
        <w:trPr>
          <w:trHeight w:val="90" w:hRule="atLeast"/>
        </w:trPr>
        <w:tc>
          <w:tcPr>
            <w:tcW w:w="1356"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Times New Roman" w:hAnsi="Times New Roman" w:eastAsia="黑体" w:cs="Times New Roman"/>
                <w:color w:val="000000"/>
                <w:kern w:val="0"/>
                <w:sz w:val="20"/>
                <w:szCs w:val="20"/>
                <w:highlight w:val="none"/>
              </w:rPr>
            </w:pPr>
            <w:r>
              <w:rPr>
                <w:rFonts w:hint="default" w:ascii="Times New Roman" w:hAnsi="Times New Roman" w:eastAsia="黑体" w:cs="Times New Roman"/>
                <w:color w:val="000000"/>
                <w:kern w:val="0"/>
                <w:sz w:val="20"/>
                <w:szCs w:val="20"/>
                <w:highlight w:val="none"/>
              </w:rPr>
              <w:t>绩效目标</w:t>
            </w:r>
          </w:p>
          <w:p>
            <w:pPr>
              <w:widowControl/>
              <w:spacing w:line="320" w:lineRule="exact"/>
              <w:jc w:val="center"/>
              <w:textAlignment w:val="center"/>
              <w:rPr>
                <w:rFonts w:hint="default" w:ascii="Times New Roman" w:hAnsi="Times New Roman" w:eastAsia="黑体" w:cs="Times New Roman"/>
                <w:color w:val="000000"/>
                <w:kern w:val="0"/>
                <w:sz w:val="20"/>
                <w:szCs w:val="20"/>
                <w:highlight w:val="none"/>
              </w:rPr>
            </w:pPr>
            <w:r>
              <w:rPr>
                <w:rFonts w:hint="default" w:ascii="Times New Roman" w:hAnsi="Times New Roman" w:eastAsia="黑体" w:cs="Times New Roman"/>
                <w:color w:val="000000"/>
                <w:kern w:val="0"/>
                <w:sz w:val="20"/>
                <w:szCs w:val="20"/>
                <w:highlight w:val="none"/>
              </w:rPr>
              <w:t>实现情况</w:t>
            </w:r>
          </w:p>
        </w:tc>
        <w:tc>
          <w:tcPr>
            <w:tcW w:w="7627" w:type="dxa"/>
            <w:gridSpan w:val="8"/>
            <w:tcBorders>
              <w:top w:val="single" w:color="000000" w:sz="4" w:space="0"/>
              <w:left w:val="single" w:color="000000" w:sz="4" w:space="0"/>
              <w:bottom w:val="single" w:color="auto" w:sz="4" w:space="0"/>
              <w:right w:val="single" w:color="000000" w:sz="4" w:space="0"/>
            </w:tcBorders>
            <w:noWrap w:val="0"/>
            <w:vAlign w:val="center"/>
          </w:tcPr>
          <w:p>
            <w:pPr>
              <w:pStyle w:val="25"/>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2021年小区配建幼儿园委托公办管理费</w:t>
            </w:r>
            <w:r>
              <w:rPr>
                <w:rFonts w:hint="default" w:ascii="Times New Roman" w:hAnsi="Times New Roman" w:cs="Times New Roman"/>
                <w:color w:val="auto"/>
                <w:sz w:val="20"/>
                <w:szCs w:val="20"/>
                <w:highlight w:val="none"/>
                <w:lang w:val="en-US" w:eastAsia="zh-CN"/>
              </w:rPr>
              <w:t>项目</w:t>
            </w:r>
            <w:r>
              <w:rPr>
                <w:rFonts w:hint="default" w:ascii="Times New Roman" w:hAnsi="Times New Roman" w:eastAsia="仿宋_GB2312" w:cs="Times New Roman"/>
                <w:color w:val="auto"/>
                <w:sz w:val="20"/>
                <w:szCs w:val="20"/>
                <w:highlight w:val="none"/>
                <w:lang w:val="en-US" w:eastAsia="zh-CN"/>
              </w:rPr>
              <w:t>绩效目标合计</w:t>
            </w:r>
            <w:r>
              <w:rPr>
                <w:rFonts w:hint="eastAsia" w:ascii="Times New Roman" w:hAnsi="Times New Roman" w:cs="Times New Roman"/>
                <w:color w:val="auto"/>
                <w:sz w:val="20"/>
                <w:szCs w:val="20"/>
                <w:highlight w:val="none"/>
                <w:lang w:val="en-US" w:eastAsia="zh-CN"/>
              </w:rPr>
              <w:t>6</w:t>
            </w:r>
            <w:r>
              <w:rPr>
                <w:rFonts w:hint="default" w:ascii="Times New Roman" w:hAnsi="Times New Roman" w:eastAsia="仿宋_GB2312" w:cs="Times New Roman"/>
                <w:color w:val="auto"/>
                <w:sz w:val="20"/>
                <w:szCs w:val="20"/>
                <w:highlight w:val="none"/>
                <w:lang w:val="en-US" w:eastAsia="zh-CN"/>
              </w:rPr>
              <w:t>个，已完成</w:t>
            </w:r>
            <w:r>
              <w:rPr>
                <w:rFonts w:hint="eastAsia" w:ascii="Times New Roman" w:hAnsi="Times New Roman" w:cs="Times New Roman"/>
                <w:color w:val="auto"/>
                <w:sz w:val="20"/>
                <w:szCs w:val="20"/>
                <w:highlight w:val="none"/>
                <w:lang w:val="en-US" w:eastAsia="zh-CN"/>
              </w:rPr>
              <w:t>4</w:t>
            </w:r>
            <w:r>
              <w:rPr>
                <w:rFonts w:hint="default" w:ascii="Times New Roman" w:hAnsi="Times New Roman" w:eastAsia="仿宋_GB2312" w:cs="Times New Roman"/>
                <w:color w:val="auto"/>
                <w:sz w:val="20"/>
                <w:szCs w:val="20"/>
                <w:highlight w:val="none"/>
                <w:lang w:val="en-US" w:eastAsia="zh-CN"/>
              </w:rPr>
              <w:t>个，部分完成</w:t>
            </w:r>
            <w:r>
              <w:rPr>
                <w:rFonts w:hint="default" w:ascii="Times New Roman" w:hAnsi="Times New Roman" w:cs="Times New Roman"/>
                <w:color w:val="auto"/>
                <w:sz w:val="20"/>
                <w:szCs w:val="20"/>
                <w:highlight w:val="none"/>
                <w:lang w:val="en-US" w:eastAsia="zh-CN"/>
              </w:rPr>
              <w:t>1</w:t>
            </w:r>
            <w:r>
              <w:rPr>
                <w:rFonts w:hint="default" w:ascii="Times New Roman" w:hAnsi="Times New Roman" w:eastAsia="仿宋_GB2312" w:cs="Times New Roman"/>
                <w:color w:val="auto"/>
                <w:sz w:val="20"/>
                <w:szCs w:val="20"/>
                <w:highlight w:val="none"/>
                <w:lang w:val="en-US" w:eastAsia="zh-CN"/>
              </w:rPr>
              <w:t>个</w:t>
            </w:r>
            <w:r>
              <w:rPr>
                <w:rFonts w:hint="eastAsia" w:ascii="Times New Roman" w:hAnsi="Times New Roman" w:cs="Times New Roman"/>
                <w:color w:val="auto"/>
                <w:sz w:val="20"/>
                <w:szCs w:val="20"/>
                <w:highlight w:val="none"/>
                <w:lang w:val="en-US" w:eastAsia="zh-CN"/>
              </w:rPr>
              <w:t>，基本完成1个</w:t>
            </w:r>
            <w:r>
              <w:rPr>
                <w:rFonts w:hint="default" w:ascii="Times New Roman" w:hAnsi="Times New Roman" w:cs="Times New Roman"/>
                <w:color w:val="auto"/>
                <w:sz w:val="20"/>
                <w:szCs w:val="20"/>
                <w:highlight w:val="none"/>
                <w:lang w:val="en-US" w:eastAsia="zh-CN"/>
              </w:rPr>
              <w:t>。</w:t>
            </w:r>
          </w:p>
        </w:tc>
      </w:tr>
      <w:tr>
        <w:tblPrEx>
          <w:tblCellMar>
            <w:top w:w="17" w:type="dxa"/>
            <w:left w:w="17" w:type="dxa"/>
            <w:bottom w:w="17" w:type="dxa"/>
            <w:right w:w="17" w:type="dxa"/>
          </w:tblCellMar>
        </w:tblPrEx>
        <w:trPr>
          <w:trHeight w:val="5371" w:hRule="atLeast"/>
        </w:trPr>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Times New Roman" w:hAnsi="Times New Roman" w:eastAsia="黑体" w:cs="Times New Roman"/>
                <w:color w:val="000000"/>
                <w:kern w:val="0"/>
                <w:sz w:val="20"/>
                <w:szCs w:val="20"/>
                <w:highlight w:val="none"/>
              </w:rPr>
            </w:pPr>
            <w:r>
              <w:rPr>
                <w:rFonts w:hint="default" w:ascii="Times New Roman" w:hAnsi="Times New Roman" w:eastAsia="黑体" w:cs="Times New Roman"/>
                <w:color w:val="000000"/>
                <w:kern w:val="0"/>
                <w:sz w:val="20"/>
                <w:szCs w:val="20"/>
                <w:highlight w:val="none"/>
              </w:rPr>
              <w:t>评价问题</w:t>
            </w:r>
          </w:p>
          <w:p>
            <w:pPr>
              <w:widowControl/>
              <w:spacing w:line="320" w:lineRule="exact"/>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kern w:val="0"/>
                <w:sz w:val="20"/>
                <w:szCs w:val="20"/>
                <w:highlight w:val="none"/>
              </w:rPr>
              <w:t>简要情况</w:t>
            </w:r>
          </w:p>
        </w:tc>
        <w:tc>
          <w:tcPr>
            <w:tcW w:w="762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（一）政策制度方面</w:t>
            </w:r>
          </w:p>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1．部分幼儿园制度未有效执行</w:t>
            </w:r>
          </w:p>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一是贵阳市云岩区品知幼儿园有限公司存在不相容职务未进行分离的情况；二是贵阳市云岩区E智星福儿生态幼儿园存在费用报销依据不充分的情况；三是可儿幼儿园存在超范围使用现金的情况；四是贵阳市云岩区枫丹白鹭幼儿园存在将库存现金存放在出纳个人账户的情况；五是贵阳市云岩区普林斯二幼存在资金支付未见审批单的情况。</w:t>
            </w:r>
          </w:p>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2．部分幼儿园班额人数超标准</w:t>
            </w:r>
          </w:p>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贵阳市云岩区可儿幼儿园2个小班和1个中班人数超标准；贵阳市云岩区普林斯二幼1个小班、2个中班、1个大班人数超标准。</w:t>
            </w:r>
          </w:p>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（二）资金管理方面</w:t>
            </w:r>
          </w:p>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部分幼儿园暂无对公账户，补贴资金由其他公司代收，无法区分资金使用方向。</w:t>
            </w:r>
          </w:p>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（三）绩效管理方面</w:t>
            </w:r>
          </w:p>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部分绩效指标未设置清晰、可衡量的指标值。</w:t>
            </w:r>
          </w:p>
        </w:tc>
      </w:tr>
      <w:tr>
        <w:tblPrEx>
          <w:tblCellMar>
            <w:top w:w="17" w:type="dxa"/>
            <w:left w:w="17" w:type="dxa"/>
            <w:bottom w:w="17" w:type="dxa"/>
            <w:right w:w="17" w:type="dxa"/>
          </w:tblCellMar>
        </w:tblPrEx>
        <w:trPr>
          <w:trHeight w:val="386" w:hRule="atLeast"/>
        </w:trPr>
        <w:tc>
          <w:tcPr>
            <w:tcW w:w="1356" w:type="dxa"/>
            <w:tcBorders>
              <w:top w:val="single" w:color="auto"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Times New Roman" w:hAnsi="Times New Roman" w:eastAsia="黑体" w:cs="Times New Roman"/>
                <w:color w:val="000000"/>
                <w:kern w:val="0"/>
                <w:sz w:val="20"/>
                <w:szCs w:val="20"/>
                <w:highlight w:val="none"/>
              </w:rPr>
            </w:pPr>
            <w:r>
              <w:rPr>
                <w:rFonts w:hint="default" w:ascii="Times New Roman" w:hAnsi="Times New Roman" w:eastAsia="黑体" w:cs="Times New Roman"/>
                <w:color w:val="000000"/>
                <w:kern w:val="0"/>
                <w:sz w:val="20"/>
                <w:szCs w:val="20"/>
                <w:highlight w:val="none"/>
              </w:rPr>
              <w:t>评价问题</w:t>
            </w:r>
          </w:p>
          <w:p>
            <w:pPr>
              <w:widowControl/>
              <w:spacing w:line="320" w:lineRule="exact"/>
              <w:jc w:val="center"/>
              <w:textAlignment w:val="center"/>
              <w:rPr>
                <w:rFonts w:ascii="Times New Roman" w:hAnsi="Times New Roman" w:eastAsia="黑体" w:cs="Times New Roman"/>
                <w:color w:val="000000"/>
                <w:kern w:val="0"/>
                <w:sz w:val="20"/>
                <w:szCs w:val="20"/>
                <w:highlight w:val="none"/>
              </w:rPr>
            </w:pPr>
            <w:r>
              <w:rPr>
                <w:rFonts w:hint="default" w:ascii="Times New Roman" w:hAnsi="Times New Roman" w:eastAsia="黑体" w:cs="Times New Roman"/>
                <w:color w:val="000000"/>
                <w:kern w:val="0"/>
                <w:sz w:val="20"/>
                <w:szCs w:val="20"/>
                <w:highlight w:val="none"/>
              </w:rPr>
              <w:t>简要建议</w:t>
            </w:r>
          </w:p>
        </w:tc>
        <w:tc>
          <w:tcPr>
            <w:tcW w:w="7627" w:type="dxa"/>
            <w:gridSpan w:val="8"/>
            <w:tcBorders>
              <w:top w:val="single" w:color="auto" w:sz="4" w:space="0"/>
              <w:left w:val="single" w:color="000000" w:sz="4" w:space="0"/>
              <w:bottom w:val="single" w:color="auto" w:sz="4" w:space="0"/>
              <w:right w:val="single" w:color="000000" w:sz="4" w:space="0"/>
            </w:tcBorders>
            <w:noWrap w:val="0"/>
            <w:vAlign w:val="center"/>
          </w:tcPr>
          <w:p>
            <w:pPr>
              <w:widowControl/>
              <w:spacing w:line="400" w:lineRule="exact"/>
              <w:jc w:val="left"/>
              <w:textAlignment w:val="center"/>
              <w:rPr>
                <w:rFonts w:hint="default" w:ascii="Times New Roman" w:hAnsi="Times New Roman" w:eastAsia="仿宋_GB2312" w:cs="Times New Roman"/>
                <w:color w:val="000000"/>
                <w:sz w:val="20"/>
                <w:szCs w:val="20"/>
                <w:highlight w:val="none"/>
              </w:rPr>
            </w:pPr>
            <w:r>
              <w:rPr>
                <w:rFonts w:hint="default" w:ascii="Times New Roman" w:hAnsi="Times New Roman" w:eastAsia="仿宋_GB2312" w:cs="Times New Roman"/>
                <w:color w:val="000000"/>
                <w:sz w:val="20"/>
                <w:szCs w:val="20"/>
                <w:highlight w:val="none"/>
              </w:rPr>
              <w:t>（一）政策制度方面</w:t>
            </w:r>
          </w:p>
          <w:p>
            <w:pPr>
              <w:widowControl/>
              <w:spacing w:line="400" w:lineRule="exact"/>
              <w:jc w:val="left"/>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rPr>
              <w:t>建议区教育局加强对委托公办幼儿园工作监督和管理</w:t>
            </w:r>
            <w:r>
              <w:rPr>
                <w:rFonts w:hint="default" w:ascii="Times New Roman" w:hAnsi="Times New Roman" w:eastAsia="仿宋_GB2312" w:cs="Times New Roman"/>
                <w:color w:val="000000"/>
                <w:sz w:val="20"/>
                <w:szCs w:val="20"/>
                <w:highlight w:val="none"/>
                <w:lang w:eastAsia="zh-CN"/>
              </w:rPr>
              <w:t>。</w:t>
            </w:r>
          </w:p>
          <w:p>
            <w:pPr>
              <w:widowControl/>
              <w:spacing w:line="400" w:lineRule="exact"/>
              <w:jc w:val="left"/>
              <w:textAlignment w:val="center"/>
              <w:rPr>
                <w:rFonts w:hint="default" w:ascii="Times New Roman" w:hAnsi="Times New Roman" w:eastAsia="仿宋_GB2312" w:cs="Times New Roman"/>
                <w:color w:val="000000"/>
                <w:sz w:val="20"/>
                <w:szCs w:val="20"/>
                <w:highlight w:val="none"/>
              </w:rPr>
            </w:pPr>
            <w:r>
              <w:rPr>
                <w:rFonts w:hint="default" w:ascii="Times New Roman" w:hAnsi="Times New Roman" w:eastAsia="仿宋_GB2312" w:cs="Times New Roman"/>
                <w:color w:val="000000"/>
                <w:sz w:val="20"/>
                <w:szCs w:val="20"/>
                <w:highlight w:val="none"/>
              </w:rPr>
              <w:t>（二）资金管理方面</w:t>
            </w:r>
          </w:p>
          <w:p>
            <w:pPr>
              <w:widowControl/>
              <w:spacing w:line="400" w:lineRule="exact"/>
              <w:jc w:val="left"/>
              <w:textAlignment w:val="center"/>
              <w:rPr>
                <w:rFonts w:hint="default" w:ascii="Times New Roman" w:hAnsi="Times New Roman" w:eastAsia="仿宋_GB2312" w:cs="Times New Roman"/>
                <w:color w:val="000000"/>
                <w:sz w:val="20"/>
                <w:szCs w:val="20"/>
                <w:highlight w:val="none"/>
              </w:rPr>
            </w:pPr>
            <w:r>
              <w:rPr>
                <w:rFonts w:hint="default" w:ascii="Times New Roman" w:hAnsi="Times New Roman" w:eastAsia="仿宋_GB2312" w:cs="Times New Roman"/>
                <w:color w:val="000000"/>
                <w:sz w:val="20"/>
                <w:szCs w:val="20"/>
                <w:highlight w:val="none"/>
              </w:rPr>
              <w:t>建议严格按照财政资金管理办法，开设独立银行账户，收支分开，账目清楚，专户管理。</w:t>
            </w:r>
          </w:p>
          <w:p>
            <w:pPr>
              <w:widowControl/>
              <w:spacing w:line="400" w:lineRule="exact"/>
              <w:jc w:val="left"/>
              <w:textAlignment w:val="center"/>
              <w:rPr>
                <w:rFonts w:hint="default" w:ascii="Times New Roman" w:hAnsi="Times New Roman" w:eastAsia="仿宋_GB2312" w:cs="Times New Roman"/>
                <w:color w:val="000000"/>
                <w:sz w:val="20"/>
                <w:szCs w:val="20"/>
                <w:highlight w:val="none"/>
              </w:rPr>
            </w:pPr>
            <w:r>
              <w:rPr>
                <w:rFonts w:hint="default" w:ascii="Times New Roman" w:hAnsi="Times New Roman" w:eastAsia="仿宋_GB2312" w:cs="Times New Roman"/>
                <w:color w:val="000000"/>
                <w:sz w:val="20"/>
                <w:szCs w:val="20"/>
                <w:highlight w:val="none"/>
              </w:rPr>
              <w:t>（三）绩效管理方面</w:t>
            </w:r>
          </w:p>
          <w:p>
            <w:pPr>
              <w:widowControl/>
              <w:spacing w:line="400" w:lineRule="exact"/>
              <w:jc w:val="left"/>
              <w:textAlignment w:val="center"/>
              <w:rPr>
                <w:rFonts w:hint="default" w:ascii="Times New Roman" w:hAnsi="Times New Roman" w:eastAsia="仿宋_GB2312" w:cs="Times New Roman"/>
                <w:color w:val="000000"/>
                <w:sz w:val="20"/>
                <w:szCs w:val="20"/>
                <w:highlight w:val="none"/>
              </w:rPr>
            </w:pPr>
            <w:r>
              <w:rPr>
                <w:rFonts w:hint="default" w:ascii="Times New Roman" w:hAnsi="Times New Roman" w:eastAsia="仿宋_GB2312" w:cs="Times New Roman"/>
                <w:color w:val="000000"/>
                <w:sz w:val="20"/>
                <w:szCs w:val="20"/>
                <w:highlight w:val="none"/>
              </w:rPr>
              <w:t>建议</w:t>
            </w:r>
            <w:r>
              <w:rPr>
                <w:rFonts w:hint="default" w:ascii="Times New Roman" w:hAnsi="Times New Roman" w:eastAsia="仿宋_GB2312" w:cs="Times New Roman"/>
                <w:color w:val="000000"/>
                <w:sz w:val="20"/>
                <w:szCs w:val="20"/>
                <w:highlight w:val="none"/>
                <w:lang w:val="en-US" w:eastAsia="zh-CN"/>
              </w:rPr>
              <w:t>以后</w:t>
            </w:r>
            <w:r>
              <w:rPr>
                <w:rFonts w:hint="default" w:ascii="Times New Roman" w:hAnsi="Times New Roman" w:eastAsia="仿宋_GB2312" w:cs="Times New Roman"/>
                <w:color w:val="000000"/>
                <w:sz w:val="20"/>
                <w:szCs w:val="20"/>
                <w:highlight w:val="none"/>
              </w:rPr>
              <w:t>在编制绩效</w:t>
            </w:r>
            <w:r>
              <w:rPr>
                <w:rFonts w:hint="default" w:ascii="Times New Roman" w:hAnsi="Times New Roman" w:eastAsia="仿宋_GB2312" w:cs="Times New Roman"/>
                <w:color w:val="000000"/>
                <w:sz w:val="20"/>
                <w:szCs w:val="20"/>
                <w:highlight w:val="none"/>
                <w:lang w:val="en-US" w:eastAsia="zh-CN"/>
              </w:rPr>
              <w:t>指</w:t>
            </w:r>
            <w:r>
              <w:rPr>
                <w:rFonts w:hint="default" w:ascii="Times New Roman" w:hAnsi="Times New Roman" w:eastAsia="仿宋_GB2312" w:cs="Times New Roman"/>
                <w:color w:val="000000"/>
                <w:sz w:val="20"/>
                <w:szCs w:val="20"/>
                <w:highlight w:val="none"/>
              </w:rPr>
              <w:t>标时，应细化产出数量，量化项目效益，将绩效</w:t>
            </w:r>
            <w:r>
              <w:rPr>
                <w:rFonts w:hint="default" w:ascii="Times New Roman" w:hAnsi="Times New Roman" w:eastAsia="仿宋_GB2312" w:cs="Times New Roman"/>
                <w:color w:val="000000"/>
                <w:sz w:val="20"/>
                <w:szCs w:val="20"/>
                <w:highlight w:val="none"/>
                <w:lang w:val="en-US" w:eastAsia="zh-CN"/>
              </w:rPr>
              <w:t>指</w:t>
            </w:r>
            <w:r>
              <w:rPr>
                <w:rFonts w:hint="default" w:ascii="Times New Roman" w:hAnsi="Times New Roman" w:eastAsia="仿宋_GB2312" w:cs="Times New Roman"/>
                <w:color w:val="000000"/>
                <w:sz w:val="20"/>
                <w:szCs w:val="20"/>
                <w:highlight w:val="none"/>
              </w:rPr>
              <w:t>标以清晰、可衡量的形式予以体现。</w:t>
            </w:r>
          </w:p>
        </w:tc>
      </w:tr>
      <w:tr>
        <w:tblPrEx>
          <w:tblCellMar>
            <w:top w:w="17" w:type="dxa"/>
            <w:left w:w="17" w:type="dxa"/>
            <w:bottom w:w="17" w:type="dxa"/>
            <w:right w:w="17" w:type="dxa"/>
          </w:tblCellMar>
        </w:tblPrEx>
        <w:trPr>
          <w:trHeight w:val="0" w:hRule="atLeast"/>
        </w:trPr>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sz w:val="20"/>
                <w:szCs w:val="20"/>
                <w:highlight w:val="none"/>
              </w:rPr>
              <w:t>评价结果</w:t>
            </w:r>
          </w:p>
          <w:p>
            <w:pPr>
              <w:widowControl/>
              <w:spacing w:line="320" w:lineRule="exact"/>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sz w:val="20"/>
                <w:szCs w:val="20"/>
                <w:highlight w:val="none"/>
              </w:rPr>
              <w:t>应用建议</w:t>
            </w:r>
          </w:p>
        </w:tc>
        <w:tc>
          <w:tcPr>
            <w:tcW w:w="7627" w:type="dxa"/>
            <w:gridSpan w:val="8"/>
            <w:tcBorders>
              <w:top w:val="single" w:color="auto" w:sz="4" w:space="0"/>
              <w:left w:val="single" w:color="auto" w:sz="4" w:space="0"/>
              <w:bottom w:val="single" w:color="auto" w:sz="4" w:space="0"/>
              <w:right w:val="single" w:color="auto" w:sz="4" w:space="0"/>
            </w:tcBorders>
            <w:noWrap w:val="0"/>
            <w:vAlign w:val="center"/>
          </w:tcPr>
          <w:p>
            <w:pPr>
              <w:widowControl/>
              <w:numPr>
                <w:ilvl w:val="-1"/>
                <w:numId w:val="0"/>
              </w:numPr>
              <w:spacing w:line="400" w:lineRule="exact"/>
              <w:jc w:val="left"/>
              <w:textAlignment w:val="auto"/>
              <w:rPr>
                <w:rFonts w:ascii="Times New Roman" w:hAnsi="Times New Roman" w:eastAsia="仿宋_GB2312" w:cs="Times New Roman"/>
                <w:color w:val="000000"/>
                <w:sz w:val="20"/>
                <w:szCs w:val="20"/>
                <w:highlight w:val="none"/>
              </w:rPr>
            </w:pPr>
            <w:r>
              <w:rPr>
                <w:rFonts w:hint="default" w:ascii="Times New Roman" w:hAnsi="Times New Roman" w:eastAsia="仿宋_GB2312" w:cs="Times New Roman"/>
                <w:color w:val="auto"/>
                <w:sz w:val="20"/>
                <w:szCs w:val="20"/>
                <w:lang w:eastAsia="zh-CN"/>
              </w:rPr>
              <w:t>建议适当加大项目资金预算规模。根据《中共贵州省委贵州省人民政府关于印发〈贵州省推进教育现代化建设特色教育强省实施纲要(2018—2027年)〉的通知》等文件要求，城镇小区配套幼儿园作为公共教育资源，以后年度应将配套建设幼儿园纳入公共管理和公共服务设施建设规划，切实办好学前教育，满足人民群众对幼有所育的期盼。</w:t>
            </w:r>
          </w:p>
        </w:tc>
      </w:tr>
    </w:tbl>
    <w:tbl>
      <w:tblPr>
        <w:tblStyle w:val="17"/>
        <w:tblpPr w:leftFromText="180" w:rightFromText="180" w:vertAnchor="text" w:horzAnchor="margin" w:tblpY="1"/>
        <w:tblOverlap w:val="never"/>
        <w:tblW w:w="8983" w:type="dxa"/>
        <w:tblInd w:w="0" w:type="dxa"/>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17" w:type="dxa"/>
          <w:bottom w:w="17" w:type="dxa"/>
          <w:right w:w="17" w:type="dxa"/>
        </w:tblCellMar>
      </w:tblPr>
      <w:tblGrid>
        <w:gridCol w:w="1367"/>
        <w:gridCol w:w="2583"/>
        <w:gridCol w:w="2599"/>
        <w:gridCol w:w="2434"/>
      </w:tblGrid>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7" w:type="dxa"/>
            <w:bottom w:w="17" w:type="dxa"/>
            <w:right w:w="17" w:type="dxa"/>
          </w:tblCellMar>
        </w:tblPrEx>
        <w:trPr>
          <w:trHeight w:val="1012" w:hRule="atLeast"/>
        </w:trPr>
        <w:tc>
          <w:tcPr>
            <w:tcW w:w="1367" w:type="dxa"/>
            <w:tcBorders>
              <w:tl2br w:val="nil"/>
              <w:tr2bl w:val="nil"/>
            </w:tcBorders>
            <w:noWrap w:val="0"/>
            <w:vAlign w:val="center"/>
          </w:tcPr>
          <w:p>
            <w:pPr>
              <w:widowControl/>
              <w:spacing w:line="320" w:lineRule="exact"/>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sz w:val="20"/>
                <w:szCs w:val="20"/>
                <w:highlight w:val="none"/>
              </w:rPr>
              <w:t>评价时间</w:t>
            </w:r>
          </w:p>
        </w:tc>
        <w:tc>
          <w:tcPr>
            <w:tcW w:w="2583" w:type="dxa"/>
            <w:tcBorders>
              <w:tl2br w:val="nil"/>
              <w:tr2bl w:val="nil"/>
            </w:tcBorders>
            <w:noWrap w:val="0"/>
            <w:vAlign w:val="center"/>
          </w:tcPr>
          <w:p>
            <w:pPr>
              <w:widowControl/>
              <w:spacing w:line="320" w:lineRule="exact"/>
              <w:jc w:val="left"/>
              <w:textAlignment w:val="center"/>
              <w:rPr>
                <w:rFonts w:ascii="Times New Roman" w:hAnsi="Times New Roman" w:eastAsia="仿宋_GB2312" w:cs="Times New Roman"/>
                <w:color w:val="000000"/>
                <w:sz w:val="20"/>
                <w:szCs w:val="20"/>
                <w:highlight w:val="none"/>
              </w:rPr>
            </w:pPr>
            <w:r>
              <w:rPr>
                <w:rFonts w:hint="default" w:ascii="Times New Roman" w:hAnsi="Times New Roman" w:eastAsia="仿宋_GB2312" w:cs="Times New Roman"/>
                <w:color w:val="000000"/>
                <w:sz w:val="20"/>
                <w:szCs w:val="20"/>
                <w:highlight w:val="none"/>
              </w:rPr>
              <w:t>20</w:t>
            </w:r>
            <w:r>
              <w:rPr>
                <w:rFonts w:hint="default" w:ascii="Times New Roman" w:hAnsi="Times New Roman" w:eastAsia="仿宋_GB2312" w:cs="Times New Roman"/>
                <w:color w:val="000000"/>
                <w:sz w:val="20"/>
                <w:szCs w:val="20"/>
                <w:highlight w:val="none"/>
                <w:lang w:val="en-US" w:eastAsia="zh-CN"/>
              </w:rPr>
              <w:t>22</w:t>
            </w:r>
            <w:r>
              <w:rPr>
                <w:rFonts w:hint="default" w:ascii="Times New Roman" w:hAnsi="Times New Roman" w:eastAsia="仿宋_GB2312" w:cs="Times New Roman"/>
                <w:color w:val="000000"/>
                <w:sz w:val="20"/>
                <w:szCs w:val="20"/>
                <w:highlight w:val="none"/>
              </w:rPr>
              <w:t>年</w:t>
            </w:r>
            <w:r>
              <w:rPr>
                <w:rFonts w:hint="default" w:ascii="Times New Roman" w:hAnsi="Times New Roman" w:eastAsia="仿宋_GB2312" w:cs="Times New Roman"/>
                <w:color w:val="000000"/>
                <w:sz w:val="20"/>
                <w:szCs w:val="20"/>
                <w:highlight w:val="none"/>
                <w:lang w:val="en-US" w:eastAsia="zh-CN"/>
              </w:rPr>
              <w:t>8</w:t>
            </w:r>
            <w:r>
              <w:rPr>
                <w:rFonts w:hint="default" w:ascii="Times New Roman" w:hAnsi="Times New Roman" w:eastAsia="仿宋_GB2312" w:cs="Times New Roman"/>
                <w:color w:val="000000"/>
                <w:sz w:val="20"/>
                <w:szCs w:val="20"/>
                <w:highlight w:val="none"/>
              </w:rPr>
              <w:t>月</w:t>
            </w:r>
            <w:r>
              <w:rPr>
                <w:rFonts w:hint="default" w:ascii="Times New Roman" w:hAnsi="Times New Roman" w:eastAsia="仿宋_GB2312" w:cs="Times New Roman"/>
                <w:color w:val="000000"/>
                <w:sz w:val="20"/>
                <w:szCs w:val="20"/>
                <w:highlight w:val="none"/>
                <w:lang w:val="en-US" w:eastAsia="zh-CN"/>
              </w:rPr>
              <w:t>30</w:t>
            </w:r>
            <w:r>
              <w:rPr>
                <w:rFonts w:hint="default" w:ascii="Times New Roman" w:hAnsi="Times New Roman" w:eastAsia="仿宋_GB2312" w:cs="Times New Roman"/>
                <w:color w:val="000000"/>
                <w:sz w:val="20"/>
                <w:szCs w:val="20"/>
                <w:highlight w:val="none"/>
              </w:rPr>
              <w:t>日—20</w:t>
            </w:r>
            <w:r>
              <w:rPr>
                <w:rFonts w:hint="default" w:ascii="Times New Roman" w:hAnsi="Times New Roman" w:eastAsia="仿宋_GB2312" w:cs="Times New Roman"/>
                <w:color w:val="000000"/>
                <w:sz w:val="20"/>
                <w:szCs w:val="20"/>
                <w:highlight w:val="none"/>
                <w:lang w:val="en-US" w:eastAsia="zh-CN"/>
              </w:rPr>
              <w:t>22</w:t>
            </w:r>
            <w:r>
              <w:rPr>
                <w:rFonts w:hint="default" w:ascii="Times New Roman" w:hAnsi="Times New Roman" w:eastAsia="仿宋_GB2312" w:cs="Times New Roman"/>
                <w:color w:val="000000"/>
                <w:sz w:val="20"/>
                <w:szCs w:val="20"/>
                <w:highlight w:val="none"/>
              </w:rPr>
              <w:t>年</w:t>
            </w:r>
            <w:r>
              <w:rPr>
                <w:rFonts w:hint="default" w:ascii="Times New Roman" w:hAnsi="Times New Roman" w:eastAsia="仿宋_GB2312" w:cs="Times New Roman"/>
                <w:color w:val="000000"/>
                <w:sz w:val="20"/>
                <w:szCs w:val="20"/>
                <w:highlight w:val="none"/>
                <w:lang w:val="en-US" w:eastAsia="zh-CN"/>
              </w:rPr>
              <w:t>12</w:t>
            </w:r>
            <w:r>
              <w:rPr>
                <w:rFonts w:hint="default" w:ascii="Times New Roman" w:hAnsi="Times New Roman" w:eastAsia="仿宋_GB2312" w:cs="Times New Roman"/>
                <w:color w:val="000000"/>
                <w:sz w:val="20"/>
                <w:szCs w:val="20"/>
                <w:highlight w:val="none"/>
              </w:rPr>
              <w:t>月</w:t>
            </w:r>
            <w:r>
              <w:rPr>
                <w:rFonts w:hint="default" w:ascii="Times New Roman" w:hAnsi="Times New Roman" w:eastAsia="仿宋_GB2312" w:cs="Times New Roman"/>
                <w:color w:val="000000"/>
                <w:sz w:val="20"/>
                <w:szCs w:val="20"/>
                <w:highlight w:val="none"/>
                <w:lang w:val="en-US" w:eastAsia="zh-CN"/>
              </w:rPr>
              <w:t>15</w:t>
            </w:r>
            <w:r>
              <w:rPr>
                <w:rFonts w:hint="default" w:ascii="Times New Roman" w:hAnsi="Times New Roman" w:eastAsia="仿宋_GB2312" w:cs="Times New Roman"/>
                <w:color w:val="000000"/>
                <w:sz w:val="20"/>
                <w:szCs w:val="20"/>
                <w:highlight w:val="none"/>
              </w:rPr>
              <w:t>日</w:t>
            </w:r>
          </w:p>
        </w:tc>
        <w:tc>
          <w:tcPr>
            <w:tcW w:w="2599" w:type="dxa"/>
            <w:tcBorders>
              <w:tl2br w:val="nil"/>
              <w:tr2bl w:val="nil"/>
            </w:tcBorders>
            <w:noWrap w:val="0"/>
            <w:vAlign w:val="center"/>
          </w:tcPr>
          <w:p>
            <w:pPr>
              <w:widowControl/>
              <w:spacing w:line="320" w:lineRule="exact"/>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sz w:val="20"/>
                <w:szCs w:val="20"/>
                <w:highlight w:val="none"/>
              </w:rPr>
              <w:t>评价机构报告编号</w:t>
            </w:r>
          </w:p>
        </w:tc>
        <w:tc>
          <w:tcPr>
            <w:tcW w:w="2434" w:type="dxa"/>
            <w:tcBorders>
              <w:tl2br w:val="nil"/>
              <w:tr2bl w:val="nil"/>
            </w:tcBorders>
            <w:noWrap w:val="0"/>
            <w:vAlign w:val="center"/>
          </w:tcPr>
          <w:p>
            <w:pPr>
              <w:widowControl/>
              <w:spacing w:line="320" w:lineRule="exact"/>
              <w:jc w:val="center"/>
              <w:textAlignment w:val="center"/>
              <w:rPr>
                <w:rFonts w:hint="default" w:ascii="Times New Roman" w:hAnsi="Times New Roman" w:eastAsia="仿宋_GB2312" w:cs="Times New Roman"/>
                <w:color w:val="000000"/>
                <w:sz w:val="20"/>
                <w:szCs w:val="20"/>
                <w:highlight w:val="none"/>
              </w:rPr>
            </w:pPr>
            <w:r>
              <w:rPr>
                <w:rFonts w:hint="default" w:ascii="Times New Roman" w:hAnsi="Times New Roman" w:eastAsia="仿宋_GB2312" w:cs="Times New Roman"/>
                <w:color w:val="000000"/>
                <w:sz w:val="20"/>
                <w:szCs w:val="20"/>
                <w:highlight w:val="none"/>
              </w:rPr>
              <w:t>贵州黔元</w:t>
            </w:r>
          </w:p>
          <w:p>
            <w:pPr>
              <w:widowControl/>
              <w:spacing w:line="320" w:lineRule="exact"/>
              <w:jc w:val="center"/>
              <w:textAlignment w:val="center"/>
              <w:rPr>
                <w:rFonts w:ascii="Times New Roman" w:hAnsi="Times New Roman" w:eastAsia="仿宋_GB2312" w:cs="Times New Roman"/>
                <w:color w:val="000000"/>
                <w:sz w:val="20"/>
                <w:szCs w:val="20"/>
                <w:highlight w:val="none"/>
              </w:rPr>
            </w:pPr>
            <w:r>
              <w:rPr>
                <w:rFonts w:hint="default" w:ascii="Times New Roman" w:hAnsi="Times New Roman" w:eastAsia="仿宋_GB2312" w:cs="Times New Roman"/>
                <w:color w:val="000000"/>
                <w:sz w:val="20"/>
                <w:szCs w:val="20"/>
                <w:highlight w:val="none"/>
              </w:rPr>
              <w:t>绩效字〔2022〕第</w:t>
            </w:r>
            <w:r>
              <w:rPr>
                <w:rFonts w:hint="default" w:ascii="Times New Roman" w:hAnsi="Times New Roman" w:eastAsia="仿宋_GB2312" w:cs="Times New Roman"/>
                <w:color w:val="000000"/>
                <w:sz w:val="20"/>
                <w:szCs w:val="20"/>
                <w:highlight w:val="none"/>
                <w:lang w:val="en-US" w:eastAsia="zh-CN"/>
              </w:rPr>
              <w:t>38</w:t>
            </w:r>
            <w:r>
              <w:rPr>
                <w:rFonts w:hint="default" w:ascii="Times New Roman" w:hAnsi="Times New Roman" w:eastAsia="仿宋_GB2312" w:cs="Times New Roman"/>
                <w:color w:val="000000"/>
                <w:sz w:val="20"/>
                <w:szCs w:val="20"/>
                <w:highlight w:val="none"/>
              </w:rPr>
              <w:t>号</w:t>
            </w:r>
          </w:p>
        </w:tc>
      </w:tr>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7" w:type="dxa"/>
            <w:bottom w:w="17" w:type="dxa"/>
            <w:right w:w="17" w:type="dxa"/>
          </w:tblCellMar>
        </w:tblPrEx>
        <w:trPr>
          <w:trHeight w:val="2234" w:hRule="atLeast"/>
        </w:trPr>
        <w:tc>
          <w:tcPr>
            <w:tcW w:w="1367" w:type="dxa"/>
            <w:tcBorders>
              <w:tl2br w:val="nil"/>
              <w:tr2bl w:val="nil"/>
            </w:tcBorders>
            <w:noWrap w:val="0"/>
            <w:vAlign w:val="center"/>
          </w:tcPr>
          <w:p>
            <w:pPr>
              <w:widowControl/>
              <w:spacing w:line="320" w:lineRule="exact"/>
              <w:jc w:val="center"/>
              <w:textAlignment w:val="center"/>
              <w:rPr>
                <w:rFonts w:hint="default" w:ascii="Times New Roman" w:hAnsi="Times New Roman" w:eastAsia="黑体" w:cs="Times New Roman"/>
                <w:color w:val="000000"/>
                <w:sz w:val="20"/>
                <w:szCs w:val="20"/>
                <w:highlight w:val="none"/>
                <w:lang w:eastAsia="zh-CN"/>
              </w:rPr>
            </w:pPr>
            <w:r>
              <w:rPr>
                <w:rFonts w:hint="default" w:ascii="Times New Roman" w:hAnsi="Times New Roman" w:eastAsia="黑体" w:cs="Times New Roman"/>
                <w:color w:val="000000"/>
                <w:sz w:val="20"/>
                <w:szCs w:val="20"/>
                <w:highlight w:val="none"/>
                <w:lang w:eastAsia="zh-CN"/>
              </w:rPr>
              <w:t>项目主评人</w:t>
            </w:r>
          </w:p>
          <w:p>
            <w:pPr>
              <w:widowControl/>
              <w:spacing w:line="320" w:lineRule="exact"/>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sz w:val="20"/>
                <w:szCs w:val="20"/>
                <w:highlight w:val="none"/>
              </w:rPr>
              <w:t>（签字）</w:t>
            </w:r>
          </w:p>
          <w:p>
            <w:pPr>
              <w:widowControl/>
              <w:spacing w:line="320" w:lineRule="exact"/>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sz w:val="20"/>
                <w:szCs w:val="20"/>
                <w:highlight w:val="none"/>
              </w:rPr>
              <w:t>及联系方式</w:t>
            </w:r>
          </w:p>
        </w:tc>
        <w:tc>
          <w:tcPr>
            <w:tcW w:w="2583" w:type="dxa"/>
            <w:tcBorders>
              <w:tl2br w:val="nil"/>
              <w:tr2bl w:val="nil"/>
            </w:tcBorders>
            <w:noWrap w:val="0"/>
            <w:vAlign w:val="center"/>
          </w:tcPr>
          <w:p>
            <w:pPr>
              <w:widowControl/>
              <w:spacing w:line="320" w:lineRule="exact"/>
              <w:jc w:val="left"/>
              <w:textAlignment w:val="center"/>
              <w:rPr>
                <w:rFonts w:ascii="Times New Roman" w:hAnsi="Times New Roman" w:eastAsia="仿宋_GB2312" w:cs="Times New Roman"/>
                <w:color w:val="000000"/>
                <w:sz w:val="20"/>
                <w:szCs w:val="20"/>
                <w:highlight w:val="none"/>
              </w:rPr>
            </w:pPr>
          </w:p>
          <w:p>
            <w:pPr>
              <w:pStyle w:val="25"/>
              <w:rPr>
                <w:rFonts w:ascii="Times New Roman" w:hAnsi="Times New Roman" w:eastAsia="仿宋_GB2312" w:cs="Times New Roman"/>
                <w:color w:val="000000"/>
                <w:sz w:val="20"/>
                <w:szCs w:val="20"/>
                <w:highlight w:val="none"/>
              </w:rPr>
            </w:pPr>
          </w:p>
          <w:p>
            <w:pPr>
              <w:pStyle w:val="25"/>
              <w:rPr>
                <w:rFonts w:ascii="Times New Roman" w:hAnsi="Times New Roman" w:eastAsia="仿宋_GB2312" w:cs="Times New Roman"/>
                <w:color w:val="000000"/>
                <w:sz w:val="20"/>
                <w:szCs w:val="20"/>
                <w:highlight w:val="none"/>
              </w:rPr>
            </w:pPr>
          </w:p>
          <w:p>
            <w:pPr>
              <w:widowControl/>
              <w:spacing w:line="320" w:lineRule="exact"/>
              <w:jc w:val="left"/>
              <w:textAlignment w:val="center"/>
              <w:rPr>
                <w:rFonts w:ascii="Times New Roman" w:hAnsi="Times New Roman" w:eastAsia="仿宋_GB2312" w:cs="Times New Roman"/>
                <w:color w:val="000000"/>
                <w:sz w:val="20"/>
                <w:szCs w:val="20"/>
                <w:highlight w:val="none"/>
              </w:rPr>
            </w:pPr>
          </w:p>
          <w:p>
            <w:pPr>
              <w:widowControl/>
              <w:spacing w:line="320" w:lineRule="exact"/>
              <w:jc w:val="left"/>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仿宋_GB2312" w:cs="Times New Roman"/>
                <w:color w:val="000000"/>
                <w:sz w:val="20"/>
                <w:szCs w:val="20"/>
                <w:highlight w:val="none"/>
                <w:lang w:val="en-US" w:eastAsia="zh-CN"/>
              </w:rPr>
              <w:t>宫经全：13985455127</w:t>
            </w:r>
          </w:p>
        </w:tc>
        <w:tc>
          <w:tcPr>
            <w:tcW w:w="2599" w:type="dxa"/>
            <w:tcBorders>
              <w:tl2br w:val="nil"/>
              <w:tr2bl w:val="nil"/>
            </w:tcBorders>
            <w:noWrap w:val="0"/>
            <w:vAlign w:val="center"/>
          </w:tcPr>
          <w:p>
            <w:pPr>
              <w:widowControl/>
              <w:spacing w:line="320" w:lineRule="exact"/>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sz w:val="20"/>
                <w:szCs w:val="20"/>
                <w:highlight w:val="none"/>
              </w:rPr>
              <w:t>法定代表人（签字）</w:t>
            </w:r>
          </w:p>
          <w:p>
            <w:pPr>
              <w:widowControl/>
              <w:spacing w:line="320" w:lineRule="exact"/>
              <w:jc w:val="center"/>
              <w:textAlignment w:val="center"/>
              <w:rPr>
                <w:rFonts w:ascii="Times New Roman" w:hAnsi="Times New Roman" w:eastAsia="黑体" w:cs="Times New Roman"/>
                <w:color w:val="000000"/>
                <w:sz w:val="20"/>
                <w:szCs w:val="20"/>
                <w:highlight w:val="none"/>
              </w:rPr>
            </w:pPr>
            <w:r>
              <w:rPr>
                <w:rFonts w:hint="default" w:ascii="Times New Roman" w:hAnsi="Times New Roman" w:eastAsia="黑体" w:cs="Times New Roman"/>
                <w:color w:val="000000"/>
                <w:sz w:val="20"/>
                <w:szCs w:val="20"/>
                <w:highlight w:val="none"/>
              </w:rPr>
              <w:t>及联系方式</w:t>
            </w:r>
          </w:p>
        </w:tc>
        <w:tc>
          <w:tcPr>
            <w:tcW w:w="2434" w:type="dxa"/>
            <w:tcBorders>
              <w:tl2br w:val="nil"/>
              <w:tr2bl w:val="nil"/>
            </w:tcBorders>
            <w:noWrap w:val="0"/>
            <w:vAlign w:val="center"/>
          </w:tcPr>
          <w:p>
            <w:pPr>
              <w:widowControl/>
              <w:spacing w:line="320" w:lineRule="exact"/>
              <w:jc w:val="left"/>
              <w:textAlignment w:val="center"/>
              <w:rPr>
                <w:rFonts w:hint="default" w:ascii="Times New Roman" w:hAnsi="Times New Roman" w:eastAsia="仿宋_GB2312" w:cs="Times New Roman"/>
                <w:sz w:val="20"/>
                <w:szCs w:val="20"/>
                <w:highlight w:val="none"/>
              </w:rPr>
            </w:pPr>
          </w:p>
          <w:p>
            <w:pPr>
              <w:pStyle w:val="25"/>
              <w:rPr>
                <w:rFonts w:hint="default" w:ascii="Times New Roman" w:hAnsi="Times New Roman" w:eastAsia="仿宋_GB2312" w:cs="Times New Roman"/>
                <w:sz w:val="20"/>
                <w:szCs w:val="20"/>
                <w:highlight w:val="none"/>
              </w:rPr>
            </w:pPr>
          </w:p>
          <w:p>
            <w:pPr>
              <w:pStyle w:val="25"/>
              <w:rPr>
                <w:rFonts w:hint="default" w:ascii="Times New Roman" w:hAnsi="Times New Roman" w:eastAsia="仿宋_GB2312" w:cs="Times New Roman"/>
                <w:sz w:val="20"/>
                <w:szCs w:val="20"/>
                <w:highlight w:val="none"/>
              </w:rPr>
            </w:pPr>
          </w:p>
          <w:p>
            <w:pPr>
              <w:widowControl/>
              <w:spacing w:line="320" w:lineRule="exact"/>
              <w:jc w:val="left"/>
              <w:textAlignment w:val="center"/>
              <w:rPr>
                <w:rFonts w:hint="default" w:ascii="Times New Roman" w:hAnsi="Times New Roman" w:eastAsia="仿宋_GB2312" w:cs="Times New Roman"/>
                <w:sz w:val="20"/>
                <w:szCs w:val="20"/>
                <w:highlight w:val="none"/>
              </w:rPr>
            </w:pPr>
          </w:p>
          <w:p>
            <w:pPr>
              <w:widowControl/>
              <w:spacing w:line="320" w:lineRule="exact"/>
              <w:jc w:val="left"/>
              <w:textAlignment w:val="center"/>
              <w:rPr>
                <w:rFonts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陈万琪：</w:t>
            </w:r>
            <w:r>
              <w:rPr>
                <w:rFonts w:ascii="Times New Roman" w:hAnsi="Times New Roman" w:eastAsia="仿宋_GB2312" w:cs="Times New Roman"/>
                <w:sz w:val="20"/>
                <w:szCs w:val="20"/>
                <w:highlight w:val="none"/>
              </w:rPr>
              <w:t>13985006396</w:t>
            </w:r>
          </w:p>
        </w:tc>
      </w:tr>
    </w:tbl>
    <w:p>
      <w:pPr>
        <w:rPr>
          <w:rFonts w:ascii="Times New Roman" w:hAnsi="Times New Roman" w:cs="Times New Roman"/>
          <w:highlight w:val="none"/>
        </w:rPr>
      </w:pPr>
    </w:p>
    <w:p>
      <w:pPr>
        <w:rPr>
          <w:rFonts w:ascii="Times New Roman" w:hAnsi="Times New Roman" w:eastAsia="方正小标宋简体" w:cs="Times New Roman"/>
          <w:sz w:val="44"/>
          <w:szCs w:val="44"/>
          <w:highlight w:val="none"/>
        </w:rPr>
        <w:sectPr>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3"/>
        <w:keepNext w:val="0"/>
        <w:keepLines w:val="0"/>
        <w:pageBreakBefore w:val="0"/>
        <w:widowControl w:val="0"/>
        <w:kinsoku/>
        <w:wordWrap/>
        <w:overflowPunct/>
        <w:topLinePunct w:val="0"/>
        <w:autoSpaceDE/>
        <w:autoSpaceDN/>
        <w:bidi w:val="0"/>
        <w:adjustRightInd/>
        <w:snapToGrid/>
        <w:ind w:firstLine="664" w:firstLineChars="200"/>
        <w:textAlignment w:val="auto"/>
        <w:rPr>
          <w:rFonts w:ascii="Times New Roman" w:hAnsi="Times New Roman" w:cs="Times New Roman"/>
          <w:spacing w:val="6"/>
          <w:highlight w:val="none"/>
        </w:rPr>
      </w:pPr>
      <w:bookmarkStart w:id="0" w:name="_Toc6327"/>
      <w:bookmarkStart w:id="1" w:name="_Toc2662"/>
      <w:bookmarkStart w:id="2" w:name="_Toc30987"/>
      <w:bookmarkStart w:id="3" w:name="_Toc13207"/>
      <w:bookmarkStart w:id="4" w:name="_Toc9684"/>
      <w:bookmarkStart w:id="5" w:name="_Toc1391"/>
      <w:bookmarkStart w:id="6" w:name="_Toc21015"/>
      <w:bookmarkStart w:id="7" w:name="_Toc8051"/>
      <w:bookmarkStart w:id="8" w:name="_Toc4882"/>
      <w:bookmarkStart w:id="9" w:name="_Toc15338"/>
      <w:bookmarkStart w:id="10" w:name="_Toc1193"/>
      <w:bookmarkStart w:id="11" w:name="_Toc25305"/>
      <w:bookmarkStart w:id="12" w:name="_Toc28719"/>
      <w:bookmarkStart w:id="13" w:name="_Toc11919"/>
      <w:bookmarkStart w:id="14" w:name="_Toc12079"/>
      <w:bookmarkStart w:id="15" w:name="_Toc30388"/>
      <w:bookmarkStart w:id="16" w:name="_Toc17002"/>
      <w:bookmarkStart w:id="17" w:name="_Toc22300"/>
      <w:bookmarkStart w:id="18" w:name="_Toc12764"/>
      <w:bookmarkStart w:id="19" w:name="_Toc15972"/>
      <w:bookmarkStart w:id="20" w:name="_Toc12290"/>
      <w:bookmarkStart w:id="21" w:name="_Toc30498"/>
      <w:bookmarkStart w:id="22" w:name="_Toc25748"/>
      <w:bookmarkStart w:id="23" w:name="_Toc9163"/>
      <w:bookmarkStart w:id="24" w:name="_Toc14205"/>
      <w:bookmarkStart w:id="25" w:name="_Toc29412"/>
      <w:bookmarkStart w:id="26" w:name="_Toc29839"/>
      <w:bookmarkStart w:id="27" w:name="_Toc24329"/>
      <w:bookmarkStart w:id="28" w:name="_Toc23747"/>
      <w:bookmarkStart w:id="29" w:name="_Toc12766"/>
      <w:bookmarkStart w:id="30" w:name="_Toc16295"/>
      <w:bookmarkStart w:id="31" w:name="_Toc15159"/>
      <w:bookmarkStart w:id="32" w:name="_Toc6906"/>
      <w:bookmarkStart w:id="33" w:name="_Toc7801"/>
      <w:r>
        <w:rPr>
          <w:rFonts w:hint="default" w:ascii="Times New Roman" w:hAnsi="Times New Roman" w:cs="Times New Roman"/>
          <w:spacing w:val="6"/>
          <w:highlight w:val="none"/>
        </w:rPr>
        <w:t>一、</w:t>
      </w:r>
      <w:r>
        <w:rPr>
          <w:rFonts w:hint="default" w:ascii="Times New Roman" w:hAnsi="Times New Roman" w:cs="Times New Roman"/>
          <w:spacing w:val="6"/>
          <w:highlight w:val="none"/>
          <w:lang w:val="en-US" w:eastAsia="zh-CN"/>
        </w:rPr>
        <w:t>项目</w:t>
      </w:r>
      <w:r>
        <w:rPr>
          <w:rFonts w:hint="default" w:ascii="Times New Roman" w:hAnsi="Times New Roman" w:cs="Times New Roman"/>
          <w:spacing w:val="6"/>
          <w:highlight w:val="none"/>
        </w:rPr>
        <w:t>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pPr>
        <w:pStyle w:val="4"/>
        <w:keepNext w:val="0"/>
        <w:keepLines w:val="0"/>
        <w:pageBreakBefore w:val="0"/>
        <w:widowControl w:val="0"/>
        <w:kinsoku/>
        <w:wordWrap/>
        <w:overflowPunct/>
        <w:topLinePunct w:val="0"/>
        <w:autoSpaceDE/>
        <w:autoSpaceDN/>
        <w:bidi w:val="0"/>
        <w:adjustRightInd/>
        <w:snapToGrid/>
        <w:ind w:firstLine="664" w:firstLineChars="200"/>
        <w:jc w:val="both"/>
        <w:textAlignment w:val="auto"/>
        <w:rPr>
          <w:rFonts w:hint="default" w:ascii="Times New Roman" w:hAnsi="Times New Roman" w:eastAsia="楷体_GB2312" w:cs="Times New Roman"/>
          <w:spacing w:val="6"/>
          <w:szCs w:val="32"/>
          <w:highlight w:val="none"/>
          <w:lang w:val="en-US" w:eastAsia="zh-CN"/>
        </w:rPr>
      </w:pPr>
      <w:bookmarkStart w:id="34" w:name="_Toc12996"/>
      <w:bookmarkStart w:id="35" w:name="_Toc5632"/>
      <w:bookmarkStart w:id="36" w:name="_Toc8811"/>
      <w:bookmarkStart w:id="37" w:name="_Toc17123"/>
      <w:bookmarkStart w:id="38" w:name="_Toc22895"/>
      <w:bookmarkStart w:id="39" w:name="_Toc12643"/>
      <w:bookmarkStart w:id="40" w:name="_Toc20737"/>
      <w:bookmarkStart w:id="41" w:name="_Toc12188"/>
      <w:bookmarkStart w:id="42" w:name="_Toc27289"/>
      <w:bookmarkStart w:id="43" w:name="_Toc286"/>
      <w:bookmarkStart w:id="44" w:name="_Toc13002"/>
      <w:bookmarkStart w:id="45" w:name="_Toc11765"/>
      <w:bookmarkStart w:id="46" w:name="_Toc9213"/>
      <w:bookmarkStart w:id="47" w:name="_Toc16625"/>
      <w:bookmarkStart w:id="48" w:name="_Toc12975"/>
      <w:bookmarkStart w:id="49" w:name="_Toc28486"/>
      <w:bookmarkStart w:id="50" w:name="_Toc27860"/>
      <w:bookmarkStart w:id="51" w:name="_Toc8687"/>
      <w:bookmarkStart w:id="52" w:name="_Toc31337"/>
      <w:bookmarkStart w:id="53" w:name="_Toc29893"/>
      <w:bookmarkStart w:id="54" w:name="_Toc24129"/>
      <w:bookmarkStart w:id="55" w:name="_Toc2255"/>
      <w:bookmarkStart w:id="56" w:name="_Toc28210"/>
      <w:bookmarkStart w:id="57" w:name="_Toc32693"/>
      <w:bookmarkStart w:id="58" w:name="_Toc4534"/>
      <w:bookmarkStart w:id="59" w:name="_Toc614"/>
      <w:bookmarkStart w:id="60" w:name="_Toc30155"/>
      <w:bookmarkStart w:id="61" w:name="_Toc11736"/>
      <w:bookmarkStart w:id="62" w:name="_Toc28451"/>
      <w:bookmarkStart w:id="63" w:name="_Toc19292"/>
      <w:bookmarkStart w:id="64" w:name="_Toc24359"/>
      <w:bookmarkStart w:id="65" w:name="_Toc27433"/>
      <w:bookmarkStart w:id="66" w:name="_Toc29818"/>
      <w:bookmarkStart w:id="67" w:name="_Toc25129"/>
      <w:r>
        <w:rPr>
          <w:rFonts w:hint="default" w:ascii="Times New Roman" w:hAnsi="Times New Roman" w:cs="Times New Roman"/>
          <w:spacing w:val="6"/>
          <w:highlight w:val="none"/>
        </w:rPr>
        <w:fldChar w:fldCharType="begin"/>
      </w:r>
      <w:r>
        <w:rPr>
          <w:rFonts w:hint="default" w:ascii="Times New Roman" w:hAnsi="Times New Roman" w:cs="Times New Roman"/>
          <w:spacing w:val="6"/>
          <w:highlight w:val="none"/>
        </w:rPr>
        <w:instrText xml:space="preserve"> HYPERLINK \l "_Toc434746187" </w:instrText>
      </w:r>
      <w:r>
        <w:rPr>
          <w:rFonts w:hint="default" w:ascii="Times New Roman" w:hAnsi="Times New Roman" w:cs="Times New Roman"/>
          <w:spacing w:val="6"/>
          <w:highlight w:val="none"/>
        </w:rPr>
        <w:fldChar w:fldCharType="separate"/>
      </w:r>
      <w:r>
        <w:rPr>
          <w:rFonts w:hint="default" w:ascii="Times New Roman" w:hAnsi="Times New Roman" w:cs="Times New Roman"/>
          <w:spacing w:val="6"/>
          <w:szCs w:val="32"/>
          <w:highlight w:val="none"/>
          <w:lang w:val="zh-CN"/>
        </w:rPr>
        <w:t>（一）</w:t>
      </w:r>
      <w:r>
        <w:rPr>
          <w:rFonts w:hint="default" w:ascii="Times New Roman" w:hAnsi="Times New Roman" w:cs="Times New Roman"/>
          <w:spacing w:val="6"/>
          <w:szCs w:val="32"/>
          <w:highlight w:val="none"/>
          <w:lang w:val="zh-CN"/>
        </w:rPr>
        <w:fldChar w:fldCharType="end"/>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Pr>
          <w:rFonts w:hint="default" w:ascii="Times New Roman" w:hAnsi="Times New Roman" w:cs="Times New Roman"/>
          <w:spacing w:val="6"/>
          <w:szCs w:val="32"/>
          <w:highlight w:val="none"/>
          <w:lang w:val="en-US" w:eastAsia="zh-CN"/>
        </w:rPr>
        <w:t>项目概况</w:t>
      </w:r>
      <w:bookmarkEnd w:id="59"/>
      <w:bookmarkEnd w:id="60"/>
      <w:bookmarkEnd w:id="61"/>
      <w:bookmarkEnd w:id="62"/>
      <w:bookmarkEnd w:id="63"/>
      <w:bookmarkEnd w:id="64"/>
      <w:bookmarkEnd w:id="65"/>
      <w:bookmarkEnd w:id="66"/>
      <w:bookmarkEnd w:id="67"/>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outlineLvl w:val="9"/>
        <w:rPr>
          <w:rFonts w:hint="default" w:ascii="Times New Roman" w:hAnsi="Times New Roman" w:eastAsia="仿宋_GB2312" w:cs="Times New Roman"/>
          <w:spacing w:val="6"/>
          <w:sz w:val="32"/>
          <w:szCs w:val="32"/>
          <w:highlight w:val="none"/>
          <w:lang w:val="en-US"/>
        </w:rPr>
      </w:pPr>
      <w:r>
        <w:rPr>
          <w:rFonts w:hint="default" w:ascii="Times New Roman" w:hAnsi="Times New Roman" w:eastAsia="仿宋_GB2312" w:cs="Times New Roman"/>
          <w:spacing w:val="6"/>
          <w:sz w:val="32"/>
          <w:szCs w:val="32"/>
          <w:highlight w:val="none"/>
          <w:lang w:val="en-US" w:eastAsia="zh-CN"/>
        </w:rPr>
        <w:t>1</w:t>
      </w:r>
      <w:r>
        <w:rPr>
          <w:rFonts w:hint="default" w:ascii="Times New Roman" w:hAnsi="Times New Roman" w:eastAsia="仿宋_GB2312" w:cs="Times New Roman"/>
          <w:spacing w:val="6"/>
          <w:sz w:val="32"/>
          <w:szCs w:val="32"/>
          <w:lang w:val="zh-CN"/>
        </w:rPr>
        <w:t>．</w:t>
      </w:r>
      <w:r>
        <w:rPr>
          <w:rFonts w:hint="default" w:ascii="Times New Roman" w:hAnsi="Times New Roman" w:eastAsia="仿宋_GB2312" w:cs="Times New Roman"/>
          <w:spacing w:val="6"/>
          <w:sz w:val="32"/>
          <w:szCs w:val="32"/>
          <w:highlight w:val="none"/>
          <w:lang w:val="en-US" w:eastAsia="zh-CN"/>
        </w:rPr>
        <w:t>项目背景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val="en-US" w:eastAsia="zh-CN"/>
        </w:rPr>
        <w:t>根据《省人民政府办公厅关于印发贵州省城镇小区配套幼儿园治理工作方案的通知》（</w:t>
      </w:r>
      <w:r>
        <w:rPr>
          <w:rFonts w:hint="default" w:ascii="Times New Roman" w:hAnsi="Times New Roman" w:eastAsia="仿宋_GB2312" w:cs="Times New Roman"/>
          <w:i w:val="0"/>
          <w:iCs w:val="0"/>
          <w:caps w:val="0"/>
          <w:color w:val="000000"/>
          <w:spacing w:val="0"/>
          <w:sz w:val="32"/>
          <w:szCs w:val="32"/>
          <w:shd w:val="clear" w:fill="auto"/>
        </w:rPr>
        <w:t>黔府办函〔2019〕31号</w:t>
      </w:r>
      <w:r>
        <w:rPr>
          <w:rFonts w:hint="default" w:ascii="Times New Roman" w:hAnsi="Times New Roman" w:eastAsia="仿宋_GB2312" w:cs="Times New Roman"/>
          <w:color w:val="000000"/>
          <w:sz w:val="32"/>
          <w:szCs w:val="32"/>
          <w:lang w:val="en-US" w:eastAsia="zh-CN"/>
        </w:rPr>
        <w:t>）文件精神，城镇小区配套建设幼儿园是城镇公共服务设施建设的重要内容。规划建设和管理使用好城镇小区配套幼儿园是扩大城镇普惠性学前教育资源的有效途径，是解决“入园难”“入园贵”、推进教育公平、改善和保障民生的重大举措</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总体要求是</w:t>
      </w:r>
      <w:r>
        <w:rPr>
          <w:rFonts w:hint="default" w:ascii="Times New Roman" w:hAnsi="Times New Roman" w:eastAsia="仿宋_GB2312" w:cs="Times New Roman"/>
          <w:color w:val="000000"/>
          <w:sz w:val="32"/>
          <w:szCs w:val="32"/>
        </w:rPr>
        <w:t>以习近平新时代中国特色社会主义思想为指导，深入落实全国、全省教育大会部署，坚持以人民为中心的发展思想，认真履行政府责任，依法落实城镇公共服务设施建设规定，聚焦小区配套幼儿园规划、建设、移交、办园等环节存在的突出问题开展治理，进一步提高学前教育公益普惠水平，着力构建以普惠性资源为主体的学前教育公共服务体系，切实办好学前教育，满足人民群众对幼有所育的期盼</w:t>
      </w:r>
      <w:r>
        <w:rPr>
          <w:rFonts w:hint="default" w:ascii="Times New Roman" w:hAnsi="Times New Roman" w:eastAsia="仿宋_GB2312" w:cs="Times New Roman"/>
          <w:color w:val="000000"/>
          <w:sz w:val="32"/>
          <w:szCs w:val="32"/>
          <w:lang w:eastAsia="zh-CN"/>
        </w:rPr>
        <w:t>。</w:t>
      </w:r>
    </w:p>
    <w:p>
      <w:pPr>
        <w:widowControl w:val="0"/>
        <w:spacing w:line="600" w:lineRule="exact"/>
        <w:ind w:firstLine="664" w:firstLineChars="200"/>
        <w:jc w:val="both"/>
        <w:rPr>
          <w:rFonts w:hint="default" w:ascii="Times New Roman" w:hAnsi="Times New Roman" w:eastAsia="仿宋_GB2312" w:cs="Times New Roman"/>
          <w:spacing w:val="6"/>
          <w:sz w:val="32"/>
          <w:szCs w:val="32"/>
          <w:highlight w:val="none"/>
          <w:lang w:val="en-US"/>
        </w:rPr>
      </w:pPr>
      <w:r>
        <w:rPr>
          <w:rFonts w:hint="default" w:ascii="Times New Roman" w:hAnsi="Times New Roman" w:eastAsia="仿宋_GB2312" w:cs="Times New Roman"/>
          <w:spacing w:val="6"/>
          <w:sz w:val="32"/>
          <w:szCs w:val="32"/>
          <w:highlight w:val="none"/>
          <w:lang w:val="en-US" w:eastAsia="zh-CN"/>
        </w:rPr>
        <w:t>2</w:t>
      </w:r>
      <w:r>
        <w:rPr>
          <w:rFonts w:hint="default" w:ascii="Times New Roman" w:hAnsi="Times New Roman" w:eastAsia="仿宋_GB2312" w:cs="Times New Roman"/>
          <w:spacing w:val="6"/>
          <w:sz w:val="32"/>
          <w:szCs w:val="32"/>
          <w:highlight w:val="none"/>
          <w:lang w:val="zh-CN"/>
        </w:rPr>
        <w:t>．</w:t>
      </w:r>
      <w:r>
        <w:rPr>
          <w:rFonts w:hint="default" w:ascii="Times New Roman" w:hAnsi="Times New Roman" w:eastAsia="仿宋_GB2312" w:cs="Times New Roman"/>
          <w:spacing w:val="6"/>
          <w:sz w:val="32"/>
          <w:szCs w:val="32"/>
          <w:highlight w:val="none"/>
          <w:lang w:val="en-US" w:eastAsia="zh-CN"/>
        </w:rPr>
        <w:t>主要内容及实施情况</w:t>
      </w:r>
    </w:p>
    <w:p>
      <w:pPr>
        <w:keepNext w:val="0"/>
        <w:keepLines w:val="0"/>
        <w:pageBreakBefore w:val="0"/>
        <w:widowControl w:val="0"/>
        <w:kinsoku/>
        <w:wordWrap/>
        <w:overflowPunct/>
        <w:topLinePunct w:val="0"/>
        <w:autoSpaceDE/>
        <w:autoSpaceDN/>
        <w:bidi w:val="0"/>
        <w:adjustRightInd/>
        <w:snapToGrid/>
        <w:spacing w:before="0" w:after="0" w:line="600" w:lineRule="exact"/>
        <w:ind w:firstLine="664" w:firstLineChars="200"/>
        <w:jc w:val="both"/>
        <w:textAlignment w:val="auto"/>
        <w:rPr>
          <w:rFonts w:hint="default" w:ascii="Times New Roman" w:hAnsi="Times New Roman" w:cs="Times New Roman"/>
          <w:sz w:val="18"/>
          <w:szCs w:val="21"/>
          <w:lang w:val="en-US" w:eastAsia="zh-CN"/>
        </w:rPr>
      </w:pPr>
      <w:r>
        <w:rPr>
          <w:rFonts w:hint="default" w:ascii="Times New Roman" w:hAnsi="Times New Roman" w:eastAsia="仿宋_GB2312" w:cs="Times New Roman"/>
          <w:bCs/>
          <w:spacing w:val="6"/>
          <w:sz w:val="32"/>
          <w:szCs w:val="32"/>
          <w:lang w:val="en-US" w:eastAsia="zh-CN"/>
        </w:rPr>
        <w:t>通过该项目实施，有效满足辖区内更多适龄幼儿就读公办幼儿园。</w:t>
      </w:r>
      <w:r>
        <w:rPr>
          <w:rFonts w:hint="default" w:ascii="Times New Roman" w:hAnsi="Times New Roman" w:eastAsia="仿宋_GB2312" w:cs="Times New Roman"/>
          <w:bCs/>
          <w:spacing w:val="6"/>
          <w:sz w:val="32"/>
          <w:szCs w:val="32"/>
          <w:highlight w:val="none"/>
          <w:lang w:val="en-US" w:eastAsia="zh-CN"/>
        </w:rPr>
        <w:t>截止现场评价日，已完成11家幼儿园成为委托公办管理小区配建幼儿园，并签订《幼儿园管理协议书》</w:t>
      </w:r>
      <w:r>
        <w:rPr>
          <w:rFonts w:hint="default" w:ascii="Times New Roman" w:hAnsi="Times New Roman" w:eastAsia="仿宋_GB2312" w:cs="Times New Roman"/>
          <w:bCs/>
          <w:spacing w:val="6"/>
          <w:sz w:val="32"/>
          <w:szCs w:val="32"/>
          <w:lang w:val="en-US" w:eastAsia="zh-CN"/>
        </w:rPr>
        <w:t>。</w:t>
      </w:r>
    </w:p>
    <w:p>
      <w:pPr>
        <w:widowControl w:val="0"/>
        <w:spacing w:line="600" w:lineRule="exact"/>
        <w:ind w:firstLine="640" w:firstLineChars="200"/>
        <w:jc w:val="both"/>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3．项目资金概况</w:t>
      </w:r>
    </w:p>
    <w:p>
      <w:pPr>
        <w:widowControl w:val="0"/>
        <w:spacing w:line="600" w:lineRule="exact"/>
        <w:ind w:firstLine="640" w:firstLineChars="200"/>
        <w:jc w:val="both"/>
        <w:rPr>
          <w:rFonts w:hint="default" w:ascii="Times New Roman" w:hAnsi="Times New Roman" w:eastAsia="仿宋_GB2312" w:cs="Times New Roman"/>
          <w:sz w:val="32"/>
          <w:szCs w:val="32"/>
          <w:lang w:val="en-US" w:eastAsia="zh-CN"/>
        </w:rPr>
      </w:pPr>
      <w:bookmarkStart w:id="68" w:name="_Toc28875"/>
      <w:bookmarkStart w:id="69" w:name="_Toc12077"/>
      <w:bookmarkStart w:id="70" w:name="_Toc21623"/>
      <w:bookmarkStart w:id="71" w:name="_Toc12683"/>
      <w:r>
        <w:rPr>
          <w:rFonts w:hint="default" w:ascii="Times New Roman" w:hAnsi="Times New Roman" w:eastAsia="仿宋_GB2312" w:cs="Times New Roman"/>
          <w:sz w:val="32"/>
          <w:szCs w:val="32"/>
          <w:lang w:val="en-US" w:eastAsia="zh-CN"/>
        </w:rPr>
        <w:t>（1）项目资金预算及到位情况</w:t>
      </w:r>
    </w:p>
    <w:p>
      <w:pPr>
        <w:widowControl w:val="0"/>
        <w:spacing w:line="600" w:lineRule="exact"/>
        <w:ind w:firstLine="640" w:firstLineChars="200"/>
        <w:jc w:val="both"/>
        <w:rPr>
          <w:rFonts w:hint="default" w:ascii="Times New Roman" w:hAnsi="Times New Roman" w:eastAsia="仿宋_GB2312" w:cs="Times New Roman"/>
          <w:sz w:val="32"/>
          <w:szCs w:val="32"/>
          <w:highlight w:val="green"/>
          <w:lang w:val="en-US" w:eastAsia="zh-CN"/>
        </w:rPr>
      </w:pPr>
      <w:r>
        <w:rPr>
          <w:rFonts w:hint="default" w:ascii="Times New Roman" w:hAnsi="Times New Roman" w:eastAsia="仿宋_GB2312" w:cs="Times New Roman"/>
          <w:sz w:val="32"/>
          <w:szCs w:val="32"/>
          <w:lang w:val="en-US" w:eastAsia="zh-CN"/>
        </w:rPr>
        <w:t>根据贵阳市云岩区人民政府区长办公会议纪要第（27）次、区教育局《关于审定城镇小区配套幼儿园治理方式及补助标准的紧急请示》（云教报请〔2019〕111号）及分别与11家幼儿园签订的《</w:t>
      </w:r>
      <w:r>
        <w:rPr>
          <w:rFonts w:hint="default" w:ascii="Times New Roman" w:hAnsi="Times New Roman" w:eastAsia="仿宋_GB2312" w:cs="Times New Roman"/>
          <w:bCs/>
          <w:spacing w:val="6"/>
          <w:sz w:val="32"/>
          <w:szCs w:val="32"/>
          <w:lang w:val="en-US" w:eastAsia="zh-CN"/>
        </w:rPr>
        <w:t>幼儿园管理协议书</w:t>
      </w:r>
      <w:r>
        <w:rPr>
          <w:rFonts w:hint="default" w:ascii="Times New Roman" w:hAnsi="Times New Roman" w:eastAsia="仿宋_GB2312" w:cs="Times New Roman"/>
          <w:sz w:val="32"/>
          <w:szCs w:val="32"/>
          <w:lang w:val="en-US" w:eastAsia="zh-CN"/>
        </w:rPr>
        <w:t>》等文件，</w:t>
      </w:r>
      <w:r>
        <w:rPr>
          <w:rFonts w:hint="default" w:ascii="Times New Roman" w:hAnsi="Times New Roman" w:eastAsia="仿宋_GB2312" w:cs="Times New Roman"/>
          <w:sz w:val="32"/>
          <w:szCs w:val="32"/>
          <w:highlight w:val="none"/>
          <w:lang w:val="en-US" w:eastAsia="zh-CN"/>
        </w:rPr>
        <w:t>区教育局2021年小区配建幼儿园委托公办管理费项目预算1779.04万元。项目经费预算指标已全额下达。</w:t>
      </w:r>
    </w:p>
    <w:p>
      <w:pPr>
        <w:widowControl w:val="0"/>
        <w:spacing w:line="600" w:lineRule="exact"/>
        <w:ind w:firstLine="640" w:firstLineChars="200"/>
        <w:jc w:val="both"/>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（2）项目资金使用及结余情况</w:t>
      </w:r>
    </w:p>
    <w:p>
      <w:pPr>
        <w:widowControl w:val="0"/>
        <w:spacing w:line="60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区教育局2021年本项目资金预算1779.04万元，实际使用项目资金1779.04万元，11家幼儿园补助明细详见下表：</w:t>
      </w:r>
      <w:bookmarkStart w:id="72" w:name="_Toc13986"/>
      <w:bookmarkStart w:id="73" w:name="_Toc20306"/>
      <w:bookmarkStart w:id="74" w:name="_Toc6292"/>
      <w:bookmarkStart w:id="75" w:name="_Toc22093"/>
      <w:bookmarkStart w:id="76" w:name="_Toc30638"/>
      <w:bookmarkStart w:id="77" w:name="_Toc3639"/>
      <w:bookmarkStart w:id="78" w:name="_Toc30360"/>
      <w:bookmarkStart w:id="79" w:name="_Toc12227"/>
      <w:bookmarkStart w:id="80" w:name="_Toc31686"/>
      <w:bookmarkStart w:id="81" w:name="_Toc18218"/>
      <w:bookmarkStart w:id="82" w:name="_Toc29235"/>
      <w:bookmarkStart w:id="83" w:name="_Toc32675"/>
      <w:bookmarkStart w:id="84" w:name="_Toc22749"/>
      <w:bookmarkStart w:id="85" w:name="_Toc3459"/>
      <w:bookmarkStart w:id="86" w:name="_Toc14706"/>
      <w:bookmarkStart w:id="87" w:name="_Toc5300"/>
      <w:bookmarkStart w:id="88" w:name="_Toc22724"/>
      <w:bookmarkStart w:id="89" w:name="_Toc23233"/>
      <w:bookmarkStart w:id="90" w:name="_Toc23751"/>
      <w:bookmarkStart w:id="91" w:name="_Toc7768"/>
      <w:bookmarkStart w:id="92" w:name="_Toc30573"/>
    </w:p>
    <w:p>
      <w:pPr>
        <w:pStyle w:val="2"/>
        <w:spacing w:line="590" w:lineRule="exact"/>
        <w:ind w:left="0" w:leftChars="0" w:firstLine="0" w:firstLineChars="0"/>
        <w:jc w:val="righ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金额</w:t>
      </w:r>
      <w:r>
        <w:rPr>
          <w:rFonts w:hint="default" w:ascii="Times New Roman" w:hAnsi="Times New Roman" w:eastAsia="仿宋_GB2312" w:cs="Times New Roman"/>
          <w:sz w:val="32"/>
          <w:szCs w:val="32"/>
          <w:lang w:val="en-US" w:eastAsia="zh-CN"/>
        </w:rPr>
        <w:t>单位：万元</w:t>
      </w:r>
    </w:p>
    <w:tbl>
      <w:tblPr>
        <w:tblStyle w:val="1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7"/>
        <w:gridCol w:w="6238"/>
        <w:gridCol w:w="18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exact"/>
          <w:tblHeader/>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8"/>
                <w:szCs w:val="28"/>
                <w:u w:val="none"/>
              </w:rPr>
            </w:pPr>
            <w:r>
              <w:rPr>
                <w:rFonts w:hint="default" w:ascii="Times New Roman" w:hAnsi="Times New Roman" w:eastAsia="仿宋_GB2312" w:cs="Times New Roman"/>
                <w:b/>
                <w:bCs/>
                <w:i w:val="0"/>
                <w:iCs w:val="0"/>
                <w:color w:val="000000"/>
                <w:kern w:val="0"/>
                <w:sz w:val="28"/>
                <w:szCs w:val="28"/>
                <w:u w:val="none"/>
                <w:lang w:val="en-US" w:eastAsia="zh-CN" w:bidi="ar"/>
              </w:rPr>
              <w:t>序号</w:t>
            </w:r>
          </w:p>
        </w:tc>
        <w:tc>
          <w:tcPr>
            <w:tcW w:w="3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8"/>
                <w:szCs w:val="28"/>
                <w:u w:val="none"/>
              </w:rPr>
            </w:pPr>
            <w:r>
              <w:rPr>
                <w:rFonts w:hint="default" w:ascii="Times New Roman" w:hAnsi="Times New Roman" w:eastAsia="仿宋_GB2312" w:cs="Times New Roman"/>
                <w:b/>
                <w:bCs/>
                <w:i w:val="0"/>
                <w:iCs w:val="0"/>
                <w:color w:val="000000"/>
                <w:kern w:val="0"/>
                <w:sz w:val="28"/>
                <w:szCs w:val="28"/>
                <w:u w:val="none"/>
                <w:lang w:val="en-US" w:eastAsia="zh-CN" w:bidi="ar"/>
              </w:rPr>
              <w:t>幼儿园名称</w:t>
            </w:r>
          </w:p>
        </w:tc>
        <w:tc>
          <w:tcPr>
            <w:tcW w:w="1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8"/>
                <w:szCs w:val="28"/>
                <w:u w:val="none"/>
              </w:rPr>
            </w:pPr>
            <w:r>
              <w:rPr>
                <w:rFonts w:hint="default" w:ascii="Times New Roman" w:hAnsi="Times New Roman" w:eastAsia="仿宋_GB2312" w:cs="Times New Roman"/>
                <w:b/>
                <w:bCs/>
                <w:i w:val="0"/>
                <w:iCs w:val="0"/>
                <w:color w:val="000000"/>
                <w:kern w:val="0"/>
                <w:sz w:val="28"/>
                <w:szCs w:val="28"/>
                <w:u w:val="none"/>
                <w:lang w:val="en-US" w:eastAsia="zh-CN" w:bidi="ar"/>
              </w:rPr>
              <w:t>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w:t>
            </w:r>
          </w:p>
        </w:tc>
        <w:tc>
          <w:tcPr>
            <w:tcW w:w="6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贵阳市云岩区品知幼儿园有限公司</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298.88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2</w:t>
            </w:r>
          </w:p>
        </w:tc>
        <w:tc>
          <w:tcPr>
            <w:tcW w:w="6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贵阳市云岩区蒙禾幼儿园</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152.56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3</w:t>
            </w:r>
          </w:p>
        </w:tc>
        <w:tc>
          <w:tcPr>
            <w:tcW w:w="6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贵阳市云岩区未来方舟E1幼儿园</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107.85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4</w:t>
            </w:r>
          </w:p>
        </w:tc>
        <w:tc>
          <w:tcPr>
            <w:tcW w:w="6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贵阳市云岩区亨特翠山幼儿园</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242.07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5</w:t>
            </w:r>
          </w:p>
        </w:tc>
        <w:tc>
          <w:tcPr>
            <w:tcW w:w="6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贵阳市云岩区未来方舟E2幼儿园</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92.74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6</w:t>
            </w:r>
          </w:p>
        </w:tc>
        <w:tc>
          <w:tcPr>
            <w:tcW w:w="6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贵阳市云岩区金宝幼儿园</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204.86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7</w:t>
            </w:r>
          </w:p>
        </w:tc>
        <w:tc>
          <w:tcPr>
            <w:tcW w:w="6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贵阳市云岩区枫丹白鹭幼儿园</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187.46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8</w:t>
            </w:r>
          </w:p>
        </w:tc>
        <w:tc>
          <w:tcPr>
            <w:tcW w:w="6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贵阳市云岩区普林斯二幼</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178.50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9</w:t>
            </w:r>
          </w:p>
        </w:tc>
        <w:tc>
          <w:tcPr>
            <w:tcW w:w="6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贵阳市云岩区E智星福儿生态幼儿园</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141.32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10</w:t>
            </w:r>
          </w:p>
        </w:tc>
        <w:tc>
          <w:tcPr>
            <w:tcW w:w="6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贵阳市云岩区伊仕顿幼儿园有限公司</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104.69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0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11</w:t>
            </w:r>
          </w:p>
        </w:tc>
        <w:tc>
          <w:tcPr>
            <w:tcW w:w="6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贵阳市云岩区可儿幼儿园有限公司</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i w:val="0"/>
                <w:iCs w:val="0"/>
                <w:color w:val="000000"/>
                <w:sz w:val="28"/>
                <w:szCs w:val="28"/>
                <w:u w:val="none"/>
              </w:rPr>
            </w:pPr>
            <w:r>
              <w:rPr>
                <w:rFonts w:hint="default" w:ascii="Times New Roman" w:hAnsi="Times New Roman" w:eastAsia="仿宋_GB2312" w:cs="Times New Roman"/>
                <w:i w:val="0"/>
                <w:iCs w:val="0"/>
                <w:color w:val="000000"/>
                <w:kern w:val="0"/>
                <w:sz w:val="28"/>
                <w:szCs w:val="28"/>
                <w:u w:val="none"/>
                <w:lang w:val="en-US" w:eastAsia="zh-CN" w:bidi="ar"/>
              </w:rPr>
              <w:t>68.13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8"/>
                <w:szCs w:val="28"/>
                <w:u w:val="none"/>
              </w:rPr>
            </w:pPr>
            <w:r>
              <w:rPr>
                <w:rFonts w:hint="default" w:ascii="Times New Roman" w:hAnsi="Times New Roman" w:eastAsia="仿宋_GB2312" w:cs="Times New Roman"/>
                <w:b/>
                <w:bCs/>
                <w:i w:val="0"/>
                <w:iCs w:val="0"/>
                <w:color w:val="000000"/>
                <w:kern w:val="0"/>
                <w:sz w:val="28"/>
                <w:szCs w:val="28"/>
                <w:u w:val="none"/>
                <w:lang w:val="en-US" w:eastAsia="zh-CN" w:bidi="ar"/>
              </w:rPr>
              <w:t>*</w:t>
            </w:r>
          </w:p>
        </w:tc>
        <w:tc>
          <w:tcPr>
            <w:tcW w:w="3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8"/>
                <w:szCs w:val="28"/>
                <w:u w:val="none"/>
              </w:rPr>
            </w:pPr>
            <w:r>
              <w:rPr>
                <w:rFonts w:hint="default" w:ascii="Times New Roman" w:hAnsi="Times New Roman" w:eastAsia="仿宋_GB2312" w:cs="Times New Roman"/>
                <w:b/>
                <w:bCs/>
                <w:i w:val="0"/>
                <w:iCs w:val="0"/>
                <w:color w:val="000000"/>
                <w:kern w:val="0"/>
                <w:sz w:val="28"/>
                <w:szCs w:val="28"/>
                <w:u w:val="none"/>
                <w:lang w:val="en-US" w:eastAsia="zh-CN" w:bidi="ar"/>
              </w:rPr>
              <w:t>合计</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_GB2312" w:cs="Times New Roman"/>
                <w:b/>
                <w:bCs/>
                <w:i w:val="0"/>
                <w:iCs w:val="0"/>
                <w:color w:val="000000"/>
                <w:sz w:val="28"/>
                <w:szCs w:val="28"/>
                <w:u w:val="none"/>
              </w:rPr>
            </w:pPr>
            <w:r>
              <w:rPr>
                <w:rFonts w:hint="default" w:ascii="Times New Roman" w:hAnsi="Times New Roman" w:eastAsia="仿宋_GB2312" w:cs="Times New Roman"/>
                <w:b/>
                <w:bCs/>
                <w:i w:val="0"/>
                <w:iCs w:val="0"/>
                <w:color w:val="000000"/>
                <w:kern w:val="0"/>
                <w:sz w:val="28"/>
                <w:szCs w:val="28"/>
                <w:u w:val="none"/>
                <w:lang w:val="en-US" w:eastAsia="zh-CN" w:bidi="ar"/>
              </w:rPr>
              <w:t>1779.04</w:t>
            </w:r>
          </w:p>
        </w:tc>
      </w:tr>
    </w:tbl>
    <w:p>
      <w:pPr>
        <w:pStyle w:val="4"/>
        <w:keepNext w:val="0"/>
        <w:keepLines w:val="0"/>
        <w:pageBreakBefore w:val="0"/>
        <w:widowControl w:val="0"/>
        <w:kinsoku/>
        <w:wordWrap/>
        <w:overflowPunct/>
        <w:topLinePunct w:val="0"/>
        <w:autoSpaceDE/>
        <w:autoSpaceDN/>
        <w:bidi w:val="0"/>
        <w:adjustRightInd/>
        <w:snapToGrid/>
        <w:ind w:firstLine="664" w:firstLineChars="200"/>
        <w:jc w:val="both"/>
        <w:textAlignment w:val="auto"/>
        <w:rPr>
          <w:rFonts w:hint="default" w:ascii="Times New Roman" w:hAnsi="Times New Roman" w:cs="Times New Roman"/>
          <w:spacing w:val="6"/>
          <w:szCs w:val="32"/>
          <w:highlight w:val="none"/>
          <w:lang w:val="en-US" w:eastAsia="zh-CN"/>
        </w:rPr>
      </w:pPr>
      <w:bookmarkStart w:id="93" w:name="_Toc9982"/>
      <w:bookmarkStart w:id="94" w:name="_Toc25907"/>
      <w:bookmarkStart w:id="95" w:name="_Toc23082"/>
      <w:bookmarkStart w:id="96" w:name="_Toc22346"/>
      <w:bookmarkStart w:id="97" w:name="_Toc30276"/>
      <w:bookmarkStart w:id="98" w:name="_Toc12963"/>
      <w:bookmarkStart w:id="99" w:name="_Toc31034"/>
      <w:bookmarkStart w:id="100" w:name="_Toc554"/>
      <w:bookmarkStart w:id="101" w:name="_Toc10412"/>
      <w:r>
        <w:rPr>
          <w:rFonts w:hint="default" w:ascii="Times New Roman" w:hAnsi="Times New Roman" w:cs="Times New Roman"/>
          <w:spacing w:val="6"/>
          <w:highlight w:val="none"/>
        </w:rPr>
        <w:fldChar w:fldCharType="begin"/>
      </w:r>
      <w:r>
        <w:rPr>
          <w:rFonts w:hint="default" w:ascii="Times New Roman" w:hAnsi="Times New Roman" w:cs="Times New Roman"/>
          <w:spacing w:val="6"/>
          <w:highlight w:val="none"/>
        </w:rPr>
        <w:instrText xml:space="preserve"> HYPERLINK \l "_Toc434746187" </w:instrText>
      </w:r>
      <w:r>
        <w:rPr>
          <w:rFonts w:hint="default" w:ascii="Times New Roman" w:hAnsi="Times New Roman" w:cs="Times New Roman"/>
          <w:spacing w:val="6"/>
          <w:highlight w:val="none"/>
        </w:rPr>
        <w:fldChar w:fldCharType="separate"/>
      </w:r>
      <w:r>
        <w:rPr>
          <w:rFonts w:hint="default" w:ascii="Times New Roman" w:hAnsi="Times New Roman" w:cs="Times New Roman"/>
          <w:spacing w:val="6"/>
          <w:szCs w:val="32"/>
          <w:highlight w:val="none"/>
          <w:lang w:val="zh-CN"/>
        </w:rPr>
        <w:t>（</w:t>
      </w:r>
      <w:r>
        <w:rPr>
          <w:rFonts w:hint="default" w:ascii="Times New Roman" w:hAnsi="Times New Roman" w:cs="Times New Roman"/>
          <w:spacing w:val="6"/>
          <w:szCs w:val="32"/>
          <w:highlight w:val="none"/>
          <w:lang w:val="en-US" w:eastAsia="zh-CN"/>
        </w:rPr>
        <w:t>二</w:t>
      </w:r>
      <w:r>
        <w:rPr>
          <w:rFonts w:hint="default" w:ascii="Times New Roman" w:hAnsi="Times New Roman" w:cs="Times New Roman"/>
          <w:spacing w:val="6"/>
          <w:szCs w:val="32"/>
          <w:highlight w:val="none"/>
          <w:lang w:val="zh-CN"/>
        </w:rPr>
        <w:t>）</w:t>
      </w:r>
      <w:r>
        <w:rPr>
          <w:rFonts w:hint="default" w:ascii="Times New Roman" w:hAnsi="Times New Roman" w:cs="Times New Roman"/>
          <w:spacing w:val="6"/>
          <w:szCs w:val="32"/>
          <w:highlight w:val="none"/>
          <w:lang w:val="zh-CN"/>
        </w:rPr>
        <w:fldChar w:fldCharType="end"/>
      </w:r>
      <w:r>
        <w:rPr>
          <w:rFonts w:hint="default" w:ascii="Times New Roman" w:hAnsi="Times New Roman" w:cs="Times New Roman"/>
          <w:spacing w:val="6"/>
          <w:szCs w:val="32"/>
          <w:highlight w:val="none"/>
          <w:lang w:val="en-US" w:eastAsia="zh-CN"/>
        </w:rPr>
        <w:t>项目支出绩效目标及指标设立情况</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pPr>
        <w:spacing w:line="590" w:lineRule="exact"/>
        <w:ind w:firstLine="664" w:firstLineChars="200"/>
        <w:rPr>
          <w:rFonts w:hint="default" w:ascii="Times New Roman" w:hAnsi="Times New Roman" w:cs="Times New Roman"/>
        </w:rPr>
      </w:pPr>
      <w:r>
        <w:rPr>
          <w:rFonts w:hint="default" w:ascii="Times New Roman" w:hAnsi="Times New Roman" w:eastAsia="仿宋_GB2312" w:cs="Times New Roman"/>
          <w:spacing w:val="6"/>
          <w:sz w:val="32"/>
          <w:szCs w:val="32"/>
        </w:rPr>
        <w:t>我们在与</w:t>
      </w:r>
      <w:r>
        <w:rPr>
          <w:rFonts w:hint="default" w:ascii="Times New Roman" w:hAnsi="Times New Roman" w:eastAsia="仿宋_GB2312" w:cs="Times New Roman"/>
          <w:spacing w:val="6"/>
          <w:sz w:val="32"/>
          <w:szCs w:val="32"/>
          <w:lang w:val="en-US" w:eastAsia="zh-CN"/>
        </w:rPr>
        <w:t>区教育</w:t>
      </w:r>
      <w:r>
        <w:rPr>
          <w:rFonts w:hint="default" w:ascii="Times New Roman" w:hAnsi="Times New Roman" w:eastAsia="仿宋_GB2312" w:cs="Times New Roman"/>
          <w:spacing w:val="6"/>
          <w:sz w:val="32"/>
          <w:szCs w:val="32"/>
          <w:lang w:eastAsia="zh-CN"/>
        </w:rPr>
        <w:t>局</w:t>
      </w:r>
      <w:r>
        <w:rPr>
          <w:rFonts w:hint="default" w:ascii="Times New Roman" w:hAnsi="Times New Roman" w:eastAsia="仿宋_GB2312" w:cs="Times New Roman"/>
          <w:spacing w:val="6"/>
          <w:sz w:val="32"/>
          <w:szCs w:val="32"/>
        </w:rPr>
        <w:t>、</w:t>
      </w:r>
      <w:r>
        <w:rPr>
          <w:rFonts w:hint="default" w:ascii="Times New Roman" w:hAnsi="Times New Roman" w:eastAsia="仿宋_GB2312" w:cs="Times New Roman"/>
          <w:spacing w:val="6"/>
          <w:sz w:val="32"/>
          <w:szCs w:val="32"/>
          <w:lang w:val="en-US" w:eastAsia="zh-CN"/>
        </w:rPr>
        <w:t>区</w:t>
      </w:r>
      <w:r>
        <w:rPr>
          <w:rFonts w:hint="default" w:ascii="Times New Roman" w:hAnsi="Times New Roman" w:eastAsia="仿宋_GB2312" w:cs="Times New Roman"/>
          <w:spacing w:val="6"/>
          <w:sz w:val="32"/>
          <w:szCs w:val="32"/>
        </w:rPr>
        <w:t>财政</w:t>
      </w:r>
      <w:r>
        <w:rPr>
          <w:rFonts w:hint="default" w:ascii="Times New Roman" w:hAnsi="Times New Roman" w:eastAsia="仿宋_GB2312" w:cs="Times New Roman"/>
          <w:spacing w:val="6"/>
          <w:sz w:val="32"/>
          <w:szCs w:val="32"/>
          <w:lang w:val="en-US" w:eastAsia="zh-CN"/>
        </w:rPr>
        <w:t>局</w:t>
      </w:r>
      <w:r>
        <w:rPr>
          <w:rFonts w:hint="default" w:ascii="Times New Roman" w:hAnsi="Times New Roman" w:eastAsia="仿宋_GB2312" w:cs="Times New Roman"/>
          <w:spacing w:val="6"/>
          <w:sz w:val="32"/>
          <w:szCs w:val="32"/>
        </w:rPr>
        <w:t>业务处室充分沟通的基础上，根据</w:t>
      </w:r>
      <w:r>
        <w:rPr>
          <w:rFonts w:hint="default" w:ascii="Times New Roman" w:hAnsi="Times New Roman" w:eastAsia="仿宋_GB2312" w:cs="Times New Roman"/>
          <w:spacing w:val="6"/>
          <w:sz w:val="32"/>
          <w:szCs w:val="32"/>
          <w:lang w:val="en-US" w:eastAsia="zh-CN"/>
        </w:rPr>
        <w:t>区教育</w:t>
      </w:r>
      <w:r>
        <w:rPr>
          <w:rFonts w:hint="default" w:ascii="Times New Roman" w:hAnsi="Times New Roman" w:eastAsia="仿宋_GB2312" w:cs="Times New Roman"/>
          <w:spacing w:val="6"/>
          <w:sz w:val="32"/>
          <w:szCs w:val="32"/>
          <w:lang w:eastAsia="zh-CN"/>
        </w:rPr>
        <w:t>局</w:t>
      </w:r>
      <w:r>
        <w:rPr>
          <w:rFonts w:hint="default" w:ascii="Times New Roman" w:hAnsi="Times New Roman" w:eastAsia="仿宋_GB2312" w:cs="Times New Roman"/>
          <w:spacing w:val="6"/>
          <w:sz w:val="32"/>
          <w:szCs w:val="32"/>
        </w:rPr>
        <w:t>提供的项目绩效目标表</w:t>
      </w:r>
      <w:r>
        <w:rPr>
          <w:rFonts w:hint="default" w:ascii="Times New Roman" w:hAnsi="Times New Roman" w:eastAsia="仿宋_GB2312" w:cs="Times New Roman"/>
          <w:spacing w:val="6"/>
          <w:sz w:val="32"/>
          <w:szCs w:val="32"/>
          <w:lang w:eastAsia="zh-CN"/>
        </w:rPr>
        <w:t>以及</w:t>
      </w:r>
      <w:r>
        <w:rPr>
          <w:rFonts w:hint="eastAsia" w:ascii="Times New Roman" w:hAnsi="Times New Roman" w:eastAsia="仿宋_GB2312" w:cs="Times New Roman"/>
          <w:spacing w:val="6"/>
          <w:sz w:val="32"/>
          <w:szCs w:val="32"/>
          <w:lang w:eastAsia="zh-CN"/>
        </w:rPr>
        <w:t>《幼儿园工作规程》</w:t>
      </w:r>
      <w:r>
        <w:rPr>
          <w:rFonts w:hint="default" w:ascii="Times New Roman" w:hAnsi="Times New Roman" w:eastAsia="仿宋_GB2312" w:cs="Times New Roman"/>
          <w:spacing w:val="6"/>
          <w:sz w:val="32"/>
          <w:szCs w:val="32"/>
          <w:lang w:eastAsia="zh-CN"/>
        </w:rPr>
        <w:t>《贵州省幼儿园基本办园条件标准（试行）》《3-6岁儿童学习与发展指南》《云岩区公办幼儿园管理办法（试行）》</w:t>
      </w:r>
      <w:r>
        <w:rPr>
          <w:rFonts w:hint="default" w:ascii="Times New Roman" w:hAnsi="Times New Roman" w:eastAsia="仿宋_GB2312" w:cs="Times New Roman"/>
          <w:spacing w:val="6"/>
          <w:sz w:val="32"/>
          <w:szCs w:val="32"/>
        </w:rPr>
        <w:t>等资料结合项目实际情况对项目绩效目标和绩效指标进行再次梳理。再次梳理的绩效目标</w:t>
      </w:r>
      <w:r>
        <w:rPr>
          <w:rFonts w:hint="default" w:ascii="Times New Roman" w:hAnsi="Times New Roman" w:eastAsia="仿宋_GB2312" w:cs="Times New Roman"/>
          <w:spacing w:val="6"/>
          <w:sz w:val="32"/>
          <w:szCs w:val="32"/>
          <w:lang w:val="en-US" w:eastAsia="zh-CN"/>
        </w:rPr>
        <w:t>如下：</w:t>
      </w:r>
      <w:r>
        <w:rPr>
          <w:rFonts w:hint="default" w:ascii="Times New Roman" w:hAnsi="Times New Roman" w:eastAsia="仿宋_GB2312" w:cs="Times New Roman"/>
          <w:spacing w:val="6"/>
          <w:sz w:val="32"/>
          <w:szCs w:val="32"/>
          <w:highlight w:val="none"/>
          <w:lang w:val="en-US" w:eastAsia="zh-CN"/>
        </w:rPr>
        <w:t>一是完成补贴11家幼儿园</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bCs w:val="0"/>
          <w:spacing w:val="6"/>
          <w:kern w:val="2"/>
          <w:sz w:val="32"/>
          <w:szCs w:val="32"/>
          <w:highlight w:val="none"/>
          <w:lang w:val="en-US" w:eastAsia="zh-CN" w:bidi="ar-SA"/>
        </w:rPr>
        <w:t>二是</w:t>
      </w:r>
      <w:r>
        <w:rPr>
          <w:rFonts w:hint="default" w:ascii="Times New Roman" w:hAnsi="Times New Roman" w:eastAsia="仿宋_GB2312" w:cs="Times New Roman"/>
          <w:color w:val="000000"/>
          <w:kern w:val="0"/>
          <w:sz w:val="32"/>
          <w:szCs w:val="32"/>
          <w:highlight w:val="none"/>
        </w:rPr>
        <w:t>开办</w:t>
      </w:r>
      <w:r>
        <w:rPr>
          <w:rFonts w:hint="default" w:ascii="Times New Roman" w:hAnsi="Times New Roman" w:eastAsia="仿宋_GB2312" w:cs="Times New Roman"/>
          <w:color w:val="000000"/>
          <w:kern w:val="0"/>
          <w:sz w:val="32"/>
          <w:szCs w:val="32"/>
          <w:highlight w:val="none"/>
          <w:lang w:val="en-US" w:eastAsia="zh-CN"/>
        </w:rPr>
        <w:t>幼儿</w:t>
      </w:r>
      <w:r>
        <w:rPr>
          <w:rFonts w:hint="default" w:ascii="Times New Roman" w:hAnsi="Times New Roman" w:eastAsia="仿宋_GB2312" w:cs="Times New Roman"/>
          <w:color w:val="000000"/>
          <w:kern w:val="0"/>
          <w:sz w:val="32"/>
          <w:szCs w:val="32"/>
          <w:highlight w:val="none"/>
        </w:rPr>
        <w:t>班级数</w:t>
      </w:r>
      <w:r>
        <w:rPr>
          <w:rFonts w:hint="default" w:ascii="Times New Roman" w:hAnsi="Times New Roman" w:eastAsia="仿宋_GB2312" w:cs="Times New Roman"/>
          <w:color w:val="000000"/>
          <w:kern w:val="0"/>
          <w:sz w:val="32"/>
          <w:szCs w:val="32"/>
          <w:highlight w:val="none"/>
          <w:lang w:val="en-US" w:eastAsia="zh-CN"/>
        </w:rPr>
        <w:t>量87个</w:t>
      </w:r>
      <w:r>
        <w:rPr>
          <w:rStyle w:val="19"/>
          <w:rFonts w:hint="default" w:ascii="Times New Roman" w:hAnsi="Times New Roman" w:eastAsia="仿宋_GB2312" w:cs="Times New Roman"/>
          <w:b w:val="0"/>
          <w:bCs w:val="0"/>
          <w:color w:val="auto"/>
          <w:spacing w:val="6"/>
          <w:kern w:val="2"/>
          <w:sz w:val="32"/>
          <w:szCs w:val="32"/>
          <w:highlight w:val="none"/>
          <w:lang w:eastAsia="zh-CN" w:bidi="ar-SA"/>
        </w:rPr>
        <w:t>；</w:t>
      </w:r>
      <w:r>
        <w:rPr>
          <w:rStyle w:val="19"/>
          <w:rFonts w:hint="default" w:ascii="Times New Roman" w:hAnsi="Times New Roman" w:eastAsia="仿宋_GB2312" w:cs="Times New Roman"/>
          <w:b w:val="0"/>
          <w:bCs w:val="0"/>
          <w:color w:val="auto"/>
          <w:spacing w:val="6"/>
          <w:kern w:val="2"/>
          <w:sz w:val="32"/>
          <w:szCs w:val="32"/>
          <w:highlight w:val="none"/>
          <w:lang w:val="en-US" w:eastAsia="zh-CN" w:bidi="ar-SA"/>
        </w:rPr>
        <w:t>三</w:t>
      </w:r>
      <w:r>
        <w:rPr>
          <w:rStyle w:val="19"/>
          <w:rFonts w:hint="default" w:ascii="Times New Roman" w:hAnsi="Times New Roman" w:eastAsia="仿宋_GB2312" w:cs="Times New Roman"/>
          <w:b w:val="0"/>
          <w:bCs w:val="0"/>
          <w:color w:val="auto"/>
          <w:spacing w:val="6"/>
          <w:kern w:val="2"/>
          <w:sz w:val="32"/>
          <w:szCs w:val="32"/>
          <w:highlight w:val="none"/>
          <w:lang w:eastAsia="zh-CN" w:bidi="ar-SA"/>
        </w:rPr>
        <w:t>是幼儿入园人数</w:t>
      </w:r>
      <w:r>
        <w:rPr>
          <w:rStyle w:val="19"/>
          <w:rFonts w:hint="eastAsia" w:ascii="Times New Roman" w:hAnsi="Times New Roman" w:eastAsia="仿宋_GB2312" w:cs="Times New Roman"/>
          <w:b w:val="0"/>
          <w:bCs w:val="0"/>
          <w:color w:val="auto"/>
          <w:spacing w:val="6"/>
          <w:kern w:val="2"/>
          <w:sz w:val="32"/>
          <w:szCs w:val="32"/>
          <w:highlight w:val="none"/>
          <w:lang w:val="en-US" w:eastAsia="zh-CN" w:bidi="ar-SA"/>
        </w:rPr>
        <w:t>2625人；四是</w:t>
      </w:r>
      <w:r>
        <w:rPr>
          <w:rStyle w:val="19"/>
          <w:rFonts w:hint="default" w:ascii="Times New Roman" w:hAnsi="Times New Roman" w:eastAsia="仿宋_GB2312" w:cs="Times New Roman"/>
          <w:b w:val="0"/>
          <w:bCs w:val="0"/>
          <w:color w:val="auto"/>
          <w:spacing w:val="6"/>
          <w:kern w:val="2"/>
          <w:sz w:val="32"/>
          <w:szCs w:val="32"/>
          <w:highlight w:val="none"/>
          <w:lang w:eastAsia="zh-CN" w:bidi="ar-SA"/>
        </w:rPr>
        <w:t>幼儿园班额</w:t>
      </w:r>
      <w:r>
        <w:rPr>
          <w:rStyle w:val="19"/>
          <w:rFonts w:hint="default" w:ascii="Times New Roman" w:hAnsi="Times New Roman" w:eastAsia="仿宋_GB2312" w:cs="Times New Roman"/>
          <w:b w:val="0"/>
          <w:bCs w:val="0"/>
          <w:color w:val="auto"/>
          <w:spacing w:val="6"/>
          <w:kern w:val="2"/>
          <w:sz w:val="32"/>
          <w:szCs w:val="32"/>
          <w:highlight w:val="none"/>
          <w:lang w:val="en-US" w:eastAsia="zh-CN" w:bidi="ar-SA"/>
        </w:rPr>
        <w:t>符合标准</w:t>
      </w:r>
      <w:r>
        <w:rPr>
          <w:rStyle w:val="19"/>
          <w:rFonts w:hint="default" w:ascii="Times New Roman" w:hAnsi="Times New Roman" w:eastAsia="仿宋_GB2312" w:cs="Times New Roman"/>
          <w:b w:val="0"/>
          <w:bCs w:val="0"/>
          <w:color w:val="auto"/>
          <w:spacing w:val="6"/>
          <w:kern w:val="2"/>
          <w:sz w:val="32"/>
          <w:szCs w:val="32"/>
          <w:highlight w:val="none"/>
          <w:lang w:eastAsia="zh-CN" w:bidi="ar-SA"/>
        </w:rPr>
        <w:t>；</w:t>
      </w:r>
      <w:r>
        <w:rPr>
          <w:rStyle w:val="19"/>
          <w:rFonts w:hint="eastAsia" w:ascii="Times New Roman" w:hAnsi="Times New Roman" w:eastAsia="仿宋_GB2312" w:cs="Times New Roman"/>
          <w:b w:val="0"/>
          <w:bCs w:val="0"/>
          <w:color w:val="auto"/>
          <w:spacing w:val="6"/>
          <w:kern w:val="2"/>
          <w:sz w:val="32"/>
          <w:szCs w:val="32"/>
          <w:highlight w:val="none"/>
          <w:lang w:val="en-US" w:eastAsia="zh-CN" w:bidi="ar-SA"/>
        </w:rPr>
        <w:t>五</w:t>
      </w:r>
      <w:r>
        <w:rPr>
          <w:rFonts w:hint="default" w:ascii="Times New Roman" w:hAnsi="Times New Roman" w:eastAsia="仿宋_GB2312" w:cs="Times New Roman"/>
          <w:b w:val="0"/>
          <w:bCs w:val="0"/>
          <w:spacing w:val="6"/>
          <w:kern w:val="2"/>
          <w:sz w:val="32"/>
          <w:szCs w:val="32"/>
          <w:highlight w:val="none"/>
          <w:lang w:val="en-US" w:eastAsia="zh-CN" w:bidi="ar-SA"/>
        </w:rPr>
        <w:t>是</w:t>
      </w:r>
      <w:r>
        <w:rPr>
          <w:rFonts w:hint="eastAsia" w:ascii="Times New Roman" w:hAnsi="Times New Roman" w:eastAsia="仿宋_GB2312" w:cs="Times New Roman"/>
          <w:b w:val="0"/>
          <w:bCs w:val="0"/>
          <w:spacing w:val="6"/>
          <w:kern w:val="2"/>
          <w:sz w:val="32"/>
          <w:szCs w:val="32"/>
          <w:highlight w:val="none"/>
          <w:lang w:val="en-US" w:eastAsia="zh-CN" w:bidi="ar-SA"/>
        </w:rPr>
        <w:t>政策知晓率高于80%；六是</w:t>
      </w:r>
      <w:r>
        <w:rPr>
          <w:rStyle w:val="19"/>
          <w:rFonts w:hint="default" w:ascii="Times New Roman" w:hAnsi="Times New Roman" w:eastAsia="仿宋_GB2312" w:cs="Times New Roman"/>
          <w:b w:val="0"/>
          <w:bCs w:val="0"/>
          <w:spacing w:val="6"/>
          <w:kern w:val="2"/>
          <w:sz w:val="32"/>
          <w:szCs w:val="32"/>
          <w:highlight w:val="none"/>
          <w:lang w:eastAsia="zh-CN" w:bidi="ar-SA"/>
        </w:rPr>
        <w:t>幼儿园管理者、</w:t>
      </w:r>
      <w:r>
        <w:rPr>
          <w:rStyle w:val="19"/>
          <w:rFonts w:hint="default" w:ascii="Times New Roman" w:hAnsi="Times New Roman" w:eastAsia="仿宋_GB2312" w:cs="Times New Roman"/>
          <w:b w:val="0"/>
          <w:bCs w:val="0"/>
          <w:spacing w:val="6"/>
          <w:kern w:val="2"/>
          <w:sz w:val="32"/>
          <w:szCs w:val="32"/>
          <w:highlight w:val="none"/>
          <w:lang w:val="en-US" w:eastAsia="zh-CN" w:bidi="ar-SA"/>
        </w:rPr>
        <w:t>幼儿园教师和幼儿家长</w:t>
      </w:r>
      <w:r>
        <w:rPr>
          <w:rStyle w:val="19"/>
          <w:rFonts w:hint="default" w:ascii="Times New Roman" w:hAnsi="Times New Roman" w:eastAsia="仿宋_GB2312" w:cs="Times New Roman"/>
          <w:b w:val="0"/>
          <w:bCs w:val="0"/>
          <w:spacing w:val="6"/>
          <w:kern w:val="2"/>
          <w:sz w:val="32"/>
          <w:szCs w:val="32"/>
          <w:highlight w:val="none"/>
          <w:lang w:eastAsia="zh-CN" w:bidi="ar-SA"/>
        </w:rPr>
        <w:t>满意度</w:t>
      </w:r>
      <w:r>
        <w:rPr>
          <w:rStyle w:val="19"/>
          <w:rFonts w:hint="default" w:ascii="Times New Roman" w:hAnsi="Times New Roman" w:eastAsia="仿宋_GB2312" w:cs="Times New Roman"/>
          <w:b w:val="0"/>
          <w:bCs w:val="0"/>
          <w:color w:val="auto"/>
          <w:spacing w:val="6"/>
          <w:kern w:val="2"/>
          <w:sz w:val="32"/>
          <w:szCs w:val="32"/>
          <w:highlight w:val="none"/>
          <w:lang w:bidi="ar-SA"/>
        </w:rPr>
        <w:t>高于</w:t>
      </w:r>
      <w:r>
        <w:rPr>
          <w:rFonts w:hint="default" w:ascii="Times New Roman" w:hAnsi="Times New Roman" w:eastAsia="仿宋_GB2312" w:cs="Times New Roman"/>
          <w:bCs w:val="0"/>
          <w:spacing w:val="6"/>
          <w:kern w:val="2"/>
          <w:sz w:val="32"/>
          <w:szCs w:val="32"/>
          <w:highlight w:val="none"/>
          <w:lang w:eastAsia="zh-CN" w:bidi="ar-SA"/>
        </w:rPr>
        <w:t>9</w:t>
      </w:r>
      <w:r>
        <w:rPr>
          <w:rFonts w:hint="default" w:ascii="Times New Roman" w:hAnsi="Times New Roman" w:eastAsia="仿宋_GB2312" w:cs="Times New Roman"/>
          <w:bCs w:val="0"/>
          <w:spacing w:val="6"/>
          <w:kern w:val="2"/>
          <w:sz w:val="32"/>
          <w:szCs w:val="32"/>
          <w:highlight w:val="none"/>
          <w:lang w:val="en-US" w:eastAsia="zh-CN" w:bidi="ar-SA"/>
        </w:rPr>
        <w:t>0</w:t>
      </w:r>
      <w:r>
        <w:rPr>
          <w:rFonts w:hint="default" w:ascii="Times New Roman" w:hAnsi="Times New Roman" w:eastAsia="仿宋_GB2312" w:cs="Times New Roman"/>
          <w:bCs w:val="0"/>
          <w:spacing w:val="6"/>
          <w:kern w:val="2"/>
          <w:sz w:val="32"/>
          <w:szCs w:val="32"/>
          <w:highlight w:val="none"/>
          <w:lang w:bidi="ar-SA"/>
        </w:rPr>
        <w:t>%</w:t>
      </w:r>
      <w:r>
        <w:rPr>
          <w:rStyle w:val="19"/>
          <w:rFonts w:hint="default" w:ascii="Times New Roman" w:hAnsi="Times New Roman" w:eastAsia="仿宋_GB2312" w:cs="Times New Roman"/>
          <w:b w:val="0"/>
          <w:bCs w:val="0"/>
          <w:color w:val="auto"/>
          <w:spacing w:val="6"/>
          <w:kern w:val="2"/>
          <w:sz w:val="32"/>
          <w:szCs w:val="32"/>
          <w:highlight w:val="none"/>
          <w:lang w:bidi="ar-SA"/>
        </w:rPr>
        <w:t>。</w:t>
      </w:r>
      <w:r>
        <w:rPr>
          <w:rFonts w:hint="default" w:ascii="Times New Roman" w:hAnsi="Times New Roman" w:eastAsia="仿宋_GB2312" w:cs="Times New Roman"/>
          <w:spacing w:val="6"/>
          <w:sz w:val="32"/>
          <w:szCs w:val="32"/>
        </w:rPr>
        <w:t>再次梳理的绩效</w:t>
      </w:r>
      <w:r>
        <w:rPr>
          <w:rFonts w:hint="default" w:ascii="Times New Roman" w:hAnsi="Times New Roman" w:eastAsia="仿宋_GB2312" w:cs="Times New Roman"/>
          <w:spacing w:val="6"/>
          <w:sz w:val="32"/>
          <w:szCs w:val="32"/>
          <w:lang w:val="en-US" w:eastAsia="zh-CN"/>
        </w:rPr>
        <w:t>指标详见附件1</w:t>
      </w:r>
      <w:r>
        <w:rPr>
          <w:rFonts w:hint="default" w:ascii="Times New Roman" w:hAnsi="Times New Roman" w:eastAsia="仿宋_GB2312" w:cs="Times New Roman"/>
          <w:b w:val="0"/>
          <w:bCs w:val="0"/>
          <w:spacing w:val="6"/>
          <w:kern w:val="2"/>
          <w:sz w:val="32"/>
          <w:szCs w:val="32"/>
          <w:lang w:bidi="ar-SA"/>
        </w:rPr>
        <w:t>。</w:t>
      </w:r>
    </w:p>
    <w:p>
      <w:pPr>
        <w:pStyle w:val="3"/>
        <w:spacing w:afterLines="0"/>
        <w:ind w:firstLine="640"/>
        <w:rPr>
          <w:rFonts w:hint="default" w:ascii="Times New Roman" w:hAnsi="Times New Roman" w:eastAsia="黑体" w:cs="Times New Roman"/>
          <w:highlight w:val="none"/>
          <w:lang w:val="en-US" w:eastAsia="zh-CN"/>
        </w:rPr>
      </w:pPr>
      <w:bookmarkStart w:id="102" w:name="_Toc1279"/>
      <w:bookmarkStart w:id="103" w:name="_Toc1312"/>
      <w:bookmarkStart w:id="104" w:name="_Toc26716"/>
      <w:bookmarkStart w:id="105" w:name="_Toc14722"/>
      <w:bookmarkStart w:id="106" w:name="_Toc24126"/>
      <w:bookmarkStart w:id="107" w:name="_Toc12654"/>
      <w:bookmarkStart w:id="108" w:name="_Toc17451"/>
      <w:bookmarkStart w:id="109" w:name="_Toc15311"/>
      <w:bookmarkStart w:id="110" w:name="_Toc12695"/>
      <w:bookmarkStart w:id="111" w:name="_Toc8630"/>
      <w:bookmarkStart w:id="112" w:name="_Toc30947"/>
      <w:bookmarkStart w:id="113" w:name="_Toc32268"/>
      <w:bookmarkStart w:id="114" w:name="_Toc12994"/>
      <w:bookmarkStart w:id="115" w:name="_Toc10633"/>
      <w:bookmarkStart w:id="116" w:name="_Toc7504"/>
      <w:bookmarkStart w:id="117" w:name="_Toc5953"/>
      <w:bookmarkStart w:id="118" w:name="_Toc3187"/>
      <w:bookmarkStart w:id="119" w:name="_Toc30546"/>
      <w:bookmarkStart w:id="120" w:name="_Toc8780"/>
      <w:bookmarkStart w:id="121" w:name="_Toc14372"/>
      <w:bookmarkStart w:id="122" w:name="_Toc14823"/>
      <w:bookmarkStart w:id="123" w:name="_Toc8375"/>
      <w:bookmarkStart w:id="124" w:name="_Toc14"/>
      <w:bookmarkStart w:id="125" w:name="_Toc18419"/>
      <w:bookmarkStart w:id="126" w:name="_Toc14131"/>
      <w:bookmarkStart w:id="127" w:name="_Toc21902"/>
      <w:bookmarkStart w:id="128" w:name="_Toc14235"/>
      <w:bookmarkStart w:id="129" w:name="_Toc25973"/>
      <w:bookmarkStart w:id="130" w:name="_Toc15898"/>
      <w:bookmarkStart w:id="131" w:name="_Toc11796"/>
      <w:bookmarkStart w:id="132" w:name="_Toc9242"/>
      <w:bookmarkStart w:id="133" w:name="_Toc32474"/>
      <w:bookmarkStart w:id="134" w:name="_Toc19137"/>
      <w:bookmarkStart w:id="135" w:name="_Toc13891"/>
      <w:r>
        <w:rPr>
          <w:rFonts w:hint="default" w:ascii="Times New Roman" w:hAnsi="Times New Roman" w:cs="Times New Roman"/>
          <w:spacing w:val="6"/>
          <w:highlight w:val="none"/>
        </w:rPr>
        <w:t>二、</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Start w:id="136" w:name="_Toc23269"/>
      <w:bookmarkStart w:id="137" w:name="_Toc11157"/>
      <w:bookmarkStart w:id="138" w:name="_Toc9928"/>
      <w:bookmarkStart w:id="139" w:name="_Toc7100"/>
      <w:bookmarkStart w:id="140" w:name="_Toc4642"/>
      <w:bookmarkStart w:id="141" w:name="_Toc22616"/>
      <w:bookmarkStart w:id="142" w:name="_Toc6553"/>
      <w:bookmarkStart w:id="143" w:name="_Toc973"/>
      <w:bookmarkStart w:id="144" w:name="_Toc19238"/>
      <w:r>
        <w:rPr>
          <w:rFonts w:hint="default" w:ascii="Times New Roman" w:hAnsi="Times New Roman" w:cs="Times New Roman"/>
          <w:highlight w:val="none"/>
          <w:lang w:eastAsia="zh-CN"/>
        </w:rPr>
        <w:t>绩效评价</w:t>
      </w:r>
      <w:r>
        <w:rPr>
          <w:rFonts w:hint="default" w:ascii="Times New Roman" w:hAnsi="Times New Roman" w:cs="Times New Roman"/>
          <w:highlight w:val="none"/>
          <w:lang w:val="en-US" w:eastAsia="zh-CN"/>
        </w:rPr>
        <w:t>综合评价情况及评价结论</w:t>
      </w:r>
      <w:bookmarkEnd w:id="136"/>
      <w:bookmarkEnd w:id="137"/>
      <w:bookmarkEnd w:id="138"/>
      <w:bookmarkEnd w:id="139"/>
      <w:bookmarkEnd w:id="140"/>
      <w:bookmarkEnd w:id="141"/>
      <w:bookmarkEnd w:id="142"/>
      <w:bookmarkEnd w:id="143"/>
      <w:bookmarkEnd w:id="144"/>
    </w:p>
    <w:p>
      <w:pPr>
        <w:pStyle w:val="4"/>
        <w:keepNext w:val="0"/>
        <w:keepLines w:val="0"/>
        <w:pageBreakBefore w:val="0"/>
        <w:widowControl w:val="0"/>
        <w:kinsoku/>
        <w:wordWrap/>
        <w:overflowPunct/>
        <w:topLinePunct w:val="0"/>
        <w:autoSpaceDE/>
        <w:autoSpaceDN/>
        <w:bidi w:val="0"/>
        <w:adjustRightInd/>
        <w:snapToGrid/>
        <w:spacing w:afterLines="0"/>
        <w:ind w:firstLine="664" w:firstLineChars="200"/>
        <w:jc w:val="both"/>
        <w:textAlignment w:val="auto"/>
        <w:rPr>
          <w:rFonts w:hint="default" w:ascii="Times New Roman" w:hAnsi="Times New Roman" w:cs="Times New Roman"/>
          <w:spacing w:val="6"/>
          <w:szCs w:val="32"/>
          <w:highlight w:val="none"/>
        </w:rPr>
      </w:pPr>
      <w:bookmarkStart w:id="145" w:name="_Toc9647"/>
      <w:bookmarkStart w:id="146" w:name="_Toc5204"/>
      <w:bookmarkStart w:id="147" w:name="_Toc22335"/>
      <w:bookmarkStart w:id="148" w:name="_Toc20011"/>
      <w:bookmarkStart w:id="149" w:name="_Toc10438"/>
      <w:bookmarkStart w:id="150" w:name="_Toc4167"/>
      <w:bookmarkStart w:id="151" w:name="_Toc3094"/>
      <w:bookmarkStart w:id="152" w:name="_Toc23292"/>
      <w:bookmarkStart w:id="153" w:name="_Toc7449"/>
      <w:bookmarkStart w:id="154" w:name="_Toc20088"/>
      <w:bookmarkStart w:id="155" w:name="_Toc10355"/>
      <w:bookmarkStart w:id="156" w:name="_Toc5337"/>
      <w:bookmarkStart w:id="157" w:name="_Toc7253"/>
      <w:bookmarkStart w:id="158" w:name="_Toc14782"/>
      <w:bookmarkStart w:id="159" w:name="_Toc4334"/>
      <w:bookmarkStart w:id="160" w:name="_Toc3326"/>
      <w:bookmarkStart w:id="161" w:name="_Toc29698"/>
      <w:bookmarkStart w:id="162" w:name="_Toc2163"/>
      <w:bookmarkStart w:id="163" w:name="_Toc2067"/>
      <w:bookmarkStart w:id="164" w:name="_Toc1628"/>
      <w:bookmarkStart w:id="165" w:name="_Toc21342"/>
      <w:bookmarkStart w:id="166" w:name="_Toc26866"/>
      <w:bookmarkStart w:id="167" w:name="_Toc28788"/>
      <w:bookmarkStart w:id="168" w:name="_Toc20407"/>
      <w:bookmarkStart w:id="169" w:name="_Toc22311"/>
      <w:bookmarkStart w:id="170" w:name="_Toc29986"/>
      <w:bookmarkStart w:id="171" w:name="_Toc31503"/>
      <w:bookmarkStart w:id="172" w:name="_Toc5056"/>
      <w:bookmarkStart w:id="173" w:name="_Toc28513"/>
      <w:bookmarkStart w:id="174" w:name="_Toc3501"/>
      <w:bookmarkStart w:id="175" w:name="_Toc6631"/>
      <w:bookmarkStart w:id="176" w:name="_Toc4287"/>
      <w:bookmarkStart w:id="177" w:name="_Toc26347"/>
      <w:bookmarkStart w:id="178" w:name="_Toc2590"/>
      <w:bookmarkStart w:id="179" w:name="_Toc11180"/>
      <w:bookmarkStart w:id="180" w:name="_Toc12500"/>
      <w:bookmarkStart w:id="181" w:name="_Toc7700"/>
      <w:bookmarkStart w:id="182" w:name="_Toc10657"/>
      <w:bookmarkStart w:id="183" w:name="_Toc23533"/>
      <w:bookmarkStart w:id="184" w:name="_Toc30654"/>
      <w:bookmarkStart w:id="185" w:name="_Toc28"/>
      <w:bookmarkStart w:id="186" w:name="_Toc25448"/>
      <w:bookmarkStart w:id="187" w:name="_Toc26262"/>
      <w:bookmarkStart w:id="188" w:name="_Toc18864"/>
      <w:bookmarkStart w:id="189" w:name="_Toc6894"/>
      <w:bookmarkStart w:id="190" w:name="_Toc29109"/>
      <w:bookmarkStart w:id="191" w:name="_Toc30397"/>
      <w:bookmarkStart w:id="192" w:name="_Toc8459"/>
      <w:bookmarkStart w:id="193" w:name="_Toc10476"/>
      <w:bookmarkStart w:id="194" w:name="_Toc16718"/>
      <w:bookmarkStart w:id="195" w:name="_Toc5311"/>
      <w:bookmarkStart w:id="196" w:name="_Toc12057"/>
      <w:bookmarkStart w:id="197" w:name="_Toc12833"/>
      <w:bookmarkStart w:id="198" w:name="_Toc27933"/>
      <w:bookmarkStart w:id="199" w:name="_Toc29377"/>
      <w:bookmarkStart w:id="200" w:name="_Toc21209"/>
      <w:bookmarkStart w:id="201" w:name="_Toc11753"/>
      <w:bookmarkStart w:id="202" w:name="_Hlk49420951"/>
      <w:r>
        <w:rPr>
          <w:rFonts w:hint="default" w:ascii="Times New Roman" w:hAnsi="Times New Roman" w:cs="Times New Roman"/>
          <w:spacing w:val="6"/>
          <w:highlight w:val="none"/>
        </w:rPr>
        <w:fldChar w:fldCharType="begin"/>
      </w:r>
      <w:r>
        <w:rPr>
          <w:rFonts w:hint="default" w:ascii="Times New Roman" w:hAnsi="Times New Roman" w:cs="Times New Roman"/>
          <w:spacing w:val="6"/>
          <w:highlight w:val="none"/>
        </w:rPr>
        <w:instrText xml:space="preserve"> HYPERLINK \l "_Toc434746187" </w:instrText>
      </w:r>
      <w:r>
        <w:rPr>
          <w:rFonts w:hint="default" w:ascii="Times New Roman" w:hAnsi="Times New Roman" w:cs="Times New Roman"/>
          <w:spacing w:val="6"/>
          <w:highlight w:val="none"/>
        </w:rPr>
        <w:fldChar w:fldCharType="separate"/>
      </w:r>
      <w:r>
        <w:rPr>
          <w:rFonts w:hint="default" w:ascii="Times New Roman" w:hAnsi="Times New Roman" w:cs="Times New Roman"/>
          <w:spacing w:val="6"/>
          <w:szCs w:val="32"/>
          <w:highlight w:val="none"/>
          <w:lang w:val="zh-CN"/>
        </w:rPr>
        <w:t>（</w:t>
      </w:r>
      <w:r>
        <w:rPr>
          <w:rFonts w:hint="default" w:ascii="Times New Roman" w:hAnsi="Times New Roman" w:cs="Times New Roman"/>
          <w:spacing w:val="6"/>
          <w:szCs w:val="32"/>
          <w:highlight w:val="none"/>
          <w:lang w:val="en-US" w:eastAsia="zh-CN"/>
        </w:rPr>
        <w:t>一</w:t>
      </w:r>
      <w:r>
        <w:rPr>
          <w:rFonts w:hint="default" w:ascii="Times New Roman" w:hAnsi="Times New Roman" w:cs="Times New Roman"/>
          <w:spacing w:val="6"/>
          <w:szCs w:val="32"/>
          <w:highlight w:val="none"/>
          <w:lang w:val="zh-CN"/>
        </w:rPr>
        <w:t>）</w:t>
      </w:r>
      <w:r>
        <w:rPr>
          <w:rFonts w:hint="default" w:ascii="Times New Roman" w:hAnsi="Times New Roman" w:cs="Times New Roman"/>
          <w:spacing w:val="6"/>
          <w:szCs w:val="32"/>
          <w:highlight w:val="none"/>
          <w:lang w:val="en-US" w:eastAsia="zh-CN"/>
        </w:rPr>
        <w:t>绩效评价综合结论</w:t>
      </w:r>
      <w:r>
        <w:rPr>
          <w:rFonts w:hint="default" w:ascii="Times New Roman" w:hAnsi="Times New Roman" w:cs="Times New Roman"/>
          <w:spacing w:val="6"/>
          <w:szCs w:val="32"/>
          <w:highlight w:val="none"/>
          <w:lang w:val="zh-CN"/>
        </w:rPr>
        <w:fldChar w:fldCharType="end"/>
      </w:r>
      <w:bookmarkEnd w:id="145"/>
      <w:bookmarkEnd w:id="146"/>
      <w:bookmarkEnd w:id="147"/>
      <w:bookmarkEnd w:id="148"/>
    </w:p>
    <w:p>
      <w:pPr>
        <w:widowControl w:val="0"/>
        <w:spacing w:after="0" w:afterLines="0" w:line="590" w:lineRule="exact"/>
        <w:ind w:firstLine="640" w:firstLineChars="200"/>
        <w:jc w:val="both"/>
        <w:rPr>
          <w:rFonts w:hint="default" w:ascii="Times New Roman" w:hAnsi="Times New Roman" w:eastAsia="仿宋_GB2312" w:cs="Times New Roman"/>
          <w:spacing w:val="6"/>
          <w:sz w:val="32"/>
          <w:szCs w:val="32"/>
          <w:highlight w:val="none"/>
          <w:lang w:val="zh-CN"/>
        </w:rPr>
      </w:pPr>
      <w:r>
        <w:rPr>
          <w:rFonts w:hint="default" w:ascii="Times New Roman" w:hAnsi="Times New Roman" w:eastAsia="仿宋_GB2312" w:cs="Times New Roman"/>
          <w:sz w:val="32"/>
          <w:szCs w:val="32"/>
        </w:rPr>
        <w:t>经综合评定</w:t>
      </w:r>
      <w:r>
        <w:rPr>
          <w:rFonts w:hint="default" w:ascii="Times New Roman" w:hAnsi="Times New Roman" w:eastAsia="仿宋_GB2312" w:cs="Times New Roman"/>
          <w:spacing w:val="6"/>
          <w:sz w:val="32"/>
          <w:szCs w:val="32"/>
          <w:lang w:val="zh-CN"/>
        </w:rPr>
        <w:t>，绩效评价得分</w:t>
      </w:r>
      <w:r>
        <w:rPr>
          <w:rFonts w:hint="default" w:ascii="Times New Roman" w:hAnsi="Times New Roman" w:eastAsia="仿宋_GB2312" w:cs="Times New Roman"/>
          <w:spacing w:val="6"/>
          <w:sz w:val="32"/>
          <w:szCs w:val="32"/>
          <w:highlight w:val="none"/>
          <w:lang w:val="zh-CN"/>
        </w:rPr>
        <w:t>为</w:t>
      </w:r>
      <w:r>
        <w:rPr>
          <w:rFonts w:hint="default" w:ascii="Times New Roman" w:hAnsi="Times New Roman" w:eastAsia="仿宋_GB2312" w:cs="Times New Roman"/>
          <w:spacing w:val="6"/>
          <w:sz w:val="32"/>
          <w:szCs w:val="32"/>
          <w:highlight w:val="none"/>
          <w:lang w:val="en-US" w:eastAsia="zh-CN"/>
        </w:rPr>
        <w:t>9</w:t>
      </w:r>
      <w:r>
        <w:rPr>
          <w:rFonts w:hint="eastAsia" w:ascii="Times New Roman" w:hAnsi="Times New Roman" w:eastAsia="仿宋_GB2312" w:cs="Times New Roman"/>
          <w:spacing w:val="6"/>
          <w:sz w:val="32"/>
          <w:szCs w:val="32"/>
          <w:highlight w:val="none"/>
          <w:lang w:val="en-US" w:eastAsia="zh-CN"/>
        </w:rPr>
        <w:t>2</w:t>
      </w:r>
      <w:r>
        <w:rPr>
          <w:rFonts w:hint="default" w:ascii="Times New Roman" w:hAnsi="Times New Roman" w:eastAsia="仿宋_GB2312" w:cs="Times New Roman"/>
          <w:spacing w:val="6"/>
          <w:sz w:val="32"/>
          <w:szCs w:val="32"/>
          <w:highlight w:val="none"/>
          <w:lang w:val="en-US" w:eastAsia="zh-CN"/>
        </w:rPr>
        <w:t>.85</w:t>
      </w:r>
      <w:r>
        <w:rPr>
          <w:rFonts w:hint="default" w:ascii="Times New Roman" w:hAnsi="Times New Roman" w:eastAsia="仿宋_GB2312" w:cs="Times New Roman"/>
          <w:spacing w:val="6"/>
          <w:sz w:val="32"/>
          <w:szCs w:val="32"/>
          <w:highlight w:val="none"/>
          <w:lang w:val="zh-CN"/>
        </w:rPr>
        <w:t>分，评定等级为：</w:t>
      </w:r>
      <w:r>
        <w:rPr>
          <w:rFonts w:hint="default" w:ascii="Times New Roman" w:hAnsi="Times New Roman" w:eastAsia="仿宋_GB2312" w:cs="Times New Roman"/>
          <w:spacing w:val="6"/>
          <w:sz w:val="32"/>
          <w:szCs w:val="32"/>
          <w:highlight w:val="none"/>
          <w:lang w:val="en-US" w:eastAsia="zh-CN"/>
        </w:rPr>
        <w:t>优</w:t>
      </w:r>
      <w:r>
        <w:rPr>
          <w:rFonts w:hint="default" w:ascii="Times New Roman" w:hAnsi="Times New Roman" w:eastAsia="仿宋_GB2312" w:cs="Times New Roman"/>
          <w:spacing w:val="6"/>
          <w:sz w:val="32"/>
          <w:szCs w:val="32"/>
          <w:highlight w:val="none"/>
          <w:lang w:val="zh-CN"/>
        </w:rPr>
        <w:t>。评价得分汇总情况详见下表：</w:t>
      </w:r>
    </w:p>
    <w:tbl>
      <w:tblPr>
        <w:tblStyle w:val="1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05"/>
        <w:gridCol w:w="2418"/>
        <w:gridCol w:w="2418"/>
        <w:gridCol w:w="1524"/>
        <w:gridCol w:w="14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exact"/>
          <w:tblHeader/>
        </w:trPr>
        <w:tc>
          <w:tcPr>
            <w:tcW w:w="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序号</w:t>
            </w:r>
          </w:p>
        </w:tc>
        <w:tc>
          <w:tcPr>
            <w:tcW w:w="1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一级指标</w:t>
            </w:r>
          </w:p>
        </w:tc>
        <w:tc>
          <w:tcPr>
            <w:tcW w:w="1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指标分值</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得分</w:t>
            </w:r>
          </w:p>
        </w:tc>
        <w:tc>
          <w:tcPr>
            <w:tcW w:w="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tblHeader/>
        </w:trPr>
        <w:tc>
          <w:tcPr>
            <w:tcW w:w="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决   策</w:t>
            </w:r>
          </w:p>
        </w:tc>
        <w:tc>
          <w:tcPr>
            <w:tcW w:w="1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 xml:space="preserve">16.00 </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 xml:space="preserve">14.40 </w:t>
            </w:r>
          </w:p>
        </w:tc>
        <w:tc>
          <w:tcPr>
            <w:tcW w:w="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 xml:space="preserve">1.60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tblHeader/>
        </w:trPr>
        <w:tc>
          <w:tcPr>
            <w:tcW w:w="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过   程</w:t>
            </w:r>
          </w:p>
        </w:tc>
        <w:tc>
          <w:tcPr>
            <w:tcW w:w="1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 xml:space="preserve">19.00 </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 xml:space="preserve">15.80 </w:t>
            </w:r>
          </w:p>
        </w:tc>
        <w:tc>
          <w:tcPr>
            <w:tcW w:w="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 xml:space="preserve">3.20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tblHeader/>
        </w:trPr>
        <w:tc>
          <w:tcPr>
            <w:tcW w:w="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3</w:t>
            </w:r>
          </w:p>
        </w:tc>
        <w:tc>
          <w:tcPr>
            <w:tcW w:w="1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产   出</w:t>
            </w:r>
          </w:p>
        </w:tc>
        <w:tc>
          <w:tcPr>
            <w:tcW w:w="1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 xml:space="preserve">30.00 </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 xml:space="preserve">28.60 </w:t>
            </w:r>
          </w:p>
        </w:tc>
        <w:tc>
          <w:tcPr>
            <w:tcW w:w="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 xml:space="preserve">1.40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tblHeader/>
        </w:trPr>
        <w:tc>
          <w:tcPr>
            <w:tcW w:w="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4</w:t>
            </w:r>
          </w:p>
        </w:tc>
        <w:tc>
          <w:tcPr>
            <w:tcW w:w="1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效   益</w:t>
            </w:r>
          </w:p>
        </w:tc>
        <w:tc>
          <w:tcPr>
            <w:tcW w:w="1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 xml:space="preserve">35.00 </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 xml:space="preserve">34.05 </w:t>
            </w:r>
          </w:p>
        </w:tc>
        <w:tc>
          <w:tcPr>
            <w:tcW w:w="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 xml:space="preserve">0.95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tblHeader/>
        </w:trPr>
        <w:tc>
          <w:tcPr>
            <w:tcW w:w="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w:t>
            </w:r>
          </w:p>
        </w:tc>
        <w:tc>
          <w:tcPr>
            <w:tcW w:w="1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合计</w:t>
            </w:r>
          </w:p>
        </w:tc>
        <w:tc>
          <w:tcPr>
            <w:tcW w:w="1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 xml:space="preserve">100.00 </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 xml:space="preserve">92.85 </w:t>
            </w:r>
          </w:p>
        </w:tc>
        <w:tc>
          <w:tcPr>
            <w:tcW w:w="7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 xml:space="preserve">7.15 </w:t>
            </w:r>
          </w:p>
        </w:tc>
      </w:tr>
    </w:tbl>
    <w:p>
      <w:pPr>
        <w:pStyle w:val="4"/>
        <w:ind w:firstLine="664" w:firstLineChars="200"/>
        <w:rPr>
          <w:rFonts w:hint="default" w:ascii="Times New Roman" w:hAnsi="Times New Roman" w:eastAsia="楷体_GB2312" w:cs="Times New Roman"/>
          <w:spacing w:val="6"/>
          <w:szCs w:val="32"/>
          <w:highlight w:val="none"/>
          <w:lang w:val="en-US" w:eastAsia="zh-CN"/>
        </w:rPr>
      </w:pPr>
      <w:bookmarkStart w:id="203" w:name="_Toc16188"/>
      <w:bookmarkStart w:id="204" w:name="_Toc7451"/>
      <w:bookmarkStart w:id="205" w:name="_Toc7867"/>
      <w:bookmarkStart w:id="206" w:name="_Toc16604"/>
      <w:r>
        <w:rPr>
          <w:rFonts w:hint="default" w:ascii="Times New Roman" w:hAnsi="Times New Roman" w:cs="Times New Roman"/>
          <w:spacing w:val="6"/>
          <w:highlight w:val="none"/>
        </w:rPr>
        <w:fldChar w:fldCharType="begin"/>
      </w:r>
      <w:r>
        <w:rPr>
          <w:rFonts w:hint="default" w:ascii="Times New Roman" w:hAnsi="Times New Roman" w:cs="Times New Roman"/>
          <w:spacing w:val="6"/>
          <w:highlight w:val="none"/>
        </w:rPr>
        <w:instrText xml:space="preserve"> HYPERLINK \l "_Toc434746187" </w:instrText>
      </w:r>
      <w:r>
        <w:rPr>
          <w:rFonts w:hint="default" w:ascii="Times New Roman" w:hAnsi="Times New Roman" w:cs="Times New Roman"/>
          <w:spacing w:val="6"/>
          <w:highlight w:val="none"/>
        </w:rPr>
        <w:fldChar w:fldCharType="separate"/>
      </w:r>
      <w:r>
        <w:rPr>
          <w:rFonts w:hint="default" w:ascii="Times New Roman" w:hAnsi="Times New Roman" w:cs="Times New Roman"/>
          <w:spacing w:val="6"/>
          <w:szCs w:val="32"/>
          <w:highlight w:val="none"/>
          <w:lang w:val="zh-CN"/>
        </w:rPr>
        <w:t>（</w:t>
      </w:r>
      <w:r>
        <w:rPr>
          <w:rFonts w:hint="default" w:ascii="Times New Roman" w:hAnsi="Times New Roman" w:cs="Times New Roman"/>
          <w:spacing w:val="6"/>
          <w:szCs w:val="32"/>
          <w:highlight w:val="none"/>
          <w:lang w:val="en-US" w:eastAsia="zh-CN"/>
        </w:rPr>
        <w:t>二</w:t>
      </w:r>
      <w:r>
        <w:rPr>
          <w:rFonts w:hint="default" w:ascii="Times New Roman" w:hAnsi="Times New Roman" w:cs="Times New Roman"/>
          <w:spacing w:val="6"/>
          <w:szCs w:val="32"/>
          <w:highlight w:val="none"/>
          <w:lang w:val="zh-CN"/>
        </w:rPr>
        <w:t>）</w:t>
      </w:r>
      <w:r>
        <w:rPr>
          <w:rFonts w:hint="default" w:ascii="Times New Roman" w:hAnsi="Times New Roman" w:cs="Times New Roman"/>
          <w:spacing w:val="6"/>
          <w:szCs w:val="32"/>
          <w:highlight w:val="none"/>
          <w:lang w:val="zh-CN"/>
        </w:rPr>
        <w:fldChar w:fldCharType="end"/>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Pr>
          <w:rFonts w:hint="default" w:ascii="Times New Roman" w:hAnsi="Times New Roman" w:cs="Times New Roman"/>
          <w:spacing w:val="6"/>
          <w:szCs w:val="32"/>
          <w:highlight w:val="none"/>
          <w:lang w:val="en-US" w:eastAsia="zh-CN"/>
        </w:rPr>
        <w:t>绩效目标实现情况</w:t>
      </w:r>
      <w:bookmarkEnd w:id="171"/>
      <w:bookmarkEnd w:id="172"/>
      <w:bookmarkEnd w:id="173"/>
      <w:bookmarkEnd w:id="174"/>
      <w:bookmarkEnd w:id="175"/>
      <w:bookmarkEnd w:id="203"/>
      <w:bookmarkEnd w:id="204"/>
      <w:bookmarkEnd w:id="205"/>
      <w:bookmarkEnd w:id="206"/>
    </w:p>
    <w:p>
      <w:pPr>
        <w:widowControl/>
        <w:spacing w:line="590" w:lineRule="exact"/>
        <w:ind w:firstLine="664" w:firstLineChars="200"/>
        <w:jc w:val="left"/>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结合项目实际情况，与</w:t>
      </w:r>
      <w:r>
        <w:rPr>
          <w:rFonts w:hint="default" w:ascii="Times New Roman" w:hAnsi="Times New Roman" w:eastAsia="仿宋_GB2312" w:cs="Times New Roman"/>
          <w:spacing w:val="6"/>
          <w:sz w:val="32"/>
          <w:szCs w:val="32"/>
          <w:lang w:val="en-US" w:eastAsia="zh-CN"/>
        </w:rPr>
        <w:t>区教育</w:t>
      </w:r>
      <w:r>
        <w:rPr>
          <w:rFonts w:hint="default" w:ascii="Times New Roman" w:hAnsi="Times New Roman" w:eastAsia="仿宋_GB2312" w:cs="Times New Roman"/>
          <w:spacing w:val="6"/>
          <w:sz w:val="32"/>
          <w:szCs w:val="32"/>
          <w:lang w:eastAsia="zh-CN"/>
        </w:rPr>
        <w:t>局</w:t>
      </w:r>
      <w:r>
        <w:rPr>
          <w:rFonts w:hint="default" w:ascii="Times New Roman" w:hAnsi="Times New Roman" w:eastAsia="仿宋_GB2312" w:cs="Times New Roman"/>
          <w:spacing w:val="6"/>
          <w:sz w:val="32"/>
          <w:szCs w:val="32"/>
        </w:rPr>
        <w:t>、</w:t>
      </w:r>
      <w:r>
        <w:rPr>
          <w:rFonts w:hint="default" w:ascii="Times New Roman" w:hAnsi="Times New Roman" w:eastAsia="仿宋_GB2312" w:cs="Times New Roman"/>
          <w:spacing w:val="6"/>
          <w:sz w:val="32"/>
          <w:szCs w:val="32"/>
          <w:lang w:val="en-US" w:eastAsia="zh-CN"/>
        </w:rPr>
        <w:t>区</w:t>
      </w:r>
      <w:r>
        <w:rPr>
          <w:rFonts w:hint="default" w:ascii="Times New Roman" w:hAnsi="Times New Roman" w:eastAsia="仿宋_GB2312" w:cs="Times New Roman"/>
          <w:spacing w:val="6"/>
          <w:sz w:val="32"/>
          <w:szCs w:val="32"/>
        </w:rPr>
        <w:t>财政</w:t>
      </w:r>
      <w:r>
        <w:rPr>
          <w:rFonts w:hint="default" w:ascii="Times New Roman" w:hAnsi="Times New Roman" w:eastAsia="仿宋_GB2312" w:cs="Times New Roman"/>
          <w:spacing w:val="6"/>
          <w:sz w:val="32"/>
          <w:szCs w:val="32"/>
          <w:lang w:val="en-US" w:eastAsia="zh-CN"/>
        </w:rPr>
        <w:t>局</w:t>
      </w:r>
      <w:r>
        <w:rPr>
          <w:rFonts w:hint="default" w:ascii="Times New Roman" w:hAnsi="Times New Roman" w:eastAsia="仿宋_GB2312" w:cs="Times New Roman"/>
          <w:spacing w:val="6"/>
          <w:sz w:val="32"/>
          <w:szCs w:val="32"/>
        </w:rPr>
        <w:t>业务处室充分沟通后再次梳理的202</w:t>
      </w:r>
      <w:r>
        <w:rPr>
          <w:rFonts w:hint="default" w:ascii="Times New Roman" w:hAnsi="Times New Roman" w:eastAsia="仿宋_GB2312" w:cs="Times New Roman"/>
          <w:spacing w:val="6"/>
          <w:sz w:val="32"/>
          <w:szCs w:val="32"/>
          <w:lang w:val="en-US" w:eastAsia="zh-CN"/>
        </w:rPr>
        <w:t>1</w:t>
      </w:r>
      <w:r>
        <w:rPr>
          <w:rFonts w:hint="default" w:ascii="Times New Roman" w:hAnsi="Times New Roman" w:eastAsia="仿宋_GB2312" w:cs="Times New Roman"/>
          <w:spacing w:val="6"/>
          <w:sz w:val="32"/>
          <w:szCs w:val="32"/>
        </w:rPr>
        <w:t>年小区配建幼儿园委托公办管理费</w:t>
      </w:r>
      <w:r>
        <w:rPr>
          <w:rFonts w:hint="default" w:ascii="Times New Roman" w:hAnsi="Times New Roman" w:eastAsia="仿宋_GB2312" w:cs="Times New Roman"/>
          <w:spacing w:val="6"/>
          <w:sz w:val="32"/>
          <w:szCs w:val="32"/>
          <w:lang w:val="en-US" w:eastAsia="zh-CN"/>
        </w:rPr>
        <w:t>项目</w:t>
      </w:r>
      <w:r>
        <w:rPr>
          <w:rFonts w:hint="default" w:ascii="Times New Roman" w:hAnsi="Times New Roman" w:eastAsia="仿宋_GB2312" w:cs="Times New Roman"/>
          <w:spacing w:val="6"/>
          <w:sz w:val="32"/>
          <w:szCs w:val="32"/>
        </w:rPr>
        <w:t>资金绩效目标合计</w:t>
      </w:r>
      <w:r>
        <w:rPr>
          <w:rFonts w:hint="eastAsia" w:ascii="Times New Roman" w:hAnsi="Times New Roman" w:eastAsia="仿宋_GB2312" w:cs="Times New Roman"/>
          <w:spacing w:val="6"/>
          <w:sz w:val="32"/>
          <w:szCs w:val="32"/>
          <w:lang w:val="en-US" w:eastAsia="zh-CN"/>
        </w:rPr>
        <w:t>6</w:t>
      </w:r>
      <w:r>
        <w:rPr>
          <w:rFonts w:hint="default" w:ascii="Times New Roman" w:hAnsi="Times New Roman" w:eastAsia="仿宋_GB2312" w:cs="Times New Roman"/>
          <w:spacing w:val="6"/>
          <w:sz w:val="32"/>
          <w:szCs w:val="32"/>
        </w:rPr>
        <w:t>个，已完成</w:t>
      </w:r>
      <w:r>
        <w:rPr>
          <w:rFonts w:hint="eastAsia" w:ascii="Times New Roman" w:hAnsi="Times New Roman" w:eastAsia="仿宋_GB2312" w:cs="Times New Roman"/>
          <w:spacing w:val="6"/>
          <w:sz w:val="32"/>
          <w:szCs w:val="32"/>
          <w:lang w:val="en-US" w:eastAsia="zh-CN"/>
        </w:rPr>
        <w:t>4</w:t>
      </w:r>
      <w:r>
        <w:rPr>
          <w:rFonts w:hint="default" w:ascii="Times New Roman" w:hAnsi="Times New Roman" w:eastAsia="仿宋_GB2312" w:cs="Times New Roman"/>
          <w:spacing w:val="6"/>
          <w:sz w:val="32"/>
          <w:szCs w:val="32"/>
        </w:rPr>
        <w:t>个</w:t>
      </w:r>
      <w:r>
        <w:rPr>
          <w:rFonts w:hint="default" w:ascii="Times New Roman" w:hAnsi="Times New Roman" w:eastAsia="仿宋_GB2312" w:cs="Times New Roman"/>
          <w:spacing w:val="6"/>
          <w:sz w:val="32"/>
          <w:szCs w:val="32"/>
          <w:lang w:eastAsia="zh-CN"/>
        </w:rPr>
        <w:t>，部分完成</w:t>
      </w:r>
      <w:r>
        <w:rPr>
          <w:rFonts w:hint="eastAsia" w:ascii="Times New Roman" w:hAnsi="Times New Roman" w:eastAsia="仿宋_GB2312" w:cs="Times New Roman"/>
          <w:spacing w:val="6"/>
          <w:sz w:val="32"/>
          <w:szCs w:val="32"/>
          <w:lang w:val="en-US" w:eastAsia="zh-CN"/>
        </w:rPr>
        <w:t>2</w:t>
      </w:r>
      <w:r>
        <w:rPr>
          <w:rFonts w:hint="default" w:ascii="Times New Roman" w:hAnsi="Times New Roman" w:eastAsia="仿宋_GB2312" w:cs="Times New Roman"/>
          <w:spacing w:val="6"/>
          <w:sz w:val="32"/>
          <w:szCs w:val="32"/>
          <w:lang w:val="en-US" w:eastAsia="zh-CN"/>
        </w:rPr>
        <w:t>个</w:t>
      </w:r>
      <w:r>
        <w:rPr>
          <w:rFonts w:hint="default" w:ascii="Times New Roman" w:hAnsi="Times New Roman" w:eastAsia="仿宋_GB2312" w:cs="Times New Roman"/>
          <w:spacing w:val="6"/>
          <w:sz w:val="32"/>
          <w:szCs w:val="32"/>
        </w:rPr>
        <w:t>；绩效指标合计</w:t>
      </w:r>
      <w:r>
        <w:rPr>
          <w:rFonts w:hint="default" w:ascii="Times New Roman" w:hAnsi="Times New Roman" w:eastAsia="仿宋_GB2312" w:cs="Times New Roman"/>
          <w:spacing w:val="6"/>
          <w:sz w:val="32"/>
          <w:szCs w:val="32"/>
          <w:lang w:val="en-US" w:eastAsia="zh-CN"/>
        </w:rPr>
        <w:t>8</w:t>
      </w:r>
      <w:r>
        <w:rPr>
          <w:rFonts w:hint="default" w:ascii="Times New Roman" w:hAnsi="Times New Roman" w:eastAsia="仿宋_GB2312" w:cs="Times New Roman"/>
          <w:spacing w:val="6"/>
          <w:sz w:val="32"/>
          <w:szCs w:val="32"/>
        </w:rPr>
        <w:t>个，已完成</w:t>
      </w:r>
      <w:r>
        <w:rPr>
          <w:rFonts w:hint="default" w:ascii="Times New Roman" w:hAnsi="Times New Roman" w:eastAsia="仿宋_GB2312" w:cs="Times New Roman"/>
          <w:spacing w:val="6"/>
          <w:sz w:val="32"/>
          <w:szCs w:val="32"/>
          <w:lang w:val="en-US" w:eastAsia="zh-CN"/>
        </w:rPr>
        <w:t>6</w:t>
      </w:r>
      <w:r>
        <w:rPr>
          <w:rFonts w:hint="default" w:ascii="Times New Roman" w:hAnsi="Times New Roman" w:eastAsia="仿宋_GB2312" w:cs="Times New Roman"/>
          <w:spacing w:val="6"/>
          <w:sz w:val="32"/>
          <w:szCs w:val="32"/>
        </w:rPr>
        <w:t>个</w:t>
      </w:r>
      <w:r>
        <w:rPr>
          <w:rFonts w:hint="default" w:ascii="Times New Roman" w:hAnsi="Times New Roman" w:eastAsia="仿宋_GB2312" w:cs="Times New Roman"/>
          <w:spacing w:val="6"/>
          <w:sz w:val="32"/>
          <w:szCs w:val="32"/>
          <w:lang w:eastAsia="zh-CN"/>
        </w:rPr>
        <w:t>，部分完成</w:t>
      </w:r>
      <w:r>
        <w:rPr>
          <w:rFonts w:hint="default" w:ascii="Times New Roman" w:hAnsi="Times New Roman" w:eastAsia="仿宋_GB2312" w:cs="Times New Roman"/>
          <w:spacing w:val="6"/>
          <w:sz w:val="32"/>
          <w:szCs w:val="32"/>
          <w:lang w:val="en-US" w:eastAsia="zh-CN"/>
        </w:rPr>
        <w:t>1个，基本完成1个</w:t>
      </w:r>
      <w:r>
        <w:rPr>
          <w:rFonts w:hint="default" w:ascii="Times New Roman" w:hAnsi="Times New Roman" w:eastAsia="仿宋_GB2312" w:cs="Times New Roman"/>
          <w:spacing w:val="6"/>
          <w:sz w:val="32"/>
          <w:szCs w:val="32"/>
        </w:rPr>
        <w:t>。绩效目标及绩效指标完成情况详见下表：</w:t>
      </w:r>
    </w:p>
    <w:tbl>
      <w:tblPr>
        <w:tblStyle w:val="17"/>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444"/>
        <w:gridCol w:w="3068"/>
        <w:gridCol w:w="1883"/>
        <w:gridCol w:w="17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blHeader/>
        </w:trPr>
        <w:tc>
          <w:tcPr>
            <w:tcW w:w="30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2020年总体目标</w:t>
            </w:r>
          </w:p>
        </w:tc>
        <w:tc>
          <w:tcPr>
            <w:tcW w:w="19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2020年总体目标完成情况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30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default" w:ascii="Times New Roman" w:hAnsi="Times New Roman" w:eastAsia="仿宋" w:cs="Times New Roman"/>
                <w:i w:val="0"/>
                <w:iCs w:val="0"/>
                <w:color w:val="000000"/>
                <w:kern w:val="0"/>
                <w:sz w:val="24"/>
                <w:szCs w:val="24"/>
                <w:u w:val="none"/>
                <w:lang w:val="en-US" w:eastAsia="zh-CN" w:bidi="ar"/>
              </w:rPr>
              <w:t>目标1：完成补贴11家幼儿园。</w:t>
            </w:r>
            <w:r>
              <w:rPr>
                <w:rFonts w:hint="default" w:ascii="Times New Roman" w:hAnsi="Times New Roman" w:eastAsia="仿宋" w:cs="Times New Roman"/>
                <w:i w:val="0"/>
                <w:iCs w:val="0"/>
                <w:color w:val="000000"/>
                <w:kern w:val="0"/>
                <w:sz w:val="24"/>
                <w:szCs w:val="24"/>
                <w:u w:val="none"/>
                <w:lang w:val="en-US" w:eastAsia="zh-CN" w:bidi="ar"/>
              </w:rPr>
              <w:br w:type="textWrapping"/>
            </w:r>
            <w:r>
              <w:rPr>
                <w:rFonts w:hint="default" w:ascii="Times New Roman" w:hAnsi="Times New Roman" w:eastAsia="仿宋" w:cs="Times New Roman"/>
                <w:i w:val="0"/>
                <w:iCs w:val="0"/>
                <w:color w:val="000000"/>
                <w:kern w:val="0"/>
                <w:sz w:val="24"/>
                <w:szCs w:val="24"/>
                <w:u w:val="none"/>
                <w:lang w:val="en-US" w:eastAsia="zh-CN" w:bidi="ar"/>
              </w:rPr>
              <w:t>目标2：开办班级87个班。</w:t>
            </w:r>
            <w:r>
              <w:rPr>
                <w:rFonts w:hint="default" w:ascii="Times New Roman" w:hAnsi="Times New Roman" w:eastAsia="仿宋" w:cs="Times New Roman"/>
                <w:i w:val="0"/>
                <w:iCs w:val="0"/>
                <w:color w:val="000000"/>
                <w:kern w:val="0"/>
                <w:sz w:val="24"/>
                <w:szCs w:val="24"/>
                <w:u w:val="none"/>
                <w:lang w:val="en-US" w:eastAsia="zh-CN" w:bidi="ar"/>
              </w:rPr>
              <w:br w:type="textWrapping"/>
            </w:r>
            <w:r>
              <w:rPr>
                <w:rFonts w:hint="default" w:ascii="Times New Roman" w:hAnsi="Times New Roman" w:eastAsia="仿宋" w:cs="Times New Roman"/>
                <w:i w:val="0"/>
                <w:iCs w:val="0"/>
                <w:color w:val="000000"/>
                <w:kern w:val="0"/>
                <w:sz w:val="24"/>
                <w:szCs w:val="24"/>
                <w:u w:val="none"/>
                <w:lang w:val="en-US" w:eastAsia="zh-CN" w:bidi="ar"/>
              </w:rPr>
              <w:t>目标3：完成入园人数2625人。</w:t>
            </w:r>
          </w:p>
          <w:p>
            <w:pPr>
              <w:keepNext w:val="0"/>
              <w:keepLines w:val="0"/>
              <w:widowControl/>
              <w:suppressLineNumbers w:val="0"/>
              <w:jc w:val="left"/>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default" w:ascii="Times New Roman" w:hAnsi="Times New Roman" w:eastAsia="仿宋" w:cs="Times New Roman"/>
                <w:i w:val="0"/>
                <w:iCs w:val="0"/>
                <w:color w:val="000000"/>
                <w:kern w:val="0"/>
                <w:sz w:val="24"/>
                <w:szCs w:val="24"/>
                <w:u w:val="none"/>
                <w:lang w:val="en-US" w:eastAsia="zh-CN" w:bidi="ar"/>
              </w:rPr>
              <w:t>目标4：幼儿园班额达标情况，符合《幼儿园工作规程》。</w:t>
            </w:r>
            <w:r>
              <w:rPr>
                <w:rFonts w:hint="default" w:ascii="Times New Roman" w:hAnsi="Times New Roman" w:eastAsia="仿宋" w:cs="Times New Roman"/>
                <w:i w:val="0"/>
                <w:iCs w:val="0"/>
                <w:color w:val="000000"/>
                <w:kern w:val="0"/>
                <w:sz w:val="24"/>
                <w:szCs w:val="24"/>
                <w:u w:val="none"/>
                <w:lang w:val="en-US" w:eastAsia="zh-CN" w:bidi="ar"/>
              </w:rPr>
              <w:br w:type="textWrapping"/>
            </w:r>
            <w:r>
              <w:rPr>
                <w:rFonts w:hint="default" w:ascii="Times New Roman" w:hAnsi="Times New Roman" w:eastAsia="仿宋" w:cs="Times New Roman"/>
                <w:i w:val="0"/>
                <w:iCs w:val="0"/>
                <w:color w:val="000000"/>
                <w:kern w:val="0"/>
                <w:sz w:val="24"/>
                <w:szCs w:val="24"/>
                <w:u w:val="none"/>
                <w:lang w:val="en-US" w:eastAsia="zh-CN" w:bidi="ar"/>
              </w:rPr>
              <w:t>目标5：政策知晓率高于80%。</w:t>
            </w:r>
          </w:p>
          <w:p>
            <w:pPr>
              <w:keepNext w:val="0"/>
              <w:keepLines w:val="0"/>
              <w:widowControl/>
              <w:suppressLineNumbers w:val="0"/>
              <w:jc w:val="lef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目标6：幼儿园管理者、幼儿园教师及幼儿家长满意度高于90%。</w:t>
            </w:r>
          </w:p>
        </w:tc>
        <w:tc>
          <w:tcPr>
            <w:tcW w:w="19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目标1：已完成。</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目标2：已完成。</w:t>
            </w:r>
          </w:p>
          <w:p>
            <w:pPr>
              <w:keepNext w:val="0"/>
              <w:keepLines w:val="0"/>
              <w:widowControl/>
              <w:suppressLineNumbers w:val="0"/>
              <w:jc w:val="center"/>
              <w:textAlignment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目标3：已完成。</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xml:space="preserve">  目标4：部分完成。</w:t>
            </w:r>
          </w:p>
          <w:p>
            <w:pPr>
              <w:keepNext w:val="0"/>
              <w:keepLines w:val="0"/>
              <w:widowControl/>
              <w:suppressLineNumbers w:val="0"/>
              <w:jc w:val="center"/>
              <w:textAlignment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  目标5：基本完成。</w:t>
            </w:r>
          </w:p>
          <w:p>
            <w:pPr>
              <w:pStyle w:val="2"/>
              <w:ind w:firstLine="0" w:firstLineChars="0"/>
              <w:jc w:val="center"/>
              <w:rPr>
                <w:rFonts w:hint="default" w:ascii="Times New Roman" w:hAnsi="Times New Roman" w:eastAsia="仿宋" w:cs="Times New Roman"/>
              </w:rPr>
            </w:pPr>
            <w:r>
              <w:rPr>
                <w:rFonts w:hint="default" w:ascii="Times New Roman" w:hAnsi="Times New Roman" w:eastAsia="仿宋" w:cs="Times New Roman"/>
                <w:i w:val="0"/>
                <w:iCs w:val="0"/>
                <w:color w:val="000000"/>
                <w:kern w:val="0"/>
                <w:sz w:val="24"/>
                <w:szCs w:val="24"/>
                <w:u w:val="none"/>
                <w:lang w:val="en-US" w:eastAsia="zh-CN" w:bidi="ar"/>
              </w:rPr>
              <w:t>目标6：已完成。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1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三级指标</w:t>
            </w:r>
          </w:p>
        </w:tc>
        <w:tc>
          <w:tcPr>
            <w:tcW w:w="1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指标值</w:t>
            </w:r>
          </w:p>
        </w:tc>
        <w:tc>
          <w:tcPr>
            <w:tcW w:w="10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指标完成情况</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4"/>
                <w:szCs w:val="24"/>
                <w:u w:val="none"/>
              </w:rPr>
            </w:pPr>
            <w:r>
              <w:rPr>
                <w:rFonts w:hint="default" w:ascii="Times New Roman" w:hAnsi="Times New Roman" w:eastAsia="仿宋" w:cs="Times New Roman"/>
                <w:b/>
                <w:bCs/>
                <w:i w:val="0"/>
                <w:iCs w:val="0"/>
                <w:color w:val="000000"/>
                <w:kern w:val="0"/>
                <w:sz w:val="24"/>
                <w:szCs w:val="24"/>
                <w:u w:val="none"/>
                <w:lang w:val="en-US" w:eastAsia="zh-CN" w:bidi="ar"/>
              </w:rPr>
              <w:t>完成情况说明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补贴幼儿园数</w:t>
            </w:r>
          </w:p>
        </w:tc>
        <w:tc>
          <w:tcPr>
            <w:tcW w:w="1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＝11家</w:t>
            </w:r>
          </w:p>
        </w:tc>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已完成</w:t>
            </w:r>
          </w:p>
        </w:tc>
        <w:tc>
          <w:tcPr>
            <w:tcW w:w="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11家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开办班级数</w:t>
            </w:r>
          </w:p>
        </w:tc>
        <w:tc>
          <w:tcPr>
            <w:tcW w:w="1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＝87个班</w:t>
            </w:r>
          </w:p>
        </w:tc>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已完成</w:t>
            </w:r>
          </w:p>
        </w:tc>
        <w:tc>
          <w:tcPr>
            <w:tcW w:w="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102个班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幼儿入园人数</w:t>
            </w:r>
          </w:p>
        </w:tc>
        <w:tc>
          <w:tcPr>
            <w:tcW w:w="1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＝2625人</w:t>
            </w:r>
          </w:p>
        </w:tc>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已完成</w:t>
            </w:r>
          </w:p>
        </w:tc>
        <w:tc>
          <w:tcPr>
            <w:tcW w:w="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3191人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幼儿园班额达标情况</w:t>
            </w:r>
          </w:p>
        </w:tc>
        <w:tc>
          <w:tcPr>
            <w:tcW w:w="1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幼儿园班额达标情况</w:t>
            </w:r>
          </w:p>
        </w:tc>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部分完成</w:t>
            </w:r>
          </w:p>
        </w:tc>
        <w:tc>
          <w:tcPr>
            <w:tcW w:w="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9家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政策知晓率</w:t>
            </w:r>
          </w:p>
        </w:tc>
        <w:tc>
          <w:tcPr>
            <w:tcW w:w="1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≥80%</w:t>
            </w:r>
          </w:p>
        </w:tc>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基本完成</w:t>
            </w:r>
          </w:p>
        </w:tc>
        <w:tc>
          <w:tcPr>
            <w:tcW w:w="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70.53%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幼儿园管理者满意度</w:t>
            </w:r>
          </w:p>
        </w:tc>
        <w:tc>
          <w:tcPr>
            <w:tcW w:w="1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≥90%</w:t>
            </w:r>
          </w:p>
        </w:tc>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已完成</w:t>
            </w:r>
          </w:p>
        </w:tc>
        <w:tc>
          <w:tcPr>
            <w:tcW w:w="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99.30%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幼儿园教师满意度</w:t>
            </w:r>
          </w:p>
        </w:tc>
        <w:tc>
          <w:tcPr>
            <w:tcW w:w="1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≥90%</w:t>
            </w:r>
          </w:p>
        </w:tc>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已完成</w:t>
            </w:r>
          </w:p>
        </w:tc>
        <w:tc>
          <w:tcPr>
            <w:tcW w:w="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95.98%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3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幼儿家长满意度</w:t>
            </w:r>
          </w:p>
        </w:tc>
        <w:tc>
          <w:tcPr>
            <w:tcW w:w="16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≥90%</w:t>
            </w:r>
          </w:p>
        </w:tc>
        <w:tc>
          <w:tcPr>
            <w:tcW w:w="10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已完成</w:t>
            </w:r>
          </w:p>
        </w:tc>
        <w:tc>
          <w:tcPr>
            <w:tcW w:w="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91.26%</w:t>
            </w:r>
          </w:p>
        </w:tc>
      </w:t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tbl>
    <w:p>
      <w:pPr>
        <w:pStyle w:val="3"/>
        <w:keepNext w:val="0"/>
        <w:keepLines w:val="0"/>
        <w:widowControl w:val="0"/>
        <w:spacing w:before="0" w:after="0" w:line="590" w:lineRule="exact"/>
        <w:ind w:firstLine="640" w:firstLineChars="200"/>
        <w:rPr>
          <w:rFonts w:ascii="Times New Roman" w:hAnsi="Times New Roman" w:eastAsia="黑体" w:cs="Times New Roman"/>
          <w:b w:val="0"/>
          <w:sz w:val="32"/>
          <w:szCs w:val="32"/>
        </w:rPr>
      </w:pPr>
      <w:bookmarkStart w:id="207" w:name="_Toc1865"/>
      <w:bookmarkStart w:id="208" w:name="_Toc17357"/>
      <w:bookmarkStart w:id="209" w:name="_Toc10089"/>
      <w:bookmarkStart w:id="210" w:name="_Toc16158"/>
      <w:bookmarkStart w:id="211" w:name="_Toc8587"/>
      <w:bookmarkStart w:id="212" w:name="_Toc13636"/>
      <w:bookmarkStart w:id="213" w:name="_Toc20691"/>
      <w:bookmarkStart w:id="214" w:name="_Toc41306289"/>
      <w:bookmarkStart w:id="215" w:name="_Toc24205"/>
      <w:bookmarkStart w:id="216" w:name="_Toc16793"/>
      <w:bookmarkStart w:id="217" w:name="_Toc1672"/>
      <w:bookmarkStart w:id="218" w:name="_Toc15702"/>
      <w:bookmarkStart w:id="219" w:name="_Toc31962"/>
      <w:bookmarkStart w:id="220" w:name="_Toc31660"/>
      <w:bookmarkStart w:id="221" w:name="_Toc31784"/>
      <w:bookmarkStart w:id="222" w:name="_Toc22862"/>
      <w:bookmarkStart w:id="223" w:name="_Toc3542"/>
      <w:bookmarkStart w:id="224" w:name="_Toc23424"/>
      <w:bookmarkStart w:id="225" w:name="_Toc27524"/>
      <w:bookmarkStart w:id="226" w:name="_Toc3556"/>
      <w:bookmarkStart w:id="227" w:name="_Toc27431"/>
      <w:bookmarkStart w:id="228" w:name="_Toc4420"/>
      <w:r>
        <w:rPr>
          <w:rFonts w:hint="eastAsia" w:ascii="Times New Roman" w:hAnsi="Times New Roman" w:cs="Times New Roman"/>
          <w:b w:val="0"/>
          <w:sz w:val="32"/>
          <w:szCs w:val="32"/>
          <w:lang w:eastAsia="zh-CN"/>
        </w:rPr>
        <w:t>三</w:t>
      </w:r>
      <w:r>
        <w:rPr>
          <w:rFonts w:hint="default" w:ascii="Times New Roman" w:hAnsi="Times New Roman" w:eastAsia="黑体" w:cs="Times New Roman"/>
          <w:b w:val="0"/>
          <w:sz w:val="32"/>
          <w:szCs w:val="32"/>
        </w:rPr>
        <w:t>、存在问题及</w:t>
      </w:r>
      <w:bookmarkEnd w:id="207"/>
      <w:bookmarkEnd w:id="208"/>
      <w:bookmarkEnd w:id="209"/>
      <w:bookmarkEnd w:id="210"/>
      <w:bookmarkEnd w:id="211"/>
      <w:bookmarkEnd w:id="212"/>
      <w:bookmarkEnd w:id="213"/>
      <w:bookmarkEnd w:id="214"/>
      <w:bookmarkEnd w:id="215"/>
      <w:r>
        <w:rPr>
          <w:rFonts w:hint="default" w:ascii="Times New Roman" w:hAnsi="Times New Roman" w:eastAsia="黑体" w:cs="Times New Roman"/>
          <w:b w:val="0"/>
          <w:sz w:val="32"/>
          <w:szCs w:val="32"/>
        </w:rPr>
        <w:t>原因分析</w:t>
      </w:r>
      <w:bookmarkEnd w:id="216"/>
      <w:bookmarkEnd w:id="217"/>
      <w:bookmarkEnd w:id="218"/>
      <w:bookmarkEnd w:id="219"/>
      <w:bookmarkEnd w:id="220"/>
      <w:bookmarkEnd w:id="221"/>
      <w:bookmarkEnd w:id="222"/>
      <w:bookmarkEnd w:id="223"/>
      <w:bookmarkEnd w:id="224"/>
      <w:bookmarkEnd w:id="225"/>
      <w:bookmarkEnd w:id="226"/>
      <w:bookmarkEnd w:id="227"/>
      <w:bookmarkEnd w:id="228"/>
    </w:p>
    <w:p>
      <w:pPr>
        <w:keepNext w:val="0"/>
        <w:keepLines w:val="0"/>
        <w:pageBreakBefore w:val="0"/>
        <w:widowControl w:val="0"/>
        <w:kinsoku/>
        <w:wordWrap/>
        <w:overflowPunct/>
        <w:topLinePunct w:val="0"/>
        <w:autoSpaceDE/>
        <w:autoSpaceDN/>
        <w:bidi w:val="0"/>
        <w:adjustRightInd/>
        <w:snapToGrid/>
        <w:spacing w:beforeLines="0" w:line="590" w:lineRule="exact"/>
        <w:ind w:firstLine="640" w:firstLineChars="200"/>
        <w:jc w:val="both"/>
        <w:textAlignment w:val="auto"/>
        <w:outlineLvl w:val="1"/>
        <w:rPr>
          <w:rFonts w:hint="default" w:ascii="Times New Roman" w:hAnsi="Times New Roman" w:eastAsia="楷体_GB2312" w:cs="Times New Roman"/>
          <w:sz w:val="32"/>
          <w:szCs w:val="32"/>
          <w:lang w:val="en-US" w:eastAsia="zh-CN"/>
        </w:rPr>
      </w:pPr>
      <w:bookmarkStart w:id="229" w:name="_Toc11779"/>
      <w:bookmarkStart w:id="230" w:name="_Toc11232"/>
      <w:bookmarkStart w:id="231" w:name="_Toc19553"/>
      <w:bookmarkStart w:id="232" w:name="_Toc8399"/>
      <w:bookmarkStart w:id="233" w:name="_Toc27192"/>
      <w:bookmarkStart w:id="234" w:name="_Toc28344"/>
      <w:bookmarkStart w:id="235" w:name="_Toc12139"/>
      <w:bookmarkStart w:id="236" w:name="_Toc969"/>
      <w:bookmarkStart w:id="237" w:name="_Toc10582"/>
      <w:bookmarkStart w:id="238" w:name="_Toc531300200"/>
      <w:r>
        <w:rPr>
          <w:rFonts w:hint="default" w:ascii="Times New Roman" w:hAnsi="Times New Roman" w:eastAsia="楷体_GB2312" w:cs="Times New Roman"/>
          <w:sz w:val="32"/>
          <w:szCs w:val="32"/>
          <w:lang w:val="zh-CN"/>
        </w:rPr>
        <w:t>（</w:t>
      </w:r>
      <w:r>
        <w:rPr>
          <w:rFonts w:hint="default" w:ascii="Times New Roman" w:hAnsi="Times New Roman" w:eastAsia="楷体_GB2312" w:cs="Times New Roman"/>
          <w:sz w:val="32"/>
          <w:szCs w:val="32"/>
          <w:lang w:val="en-US" w:eastAsia="zh-CN"/>
        </w:rPr>
        <w:t>一</w:t>
      </w:r>
      <w:r>
        <w:rPr>
          <w:rFonts w:hint="default" w:ascii="Times New Roman" w:hAnsi="Times New Roman" w:eastAsia="楷体_GB2312" w:cs="Times New Roman"/>
          <w:sz w:val="32"/>
          <w:szCs w:val="32"/>
          <w:lang w:val="zh-CN"/>
        </w:rPr>
        <w:t>）</w:t>
      </w:r>
      <w:r>
        <w:rPr>
          <w:rFonts w:hint="default" w:ascii="Times New Roman" w:hAnsi="Times New Roman" w:eastAsia="楷体_GB2312" w:cs="Times New Roman"/>
          <w:sz w:val="32"/>
          <w:szCs w:val="32"/>
          <w:lang w:val="en-US" w:eastAsia="zh-CN"/>
        </w:rPr>
        <w:t>政策制度方面</w:t>
      </w:r>
      <w:bookmarkEnd w:id="229"/>
      <w:bookmarkEnd w:id="230"/>
      <w:bookmarkEnd w:id="231"/>
      <w:bookmarkEnd w:id="232"/>
      <w:bookmarkEnd w:id="233"/>
      <w:bookmarkEnd w:id="234"/>
      <w:bookmarkEnd w:id="235"/>
      <w:bookmarkEnd w:id="236"/>
      <w:bookmarkEnd w:id="237"/>
    </w:p>
    <w:p>
      <w:pPr>
        <w:widowControl w:val="0"/>
        <w:adjustRightInd w:val="0"/>
        <w:spacing w:line="590" w:lineRule="exact"/>
        <w:ind w:firstLine="664" w:firstLineChars="200"/>
        <w:jc w:val="both"/>
        <w:rPr>
          <w:rFonts w:hint="default" w:ascii="Times New Roman" w:hAnsi="Times New Roman" w:eastAsia="仿宋_GB2312" w:cs="Times New Roman"/>
          <w:bCs w:val="0"/>
          <w:spacing w:val="6"/>
          <w:kern w:val="2"/>
          <w:sz w:val="32"/>
          <w:szCs w:val="32"/>
          <w:lang w:val="en-US" w:eastAsia="zh-CN"/>
        </w:rPr>
      </w:pPr>
      <w:r>
        <w:rPr>
          <w:rFonts w:hint="default" w:ascii="Times New Roman" w:hAnsi="Times New Roman" w:eastAsia="仿宋_GB2312" w:cs="Times New Roman"/>
          <w:bCs/>
          <w:spacing w:val="6"/>
          <w:sz w:val="32"/>
          <w:szCs w:val="32"/>
          <w:highlight w:val="none"/>
          <w:lang w:val="en-US" w:eastAsia="zh-CN"/>
        </w:rPr>
        <w:t>1</w:t>
      </w:r>
      <w:r>
        <w:rPr>
          <w:rFonts w:hint="default" w:ascii="Times New Roman" w:hAnsi="Times New Roman" w:eastAsia="仿宋_GB2312" w:cs="Times New Roman"/>
          <w:bCs/>
          <w:spacing w:val="6"/>
          <w:sz w:val="32"/>
          <w:szCs w:val="32"/>
          <w:highlight w:val="none"/>
          <w:lang w:val="zh-CN" w:eastAsia="zh-CN"/>
        </w:rPr>
        <w:t>．</w:t>
      </w:r>
      <w:r>
        <w:rPr>
          <w:rFonts w:hint="default" w:ascii="Times New Roman" w:hAnsi="Times New Roman" w:eastAsia="仿宋_GB2312" w:cs="Times New Roman"/>
          <w:bCs/>
          <w:spacing w:val="6"/>
          <w:sz w:val="32"/>
          <w:szCs w:val="32"/>
          <w:highlight w:val="none"/>
          <w:lang w:val="en-US" w:eastAsia="zh-CN"/>
        </w:rPr>
        <w:t>部分幼儿园制度未有效执行</w:t>
      </w:r>
    </w:p>
    <w:p>
      <w:pPr>
        <w:widowControl w:val="0"/>
        <w:adjustRightInd w:val="0"/>
        <w:spacing w:line="590" w:lineRule="exact"/>
        <w:ind w:firstLine="664" w:firstLineChars="200"/>
        <w:jc w:val="both"/>
        <w:rPr>
          <w:rFonts w:hint="default" w:ascii="Times New Roman" w:hAnsi="Times New Roman" w:eastAsia="仿宋_GB2312" w:cs="Times New Roman"/>
          <w:spacing w:val="6"/>
          <w:sz w:val="32"/>
          <w:szCs w:val="32"/>
          <w:lang w:val="en-US" w:eastAsia="zh-CN"/>
        </w:rPr>
      </w:pPr>
      <w:r>
        <w:rPr>
          <w:rFonts w:hint="default" w:ascii="Times New Roman" w:hAnsi="Times New Roman" w:eastAsia="仿宋_GB2312" w:cs="Times New Roman"/>
          <w:spacing w:val="6"/>
          <w:sz w:val="32"/>
          <w:szCs w:val="32"/>
          <w:lang w:val="en-US" w:eastAsia="zh-CN"/>
        </w:rPr>
        <w:t>区教育局与11家幼儿园分别签订的</w:t>
      </w:r>
      <w:r>
        <w:rPr>
          <w:rFonts w:hint="default" w:ascii="Times New Roman" w:hAnsi="Times New Roman" w:eastAsia="仿宋_GB2312" w:cs="Times New Roman"/>
          <w:spacing w:val="6"/>
          <w:sz w:val="32"/>
          <w:szCs w:val="32"/>
          <w:lang w:val="zh-CN" w:eastAsia="zh-CN"/>
        </w:rPr>
        <w:t>《</w:t>
      </w:r>
      <w:r>
        <w:rPr>
          <w:rFonts w:hint="default" w:ascii="Times New Roman" w:hAnsi="Times New Roman" w:eastAsia="仿宋_GB2312" w:cs="Times New Roman"/>
          <w:spacing w:val="6"/>
          <w:sz w:val="32"/>
          <w:szCs w:val="32"/>
          <w:lang w:val="en-US" w:eastAsia="zh-CN"/>
        </w:rPr>
        <w:t>幼儿园管理协议书</w:t>
      </w:r>
      <w:r>
        <w:rPr>
          <w:rFonts w:hint="default" w:ascii="Times New Roman" w:hAnsi="Times New Roman" w:eastAsia="仿宋_GB2312" w:cs="Times New Roman"/>
          <w:spacing w:val="6"/>
          <w:sz w:val="32"/>
          <w:szCs w:val="32"/>
          <w:lang w:val="zh-CN" w:eastAsia="zh-CN"/>
        </w:rPr>
        <w:t>》“</w:t>
      </w:r>
      <w:r>
        <w:rPr>
          <w:rFonts w:hint="default" w:ascii="Times New Roman" w:hAnsi="Times New Roman" w:eastAsia="仿宋_GB2312" w:cs="Times New Roman"/>
          <w:spacing w:val="6"/>
          <w:sz w:val="32"/>
          <w:szCs w:val="32"/>
          <w:lang w:val="en-US" w:eastAsia="zh-CN"/>
        </w:rPr>
        <w:t>第九条 双方的权利义务：甲方依法对乙方的办学管理行为进行监控和评估；甲方依法对乙方幼儿园的资产和财务进行监督和审计，对教育和教学质量、管理体制和办学机制等工作进行考核和评估”。</w:t>
      </w:r>
    </w:p>
    <w:p>
      <w:pPr>
        <w:widowControl w:val="0"/>
        <w:adjustRightInd w:val="0"/>
        <w:spacing w:line="590" w:lineRule="exact"/>
        <w:ind w:firstLine="664" w:firstLineChars="200"/>
        <w:jc w:val="both"/>
        <w:rPr>
          <w:rFonts w:hint="default" w:ascii="Times New Roman" w:hAnsi="Times New Roman" w:eastAsia="仿宋_GB2312" w:cs="Times New Roman"/>
          <w:b w:val="0"/>
          <w:color w:val="auto"/>
          <w:spacing w:val="6"/>
          <w:sz w:val="32"/>
          <w:szCs w:val="32"/>
          <w:lang w:val="en-US" w:eastAsia="zh-CN"/>
        </w:rPr>
      </w:pPr>
      <w:r>
        <w:rPr>
          <w:rFonts w:hint="default" w:ascii="Times New Roman" w:hAnsi="Times New Roman" w:eastAsia="仿宋_GB2312" w:cs="Times New Roman"/>
          <w:spacing w:val="6"/>
          <w:sz w:val="32"/>
          <w:szCs w:val="32"/>
          <w:lang w:val="en-US" w:eastAsia="zh-CN"/>
        </w:rPr>
        <w:t>根据考核情况，</w:t>
      </w:r>
      <w:r>
        <w:rPr>
          <w:rFonts w:hint="default" w:ascii="Times New Roman" w:hAnsi="Times New Roman" w:eastAsia="仿宋_GB2312" w:cs="Times New Roman"/>
          <w:bCs w:val="0"/>
          <w:spacing w:val="6"/>
          <w:kern w:val="2"/>
          <w:sz w:val="32"/>
          <w:szCs w:val="32"/>
          <w:lang w:val="en-US" w:eastAsia="zh-CN"/>
        </w:rPr>
        <w:t>部分幼儿园存在</w:t>
      </w:r>
      <w:r>
        <w:rPr>
          <w:rFonts w:hint="default" w:ascii="Times New Roman" w:hAnsi="Times New Roman" w:eastAsia="仿宋_GB2312" w:cs="Times New Roman"/>
          <w:spacing w:val="6"/>
          <w:kern w:val="2"/>
          <w:sz w:val="32"/>
          <w:szCs w:val="32"/>
          <w:lang w:val="zh-CN"/>
        </w:rPr>
        <w:t>制度未有效执行</w:t>
      </w:r>
      <w:r>
        <w:rPr>
          <w:rFonts w:hint="default" w:ascii="Times New Roman" w:hAnsi="Times New Roman" w:eastAsia="仿宋_GB2312" w:cs="Times New Roman"/>
          <w:spacing w:val="6"/>
          <w:kern w:val="2"/>
          <w:sz w:val="32"/>
          <w:szCs w:val="32"/>
          <w:lang w:val="en-US" w:eastAsia="zh-CN"/>
        </w:rPr>
        <w:t>的情况</w:t>
      </w:r>
      <w:r>
        <w:rPr>
          <w:rFonts w:hint="default" w:ascii="Times New Roman" w:hAnsi="Times New Roman" w:eastAsia="仿宋_GB2312" w:cs="Times New Roman"/>
          <w:spacing w:val="6"/>
          <w:kern w:val="2"/>
          <w:sz w:val="32"/>
          <w:szCs w:val="32"/>
          <w:lang w:val="zh-CN" w:eastAsia="zh-CN"/>
        </w:rPr>
        <w:t>。</w:t>
      </w:r>
      <w:r>
        <w:rPr>
          <w:rFonts w:hint="default" w:ascii="Times New Roman" w:hAnsi="Times New Roman" w:eastAsia="仿宋_GB2312" w:cs="Times New Roman"/>
          <w:spacing w:val="6"/>
          <w:sz w:val="32"/>
          <w:szCs w:val="32"/>
          <w:lang w:val="en-US" w:eastAsia="zh-CN"/>
        </w:rPr>
        <w:t>一是贵阳市云岩区品知幼儿园有限公司存在不相容职务未进行分离的情况，如：2021年12月20号凭证，</w:t>
      </w:r>
      <w:r>
        <w:rPr>
          <w:rFonts w:hint="eastAsia" w:ascii="Times New Roman" w:hAnsi="Times New Roman" w:eastAsia="仿宋_GB2312" w:cs="Times New Roman"/>
          <w:spacing w:val="6"/>
          <w:sz w:val="32"/>
          <w:szCs w:val="32"/>
          <w:lang w:val="en-US" w:eastAsia="zh-CN"/>
        </w:rPr>
        <w:t>区</w:t>
      </w:r>
      <w:r>
        <w:rPr>
          <w:rFonts w:hint="default" w:ascii="Times New Roman" w:hAnsi="Times New Roman" w:eastAsia="仿宋_GB2312" w:cs="Times New Roman"/>
          <w:spacing w:val="6"/>
          <w:sz w:val="32"/>
          <w:szCs w:val="32"/>
          <w:lang w:val="en-US" w:eastAsia="zh-CN"/>
        </w:rPr>
        <w:t>教育局拨款生均经费支付贵州德里克科技有限公司监控设备26,871.00元，根据凭证后附件资料显示，该监控设备采购事项审批、询价及验收人均为马娟娟，不相容职务未进行分离；二是贵阳市云岩区E智星福儿生态幼儿园存在费用报销依据不充分的情况，如：2021年3月17号凭证，用现金购买铁艺大门、装修材料14,160.00元，未见集体决策和审批资料；三是可儿幼儿园存在超范围使用现金的情况，根据可儿幼儿园账面反映，2021年度使用现金共计238,360.83元</w:t>
      </w:r>
      <w:r>
        <w:rPr>
          <w:rFonts w:hint="eastAsia" w:ascii="Times New Roman" w:hAnsi="Times New Roman" w:eastAsia="仿宋_GB2312" w:cs="Times New Roman"/>
          <w:spacing w:val="6"/>
          <w:sz w:val="32"/>
          <w:szCs w:val="32"/>
          <w:lang w:val="en-US" w:eastAsia="zh-CN"/>
        </w:rPr>
        <w:t>，不符合《中华人民共和国现金管理暂行条例》</w:t>
      </w:r>
      <w:r>
        <w:rPr>
          <w:rFonts w:hint="default" w:ascii="Times New Roman" w:hAnsi="Times New Roman" w:eastAsia="仿宋_GB2312" w:cs="Times New Roman"/>
          <w:b w:val="0"/>
          <w:bCs w:val="0"/>
          <w:color w:val="auto"/>
          <w:spacing w:val="6"/>
          <w:sz w:val="32"/>
          <w:szCs w:val="32"/>
          <w:lang w:val="en-US" w:eastAsia="zh-CN"/>
        </w:rPr>
        <w:t>结算起点</w:t>
      </w:r>
      <w:r>
        <w:rPr>
          <w:rFonts w:hint="eastAsia" w:ascii="Times New Roman" w:hAnsi="Times New Roman" w:eastAsia="仿宋_GB2312" w:cs="Times New Roman"/>
          <w:b w:val="0"/>
          <w:bCs w:val="0"/>
          <w:spacing w:val="6"/>
          <w:sz w:val="32"/>
          <w:szCs w:val="32"/>
          <w:lang w:val="en-US" w:eastAsia="zh-CN"/>
        </w:rPr>
        <w:t>1000元</w:t>
      </w:r>
      <w:r>
        <w:rPr>
          <w:rFonts w:hint="default" w:ascii="Times New Roman" w:hAnsi="Times New Roman" w:eastAsia="仿宋_GB2312" w:cs="Times New Roman"/>
          <w:b w:val="0"/>
          <w:bCs w:val="0"/>
          <w:color w:val="auto"/>
          <w:spacing w:val="6"/>
          <w:sz w:val="32"/>
          <w:szCs w:val="32"/>
          <w:lang w:val="en-US" w:eastAsia="zh-CN"/>
        </w:rPr>
        <w:t>以下的零星支出</w:t>
      </w:r>
      <w:r>
        <w:rPr>
          <w:rFonts w:hint="default" w:ascii="Times New Roman" w:hAnsi="Times New Roman" w:eastAsia="仿宋_GB2312" w:cs="Times New Roman"/>
          <w:spacing w:val="6"/>
          <w:sz w:val="32"/>
          <w:szCs w:val="32"/>
          <w:lang w:val="en-US" w:eastAsia="zh-CN"/>
        </w:rPr>
        <w:t>；四是贵阳市云岩区枫丹白鹭幼儿园存在将库存现金存放在出纳个人账户</w:t>
      </w:r>
      <w:r>
        <w:rPr>
          <w:rFonts w:hint="eastAsia" w:ascii="Times New Roman" w:hAnsi="Times New Roman" w:eastAsia="仿宋_GB2312" w:cs="Times New Roman"/>
          <w:spacing w:val="6"/>
          <w:sz w:val="32"/>
          <w:szCs w:val="32"/>
          <w:lang w:val="en-US" w:eastAsia="zh-CN"/>
        </w:rPr>
        <w:t>的</w:t>
      </w:r>
      <w:r>
        <w:rPr>
          <w:rFonts w:hint="default" w:ascii="Times New Roman" w:hAnsi="Times New Roman" w:eastAsia="仿宋_GB2312" w:cs="Times New Roman"/>
          <w:spacing w:val="6"/>
          <w:sz w:val="32"/>
          <w:szCs w:val="32"/>
          <w:lang w:val="en-US" w:eastAsia="zh-CN"/>
        </w:rPr>
        <w:t>情况，如：2021年1月银付3号凭证提取库存现金50,000.00元，与银行流水核对显示系转入出纳周蓓个人银行账户；五是贵阳市云岩区普林斯二幼存在资金支付未见审批单的情况，如2021年5月11号凭证付工资108,697.00元未见资金支付审批表</w:t>
      </w:r>
      <w:r>
        <w:rPr>
          <w:rFonts w:hint="default" w:ascii="Times New Roman" w:hAnsi="Times New Roman" w:eastAsia="仿宋_GB2312" w:cs="Times New Roman"/>
          <w:b w:val="0"/>
          <w:color w:val="auto"/>
          <w:spacing w:val="6"/>
          <w:sz w:val="32"/>
          <w:szCs w:val="32"/>
          <w:lang w:val="en-US" w:eastAsia="zh-CN"/>
        </w:rPr>
        <w:t>。</w:t>
      </w:r>
    </w:p>
    <w:p>
      <w:pPr>
        <w:widowControl w:val="0"/>
        <w:adjustRightInd w:val="0"/>
        <w:spacing w:line="590" w:lineRule="exact"/>
        <w:ind w:firstLine="664" w:firstLineChars="200"/>
        <w:jc w:val="both"/>
        <w:outlineLvl w:val="9"/>
        <w:rPr>
          <w:rFonts w:hint="default" w:ascii="Times New Roman" w:hAnsi="Times New Roman" w:eastAsia="仿宋_GB2312" w:cs="Times New Roman"/>
          <w:bCs/>
          <w:spacing w:val="6"/>
          <w:sz w:val="32"/>
          <w:szCs w:val="32"/>
          <w:highlight w:val="none"/>
          <w:lang w:val="en-US" w:eastAsia="zh-CN"/>
        </w:rPr>
      </w:pPr>
      <w:r>
        <w:rPr>
          <w:rFonts w:hint="default" w:ascii="Times New Roman" w:hAnsi="Times New Roman" w:eastAsia="仿宋_GB2312" w:cs="Times New Roman"/>
          <w:bCs/>
          <w:spacing w:val="6"/>
          <w:sz w:val="32"/>
          <w:szCs w:val="32"/>
          <w:highlight w:val="none"/>
          <w:lang w:val="en-US" w:eastAsia="zh-CN"/>
        </w:rPr>
        <w:t>2</w:t>
      </w:r>
      <w:r>
        <w:rPr>
          <w:rFonts w:hint="default" w:ascii="Times New Roman" w:hAnsi="Times New Roman" w:eastAsia="仿宋_GB2312" w:cs="Times New Roman"/>
          <w:bCs/>
          <w:spacing w:val="6"/>
          <w:sz w:val="32"/>
          <w:szCs w:val="32"/>
          <w:highlight w:val="none"/>
          <w:lang w:val="zh-CN" w:eastAsia="zh-CN"/>
        </w:rPr>
        <w:t>．</w:t>
      </w:r>
      <w:r>
        <w:rPr>
          <w:rFonts w:hint="default" w:ascii="Times New Roman" w:hAnsi="Times New Roman" w:eastAsia="仿宋_GB2312" w:cs="Times New Roman"/>
          <w:bCs/>
          <w:spacing w:val="6"/>
          <w:sz w:val="32"/>
          <w:szCs w:val="32"/>
          <w:highlight w:val="none"/>
          <w:lang w:val="en-US" w:eastAsia="zh-CN"/>
        </w:rPr>
        <w:t>部分幼儿园班额</w:t>
      </w:r>
      <w:r>
        <w:rPr>
          <w:rFonts w:hint="eastAsia" w:ascii="Times New Roman" w:hAnsi="Times New Roman" w:eastAsia="仿宋_GB2312" w:cs="Times New Roman"/>
          <w:bCs/>
          <w:spacing w:val="6"/>
          <w:sz w:val="32"/>
          <w:szCs w:val="32"/>
          <w:highlight w:val="none"/>
          <w:lang w:val="en-US" w:eastAsia="zh-CN"/>
        </w:rPr>
        <w:t>人数超标准</w:t>
      </w:r>
    </w:p>
    <w:p>
      <w:pPr>
        <w:widowControl w:val="0"/>
        <w:adjustRightInd w:val="0"/>
        <w:spacing w:line="590" w:lineRule="exact"/>
        <w:ind w:firstLine="664" w:firstLineChars="200"/>
        <w:jc w:val="both"/>
        <w:outlineLvl w:val="9"/>
        <w:rPr>
          <w:rFonts w:hint="default" w:ascii="Times New Roman" w:hAnsi="Times New Roman" w:eastAsia="仿宋_GB2312" w:cs="Times New Roman"/>
          <w:bCs/>
          <w:spacing w:val="6"/>
          <w:sz w:val="32"/>
          <w:szCs w:val="32"/>
          <w:highlight w:val="none"/>
          <w:lang w:val="en-US" w:eastAsia="zh-CN"/>
        </w:rPr>
      </w:pPr>
      <w:r>
        <w:rPr>
          <w:rFonts w:hint="default" w:ascii="Times New Roman" w:hAnsi="Times New Roman" w:eastAsia="仿宋_GB2312" w:cs="Times New Roman"/>
          <w:spacing w:val="6"/>
          <w:sz w:val="32"/>
          <w:szCs w:val="32"/>
          <w:highlight w:val="none"/>
          <w:lang w:val="en-US" w:eastAsia="zh-CN"/>
        </w:rPr>
        <w:t>根据《幼儿园工作规程》</w:t>
      </w:r>
      <w:r>
        <w:rPr>
          <w:rFonts w:hint="eastAsia" w:ascii="Times New Roman" w:hAnsi="Times New Roman" w:eastAsia="仿宋_GB2312" w:cs="Times New Roman"/>
          <w:spacing w:val="6"/>
          <w:sz w:val="32"/>
          <w:szCs w:val="32"/>
          <w:highlight w:val="none"/>
          <w:lang w:val="en-US" w:eastAsia="zh-CN"/>
        </w:rPr>
        <w:t>（中华人民共和国教育部令第39号）</w:t>
      </w:r>
      <w:r>
        <w:rPr>
          <w:rFonts w:hint="default" w:ascii="Times New Roman" w:hAnsi="Times New Roman" w:eastAsia="仿宋_GB2312" w:cs="Times New Roman"/>
          <w:spacing w:val="6"/>
          <w:sz w:val="32"/>
          <w:szCs w:val="32"/>
          <w:highlight w:val="none"/>
          <w:lang w:val="en-US" w:eastAsia="zh-CN"/>
        </w:rPr>
        <w:t>第十</w:t>
      </w:r>
      <w:r>
        <w:rPr>
          <w:rFonts w:hint="eastAsia" w:ascii="Times New Roman" w:hAnsi="Times New Roman" w:eastAsia="仿宋_GB2312" w:cs="Times New Roman"/>
          <w:spacing w:val="6"/>
          <w:sz w:val="32"/>
          <w:szCs w:val="32"/>
          <w:highlight w:val="none"/>
          <w:lang w:val="en-US" w:eastAsia="zh-CN"/>
        </w:rPr>
        <w:t>一</w:t>
      </w:r>
      <w:r>
        <w:rPr>
          <w:rFonts w:hint="default" w:ascii="Times New Roman" w:hAnsi="Times New Roman" w:eastAsia="仿宋_GB2312" w:cs="Times New Roman"/>
          <w:spacing w:val="6"/>
          <w:sz w:val="32"/>
          <w:szCs w:val="32"/>
          <w:highlight w:val="none"/>
          <w:lang w:val="en-US" w:eastAsia="zh-CN"/>
        </w:rPr>
        <w:t>条</w:t>
      </w:r>
      <w:r>
        <w:rPr>
          <w:rFonts w:hint="eastAsia" w:ascii="Times New Roman" w:hAnsi="Times New Roman" w:eastAsia="仿宋_GB2312" w:cs="Times New Roman"/>
          <w:spacing w:val="6"/>
          <w:sz w:val="32"/>
          <w:szCs w:val="32"/>
          <w:highlight w:val="none"/>
          <w:lang w:val="en-US" w:eastAsia="zh-CN"/>
        </w:rPr>
        <w:t>“</w:t>
      </w:r>
      <w:r>
        <w:rPr>
          <w:rFonts w:hint="default" w:ascii="Times New Roman" w:hAnsi="Times New Roman" w:eastAsia="仿宋_GB2312" w:cs="Times New Roman"/>
          <w:spacing w:val="6"/>
          <w:sz w:val="32"/>
          <w:szCs w:val="32"/>
          <w:highlight w:val="none"/>
          <w:lang w:val="en-US" w:eastAsia="zh-CN"/>
        </w:rPr>
        <w:t>幼儿园规模应当有利于幼儿身心健康，便于管理，一般不超过360人。幼儿园每班幼儿人数一般为</w:t>
      </w:r>
      <w:r>
        <w:rPr>
          <w:rFonts w:hint="eastAsia" w:ascii="Times New Roman" w:hAnsi="Times New Roman" w:eastAsia="仿宋_GB2312" w:cs="Times New Roman"/>
          <w:spacing w:val="6"/>
          <w:sz w:val="32"/>
          <w:szCs w:val="32"/>
          <w:highlight w:val="none"/>
          <w:lang w:val="en-US" w:eastAsia="zh-CN"/>
        </w:rPr>
        <w:t>：</w:t>
      </w:r>
      <w:r>
        <w:rPr>
          <w:rFonts w:hint="default" w:ascii="Times New Roman" w:hAnsi="Times New Roman" w:eastAsia="仿宋_GB2312" w:cs="Times New Roman"/>
          <w:spacing w:val="6"/>
          <w:sz w:val="32"/>
          <w:szCs w:val="32"/>
          <w:highlight w:val="none"/>
          <w:lang w:val="en-US" w:eastAsia="zh-CN"/>
        </w:rPr>
        <w:t>小班25人，中班30人，大班35人，混合班30人</w:t>
      </w:r>
      <w:r>
        <w:rPr>
          <w:rFonts w:hint="eastAsia" w:ascii="Times New Roman" w:hAnsi="Times New Roman" w:eastAsia="仿宋_GB2312" w:cs="Times New Roman"/>
          <w:spacing w:val="6"/>
          <w:sz w:val="32"/>
          <w:szCs w:val="32"/>
          <w:highlight w:val="none"/>
          <w:lang w:val="en-US" w:eastAsia="zh-CN"/>
        </w:rPr>
        <w:t>，</w:t>
      </w:r>
      <w:r>
        <w:rPr>
          <w:rFonts w:hint="default" w:ascii="Times New Roman" w:hAnsi="Times New Roman" w:eastAsia="仿宋_GB2312" w:cs="Times New Roman"/>
          <w:spacing w:val="6"/>
          <w:sz w:val="32"/>
          <w:szCs w:val="32"/>
          <w:highlight w:val="none"/>
          <w:lang w:val="en-US" w:eastAsia="zh-CN"/>
        </w:rPr>
        <w:t>寄宿制幼儿园每班幼儿人数酌减</w:t>
      </w:r>
      <w:r>
        <w:rPr>
          <w:rFonts w:hint="eastAsia" w:ascii="Times New Roman" w:hAnsi="Times New Roman" w:eastAsia="仿宋_GB2312" w:cs="Times New Roman"/>
          <w:spacing w:val="6"/>
          <w:sz w:val="32"/>
          <w:szCs w:val="32"/>
          <w:highlight w:val="none"/>
          <w:lang w:val="en-US" w:eastAsia="zh-CN"/>
        </w:rPr>
        <w:t>”</w:t>
      </w:r>
      <w:r>
        <w:rPr>
          <w:rFonts w:hint="default" w:ascii="Times New Roman" w:hAnsi="Times New Roman" w:eastAsia="仿宋_GB2312" w:cs="Times New Roman"/>
          <w:spacing w:val="6"/>
          <w:sz w:val="32"/>
          <w:szCs w:val="32"/>
          <w:highlight w:val="none"/>
          <w:lang w:val="en-US" w:eastAsia="zh-CN"/>
        </w:rPr>
        <w:t>。贵阳市云岩区可儿幼儿园9月份在园人数143人，其中2个小班78人，1个中班37人，1个大班28人，2个小班和1个中班人数超标准；贵阳市云岩区普林斯二幼9月份在园人数320人，其中3个小班81人，4个中班133人，3个大班106人，1个小班、2个中班、1个大班人数超标准</w:t>
      </w:r>
      <w:r>
        <w:rPr>
          <w:rFonts w:hint="default" w:ascii="Times New Roman" w:hAnsi="Times New Roman" w:eastAsia="仿宋_GB2312" w:cs="Times New Roman"/>
          <w:bCs/>
          <w:spacing w:val="6"/>
          <w:sz w:val="32"/>
          <w:szCs w:val="32"/>
          <w:highlight w:val="none"/>
          <w:lang w:val="en-US" w:eastAsia="zh-CN"/>
        </w:rPr>
        <w:t>。</w:t>
      </w:r>
    </w:p>
    <w:p>
      <w:pPr>
        <w:widowControl w:val="0"/>
        <w:adjustRightInd/>
        <w:spacing w:beforeLines="0" w:line="590" w:lineRule="exact"/>
        <w:ind w:firstLine="640" w:firstLineChars="200"/>
        <w:jc w:val="both"/>
        <w:outlineLvl w:val="1"/>
        <w:rPr>
          <w:rFonts w:hint="default" w:ascii="Times New Roman" w:hAnsi="Times New Roman" w:eastAsia="仿宋_GB2312" w:cs="Times New Roman"/>
          <w:spacing w:val="6"/>
          <w:sz w:val="32"/>
          <w:szCs w:val="32"/>
          <w:highlight w:val="none"/>
          <w:lang w:val="zh-CN" w:eastAsia="zh-CN"/>
        </w:rPr>
      </w:pPr>
      <w:bookmarkStart w:id="239" w:name="_Toc29103"/>
      <w:bookmarkStart w:id="240" w:name="_Toc26030"/>
      <w:bookmarkStart w:id="241" w:name="_Toc14512"/>
      <w:bookmarkStart w:id="242" w:name="_Toc6895"/>
      <w:bookmarkStart w:id="243" w:name="_Toc14841"/>
      <w:bookmarkStart w:id="244" w:name="_Toc17305"/>
      <w:bookmarkStart w:id="245" w:name="_Toc29695"/>
      <w:r>
        <w:rPr>
          <w:rFonts w:hint="default" w:ascii="Times New Roman" w:hAnsi="Times New Roman" w:eastAsia="楷体_GB2312" w:cs="Times New Roman"/>
          <w:sz w:val="32"/>
          <w:szCs w:val="32"/>
          <w:lang w:val="zh-CN"/>
        </w:rPr>
        <w:t>（</w:t>
      </w:r>
      <w:r>
        <w:rPr>
          <w:rFonts w:hint="default" w:ascii="Times New Roman" w:hAnsi="Times New Roman" w:eastAsia="楷体_GB2312" w:cs="Times New Roman"/>
          <w:sz w:val="32"/>
          <w:szCs w:val="32"/>
          <w:lang w:val="en-US" w:eastAsia="zh-CN"/>
        </w:rPr>
        <w:t>二</w:t>
      </w:r>
      <w:r>
        <w:rPr>
          <w:rFonts w:hint="default" w:ascii="Times New Roman" w:hAnsi="Times New Roman" w:eastAsia="楷体_GB2312" w:cs="Times New Roman"/>
          <w:sz w:val="32"/>
          <w:szCs w:val="32"/>
          <w:lang w:val="zh-CN"/>
        </w:rPr>
        <w:t>）</w:t>
      </w:r>
      <w:r>
        <w:rPr>
          <w:rFonts w:hint="default" w:ascii="Times New Roman" w:hAnsi="Times New Roman" w:eastAsia="楷体_GB2312" w:cs="Times New Roman"/>
          <w:sz w:val="32"/>
          <w:szCs w:val="32"/>
          <w:lang w:val="en-US" w:eastAsia="zh-CN"/>
        </w:rPr>
        <w:t>资金管理方面</w:t>
      </w:r>
      <w:bookmarkEnd w:id="239"/>
      <w:bookmarkEnd w:id="240"/>
      <w:bookmarkEnd w:id="241"/>
      <w:bookmarkEnd w:id="242"/>
      <w:bookmarkEnd w:id="243"/>
      <w:bookmarkEnd w:id="244"/>
      <w:bookmarkEnd w:id="245"/>
    </w:p>
    <w:p>
      <w:pPr>
        <w:widowControl w:val="0"/>
        <w:adjustRightInd w:val="0"/>
        <w:spacing w:line="590" w:lineRule="exact"/>
        <w:ind w:firstLine="664" w:firstLineChars="200"/>
        <w:jc w:val="both"/>
        <w:outlineLvl w:val="9"/>
        <w:rPr>
          <w:rFonts w:hint="default" w:ascii="Times New Roman" w:hAnsi="Times New Roman" w:eastAsia="仿宋_GB2312" w:cs="Times New Roman"/>
          <w:bCs w:val="0"/>
          <w:spacing w:val="6"/>
          <w:sz w:val="32"/>
          <w:szCs w:val="32"/>
          <w:highlight w:val="none"/>
          <w:lang w:val="zh-CN" w:eastAsia="zh-CN"/>
        </w:rPr>
      </w:pPr>
      <w:r>
        <w:rPr>
          <w:rFonts w:hint="default" w:ascii="Times New Roman" w:hAnsi="Times New Roman" w:eastAsia="仿宋_GB2312" w:cs="Times New Roman"/>
          <w:bCs w:val="0"/>
          <w:spacing w:val="6"/>
          <w:sz w:val="32"/>
          <w:szCs w:val="32"/>
          <w:highlight w:val="none"/>
          <w:lang w:val="en-US" w:eastAsia="zh-CN"/>
        </w:rPr>
        <w:t>3</w:t>
      </w:r>
      <w:r>
        <w:rPr>
          <w:rFonts w:hint="default" w:ascii="Times New Roman" w:hAnsi="Times New Roman" w:eastAsia="仿宋_GB2312" w:cs="Times New Roman"/>
          <w:bCs w:val="0"/>
          <w:spacing w:val="6"/>
          <w:sz w:val="32"/>
          <w:szCs w:val="32"/>
          <w:highlight w:val="none"/>
          <w:lang w:val="zh-CN" w:eastAsia="zh-CN"/>
        </w:rPr>
        <w:t>家幼儿园资金受托支付未</w:t>
      </w:r>
      <w:r>
        <w:rPr>
          <w:rFonts w:hint="default" w:ascii="Times New Roman" w:hAnsi="Times New Roman" w:eastAsia="仿宋_GB2312" w:cs="Times New Roman"/>
          <w:bCs w:val="0"/>
          <w:spacing w:val="6"/>
          <w:sz w:val="32"/>
          <w:szCs w:val="32"/>
          <w:highlight w:val="none"/>
          <w:lang w:val="en-US" w:eastAsia="zh-CN"/>
        </w:rPr>
        <w:t>进行</w:t>
      </w:r>
      <w:r>
        <w:rPr>
          <w:rFonts w:hint="default" w:ascii="Times New Roman" w:hAnsi="Times New Roman" w:eastAsia="仿宋_GB2312" w:cs="Times New Roman"/>
          <w:bCs w:val="0"/>
          <w:spacing w:val="6"/>
          <w:sz w:val="32"/>
          <w:szCs w:val="32"/>
          <w:highlight w:val="none"/>
          <w:lang w:val="zh-CN" w:eastAsia="zh-CN"/>
        </w:rPr>
        <w:t>专户管理，</w:t>
      </w:r>
      <w:r>
        <w:rPr>
          <w:rFonts w:hint="default" w:ascii="Times New Roman" w:hAnsi="Times New Roman" w:eastAsia="仿宋_GB2312" w:cs="Times New Roman"/>
          <w:bCs w:val="0"/>
          <w:spacing w:val="6"/>
          <w:sz w:val="32"/>
          <w:szCs w:val="32"/>
          <w:highlight w:val="none"/>
          <w:lang w:val="en-US" w:eastAsia="zh-CN"/>
        </w:rPr>
        <w:t>无法区分资金使用方向</w:t>
      </w:r>
      <w:r>
        <w:rPr>
          <w:rFonts w:hint="default" w:ascii="Times New Roman" w:hAnsi="Times New Roman" w:eastAsia="仿宋_GB2312" w:cs="Times New Roman"/>
          <w:bCs w:val="0"/>
          <w:spacing w:val="6"/>
          <w:sz w:val="32"/>
          <w:szCs w:val="32"/>
          <w:highlight w:val="none"/>
          <w:lang w:val="zh-CN" w:eastAsia="zh-CN"/>
        </w:rPr>
        <w:t>。一是贵阳市云岩区未来方舟E</w:t>
      </w:r>
      <w:r>
        <w:rPr>
          <w:rFonts w:hint="default" w:ascii="Times New Roman" w:hAnsi="Times New Roman" w:eastAsia="仿宋_GB2312" w:cs="Times New Roman"/>
          <w:bCs w:val="0"/>
          <w:spacing w:val="6"/>
          <w:sz w:val="32"/>
          <w:szCs w:val="32"/>
          <w:highlight w:val="none"/>
          <w:lang w:val="en-US" w:eastAsia="zh-CN"/>
        </w:rPr>
        <w:t>2</w:t>
      </w:r>
      <w:r>
        <w:rPr>
          <w:rFonts w:hint="default" w:ascii="Times New Roman" w:hAnsi="Times New Roman" w:eastAsia="仿宋_GB2312" w:cs="Times New Roman"/>
          <w:bCs w:val="0"/>
          <w:spacing w:val="6"/>
          <w:sz w:val="32"/>
          <w:szCs w:val="32"/>
          <w:highlight w:val="none"/>
          <w:lang w:val="zh-CN" w:eastAsia="zh-CN"/>
        </w:rPr>
        <w:t>幼儿园因未领取到民非登记证，暂无对公账户，</w:t>
      </w:r>
      <w:r>
        <w:rPr>
          <w:rFonts w:hint="default" w:ascii="Times New Roman" w:hAnsi="Times New Roman" w:eastAsia="仿宋_GB2312" w:cs="Times New Roman"/>
          <w:bCs w:val="0"/>
          <w:spacing w:val="6"/>
          <w:sz w:val="32"/>
          <w:szCs w:val="32"/>
          <w:highlight w:val="none"/>
          <w:lang w:val="en-US" w:eastAsia="zh-CN"/>
        </w:rPr>
        <w:t>补贴资金</w:t>
      </w:r>
      <w:r>
        <w:rPr>
          <w:rFonts w:hint="default" w:ascii="Times New Roman" w:hAnsi="Times New Roman" w:eastAsia="仿宋_GB2312" w:cs="Times New Roman"/>
          <w:bCs w:val="0"/>
          <w:spacing w:val="6"/>
          <w:sz w:val="32"/>
          <w:szCs w:val="32"/>
          <w:highlight w:val="none"/>
          <w:lang w:val="zh-CN" w:eastAsia="zh-CN"/>
        </w:rPr>
        <w:t>由贵阳市云岩区未来方舟E1幼儿园账户代收。二是</w:t>
      </w:r>
      <w:r>
        <w:rPr>
          <w:rFonts w:hint="default" w:ascii="Times New Roman" w:hAnsi="Times New Roman" w:eastAsia="仿宋_GB2312" w:cs="Times New Roman"/>
          <w:bCs w:val="0"/>
          <w:spacing w:val="6"/>
          <w:sz w:val="32"/>
          <w:szCs w:val="32"/>
          <w:highlight w:val="none"/>
          <w:lang w:val="en-US" w:eastAsia="zh-CN"/>
        </w:rPr>
        <w:t>贵阳市云岩区</w:t>
      </w:r>
      <w:r>
        <w:rPr>
          <w:rFonts w:hint="default" w:ascii="Times New Roman" w:hAnsi="Times New Roman" w:eastAsia="仿宋_GB2312" w:cs="Times New Roman"/>
          <w:bCs w:val="0"/>
          <w:spacing w:val="6"/>
          <w:sz w:val="32"/>
          <w:szCs w:val="32"/>
          <w:highlight w:val="none"/>
          <w:lang w:val="zh-CN" w:eastAsia="zh-CN"/>
        </w:rPr>
        <w:t>蒙禾幼儿园因未领取到民非登记证，暂无对公账户，</w:t>
      </w:r>
      <w:r>
        <w:rPr>
          <w:rFonts w:hint="default" w:ascii="Times New Roman" w:hAnsi="Times New Roman" w:eastAsia="仿宋_GB2312" w:cs="Times New Roman"/>
          <w:bCs w:val="0"/>
          <w:spacing w:val="6"/>
          <w:sz w:val="32"/>
          <w:szCs w:val="32"/>
          <w:highlight w:val="none"/>
          <w:lang w:val="en-US" w:eastAsia="zh-CN"/>
        </w:rPr>
        <w:t>补贴资金</w:t>
      </w:r>
      <w:r>
        <w:rPr>
          <w:rFonts w:hint="default" w:ascii="Times New Roman" w:hAnsi="Times New Roman" w:eastAsia="仿宋_GB2312" w:cs="Times New Roman"/>
          <w:bCs w:val="0"/>
          <w:spacing w:val="6"/>
          <w:sz w:val="32"/>
          <w:szCs w:val="32"/>
          <w:highlight w:val="none"/>
          <w:lang w:val="zh-CN" w:eastAsia="zh-CN"/>
        </w:rPr>
        <w:t>由贵州蒙禾教育咨询服务中心账户代收。三是</w:t>
      </w:r>
      <w:r>
        <w:rPr>
          <w:rFonts w:hint="default" w:ascii="Times New Roman" w:hAnsi="Times New Roman" w:eastAsia="仿宋_GB2312" w:cs="Times New Roman"/>
          <w:bCs w:val="0"/>
          <w:spacing w:val="6"/>
          <w:sz w:val="32"/>
          <w:szCs w:val="32"/>
          <w:highlight w:val="none"/>
          <w:lang w:val="en-US" w:eastAsia="zh-CN"/>
        </w:rPr>
        <w:t>贵阳市云岩区</w:t>
      </w:r>
      <w:r>
        <w:rPr>
          <w:rFonts w:hint="default" w:ascii="Times New Roman" w:hAnsi="Times New Roman" w:eastAsia="仿宋_GB2312" w:cs="Times New Roman"/>
          <w:bCs w:val="0"/>
          <w:spacing w:val="6"/>
          <w:sz w:val="32"/>
          <w:szCs w:val="32"/>
          <w:highlight w:val="none"/>
          <w:lang w:val="zh-CN" w:eastAsia="zh-CN"/>
        </w:rPr>
        <w:t>普林斯二幼未开设自己的银行账户，</w:t>
      </w:r>
      <w:r>
        <w:rPr>
          <w:rFonts w:hint="default" w:ascii="Times New Roman" w:hAnsi="Times New Roman" w:eastAsia="仿宋_GB2312" w:cs="Times New Roman"/>
          <w:bCs w:val="0"/>
          <w:spacing w:val="6"/>
          <w:sz w:val="32"/>
          <w:szCs w:val="32"/>
          <w:highlight w:val="none"/>
          <w:lang w:val="en-US" w:eastAsia="zh-CN"/>
        </w:rPr>
        <w:t>补贴资金由贵阳市云岩区普林斯幼儿园账户代收，</w:t>
      </w:r>
      <w:r>
        <w:rPr>
          <w:rFonts w:hint="default" w:ascii="Times New Roman" w:hAnsi="Times New Roman" w:eastAsia="仿宋_GB2312" w:cs="Times New Roman"/>
          <w:bCs w:val="0"/>
          <w:spacing w:val="6"/>
          <w:sz w:val="32"/>
          <w:szCs w:val="32"/>
          <w:highlight w:val="none"/>
          <w:lang w:val="zh-CN" w:eastAsia="zh-CN"/>
        </w:rPr>
        <w:t>在同一账户中使用。</w:t>
      </w:r>
    </w:p>
    <w:p>
      <w:pPr>
        <w:widowControl w:val="0"/>
        <w:adjustRightInd/>
        <w:spacing w:line="590" w:lineRule="exact"/>
        <w:ind w:firstLine="664" w:firstLineChars="200"/>
        <w:jc w:val="both"/>
        <w:outlineLvl w:val="9"/>
        <w:rPr>
          <w:rFonts w:hint="default" w:ascii="Times New Roman" w:hAnsi="Times New Roman" w:eastAsia="仿宋_GB2312" w:cs="Times New Roman"/>
          <w:bCs w:val="0"/>
          <w:spacing w:val="6"/>
          <w:sz w:val="32"/>
          <w:szCs w:val="32"/>
          <w:highlight w:val="none"/>
          <w:lang w:val="en-US" w:eastAsia="zh-CN"/>
        </w:rPr>
      </w:pPr>
      <w:r>
        <w:rPr>
          <w:rFonts w:hint="default" w:ascii="Times New Roman" w:hAnsi="Times New Roman" w:eastAsia="仿宋_GB2312" w:cs="Times New Roman"/>
          <w:bCs w:val="0"/>
          <w:spacing w:val="6"/>
          <w:sz w:val="32"/>
          <w:szCs w:val="32"/>
          <w:highlight w:val="none"/>
          <w:lang w:val="zh-CN" w:eastAsia="zh-CN"/>
        </w:rPr>
        <w:t>主要原因系</w:t>
      </w:r>
      <w:r>
        <w:rPr>
          <w:rFonts w:hint="default" w:ascii="Times New Roman" w:hAnsi="Times New Roman" w:eastAsia="仿宋_GB2312" w:cs="Times New Roman"/>
          <w:bCs w:val="0"/>
          <w:spacing w:val="6"/>
          <w:sz w:val="32"/>
          <w:szCs w:val="32"/>
          <w:highlight w:val="none"/>
          <w:lang w:val="en-US" w:eastAsia="zh-CN"/>
        </w:rPr>
        <w:t>资金委托代收方与资金受托方均属同一法人代表，资金进入同一账户后未进行严格区分使用。</w:t>
      </w:r>
    </w:p>
    <w:p>
      <w:pPr>
        <w:widowControl w:val="0"/>
        <w:adjustRightInd w:val="0"/>
        <w:spacing w:beforeLines="0" w:line="590" w:lineRule="exact"/>
        <w:ind w:firstLine="640" w:firstLineChars="200"/>
        <w:jc w:val="both"/>
        <w:outlineLvl w:val="1"/>
        <w:rPr>
          <w:rFonts w:ascii="Times New Roman" w:hAnsi="Times New Roman" w:eastAsia="仿宋_GB2312" w:cs="Times New Roman"/>
          <w:bCs/>
          <w:spacing w:val="6"/>
          <w:sz w:val="32"/>
          <w:szCs w:val="32"/>
        </w:rPr>
      </w:pPr>
      <w:bookmarkStart w:id="246" w:name="_Toc6672"/>
      <w:bookmarkStart w:id="247" w:name="_Toc150"/>
      <w:bookmarkStart w:id="248" w:name="_Toc32631"/>
      <w:bookmarkStart w:id="249" w:name="_Toc10663"/>
      <w:bookmarkStart w:id="250" w:name="_Toc19943"/>
      <w:bookmarkStart w:id="251" w:name="_Toc12532"/>
      <w:bookmarkStart w:id="252" w:name="_Toc3939"/>
      <w:bookmarkStart w:id="253" w:name="_Toc8636"/>
      <w:bookmarkStart w:id="254" w:name="_Toc8607"/>
      <w:r>
        <w:rPr>
          <w:rFonts w:hint="default" w:ascii="Times New Roman" w:hAnsi="Times New Roman" w:eastAsia="楷体_GB2312" w:cs="Times New Roman"/>
          <w:sz w:val="32"/>
          <w:szCs w:val="32"/>
          <w:lang w:val="en-US" w:eastAsia="zh-CN"/>
        </w:rPr>
        <w:t>（三）绩效管理</w:t>
      </w:r>
      <w:r>
        <w:rPr>
          <w:rFonts w:hint="default" w:ascii="Times New Roman" w:hAnsi="Times New Roman" w:eastAsia="楷体_GB2312" w:cs="Times New Roman"/>
          <w:sz w:val="32"/>
          <w:szCs w:val="32"/>
          <w:lang w:val="zh-CN" w:eastAsia="zh-CN"/>
        </w:rPr>
        <w:t>方面</w:t>
      </w:r>
      <w:bookmarkEnd w:id="246"/>
      <w:bookmarkEnd w:id="247"/>
      <w:bookmarkEnd w:id="248"/>
      <w:bookmarkEnd w:id="249"/>
      <w:bookmarkEnd w:id="250"/>
      <w:bookmarkEnd w:id="251"/>
      <w:bookmarkEnd w:id="252"/>
      <w:bookmarkEnd w:id="253"/>
      <w:bookmarkEnd w:id="254"/>
    </w:p>
    <w:p>
      <w:pPr>
        <w:widowControl w:val="0"/>
        <w:adjustRightInd w:val="0"/>
        <w:spacing w:line="590" w:lineRule="exact"/>
        <w:ind w:firstLine="664" w:firstLineChars="200"/>
        <w:jc w:val="both"/>
        <w:outlineLvl w:val="9"/>
        <w:rPr>
          <w:rFonts w:hint="default" w:ascii="Times New Roman" w:hAnsi="Times New Roman" w:eastAsia="仿宋_GB2312" w:cs="Times New Roman"/>
          <w:bCs/>
          <w:spacing w:val="6"/>
          <w:sz w:val="32"/>
          <w:szCs w:val="32"/>
          <w:highlight w:val="none"/>
          <w:lang w:val="zh-CN" w:eastAsia="zh-CN"/>
        </w:rPr>
      </w:pPr>
      <w:bookmarkStart w:id="255" w:name="_Toc14926"/>
      <w:bookmarkStart w:id="256" w:name="_Toc11877"/>
      <w:bookmarkStart w:id="257" w:name="_Toc2626"/>
      <w:bookmarkStart w:id="258" w:name="_Toc1253"/>
      <w:bookmarkStart w:id="259" w:name="_Toc30801"/>
      <w:bookmarkStart w:id="260" w:name="_Toc32484"/>
      <w:bookmarkStart w:id="261" w:name="_Toc41306291"/>
      <w:bookmarkStart w:id="262" w:name="_Toc12627"/>
      <w:bookmarkStart w:id="263" w:name="_Toc11161"/>
      <w:bookmarkStart w:id="264" w:name="_Toc18641"/>
      <w:bookmarkStart w:id="265" w:name="_Toc8981"/>
      <w:r>
        <w:rPr>
          <w:rFonts w:hint="default" w:ascii="Times New Roman" w:hAnsi="Times New Roman" w:eastAsia="仿宋_GB2312" w:cs="Times New Roman"/>
          <w:bCs/>
          <w:spacing w:val="6"/>
          <w:sz w:val="32"/>
          <w:szCs w:val="32"/>
          <w:highlight w:val="none"/>
          <w:lang w:val="zh-CN" w:eastAsia="zh-CN"/>
        </w:rPr>
        <w:t>部分指标未设置清晰、可衡量的指标值，</w:t>
      </w:r>
      <w:r>
        <w:rPr>
          <w:rFonts w:hint="default" w:ascii="Times New Roman" w:hAnsi="Times New Roman" w:eastAsia="仿宋_GB2312" w:cs="Times New Roman"/>
          <w:bCs/>
          <w:spacing w:val="6"/>
          <w:sz w:val="32"/>
          <w:szCs w:val="32"/>
          <w:highlight w:val="none"/>
          <w:lang w:val="en-US" w:eastAsia="zh-CN"/>
        </w:rPr>
        <w:t>如</w:t>
      </w:r>
      <w:r>
        <w:rPr>
          <w:rFonts w:hint="default" w:ascii="Times New Roman" w:hAnsi="Times New Roman" w:eastAsia="仿宋_GB2312" w:cs="Times New Roman"/>
          <w:bCs/>
          <w:spacing w:val="6"/>
          <w:sz w:val="32"/>
          <w:szCs w:val="32"/>
          <w:highlight w:val="none"/>
          <w:lang w:val="zh-CN" w:eastAsia="zh-CN"/>
        </w:rPr>
        <w:t>产出质量指标“满足人民群众入园需求”指标值为“有效落实”，“扩大公办学前教育资源”指标值为“有效落实”，社会效益指标“满足辖区内更多适龄幼儿就读公办幼儿园”指标值为“有效落实”，可持续影响指标“扩公办学前教育资源”指标值为“有效落实”。</w:t>
      </w:r>
    </w:p>
    <w:p>
      <w:pPr>
        <w:widowControl w:val="0"/>
        <w:adjustRightInd w:val="0"/>
        <w:spacing w:line="590" w:lineRule="exact"/>
        <w:ind w:firstLine="664" w:firstLineChars="200"/>
        <w:jc w:val="both"/>
        <w:outlineLvl w:val="9"/>
        <w:rPr>
          <w:rFonts w:hint="default" w:ascii="Times New Roman" w:hAnsi="Times New Roman" w:eastAsia="黑体" w:cs="Times New Roman"/>
          <w:spacing w:val="6"/>
          <w:sz w:val="32"/>
          <w:szCs w:val="32"/>
          <w:lang w:val="en-US" w:eastAsia="zh-CN"/>
        </w:rPr>
      </w:pPr>
      <w:r>
        <w:rPr>
          <w:rFonts w:hint="default" w:ascii="Times New Roman" w:hAnsi="Times New Roman" w:eastAsia="仿宋_GB2312" w:cs="Times New Roman"/>
          <w:bCs/>
          <w:spacing w:val="6"/>
          <w:sz w:val="32"/>
          <w:szCs w:val="32"/>
          <w:highlight w:val="none"/>
          <w:lang w:val="en-US" w:eastAsia="zh-CN"/>
        </w:rPr>
        <w:t>主要原因系对《中共中央 国务院关于全面实施预算绩效管理的意见》（中发〔2018〕34号）和《省财政厅关于批复2018年度省级主管部门项目支出绩效目标的通知》（黔财绩〔2018〕1号）等文件学习不够深入，政策落实力度不够，对预算绩效管理政策制度及财政资金支出绩效指标体系研究不够深入、全面。</w:t>
      </w:r>
    </w:p>
    <w:p>
      <w:pPr>
        <w:widowControl w:val="0"/>
        <w:spacing w:beforeLines="0" w:line="590" w:lineRule="exact"/>
        <w:ind w:firstLine="664" w:firstLineChars="200"/>
        <w:jc w:val="both"/>
        <w:outlineLvl w:val="0"/>
        <w:rPr>
          <w:rFonts w:hint="default" w:ascii="Times New Roman" w:hAnsi="Times New Roman" w:eastAsia="黑体" w:cs="Times New Roman"/>
          <w:spacing w:val="6"/>
          <w:sz w:val="32"/>
          <w:szCs w:val="32"/>
          <w:lang w:val="zh-CN"/>
        </w:rPr>
      </w:pPr>
      <w:bookmarkStart w:id="266" w:name="_Toc32595"/>
      <w:bookmarkStart w:id="267" w:name="_Toc17453"/>
      <w:bookmarkStart w:id="268" w:name="_Toc29093"/>
      <w:bookmarkStart w:id="269" w:name="_Toc16925"/>
      <w:bookmarkStart w:id="270" w:name="_Toc14982"/>
      <w:bookmarkStart w:id="271" w:name="_Toc634"/>
      <w:bookmarkStart w:id="272" w:name="_Toc8364"/>
      <w:bookmarkStart w:id="273" w:name="_Toc16529"/>
      <w:bookmarkStart w:id="274" w:name="_Toc8167"/>
      <w:r>
        <w:rPr>
          <w:rFonts w:hint="eastAsia" w:ascii="Times New Roman" w:hAnsi="Times New Roman" w:eastAsia="黑体" w:cs="Times New Roman"/>
          <w:spacing w:val="6"/>
          <w:sz w:val="32"/>
          <w:szCs w:val="32"/>
          <w:lang w:val="en-US" w:eastAsia="zh-CN"/>
        </w:rPr>
        <w:t>四</w:t>
      </w:r>
      <w:r>
        <w:rPr>
          <w:rFonts w:hint="default" w:ascii="Times New Roman" w:hAnsi="Times New Roman" w:eastAsia="黑体" w:cs="Times New Roman"/>
          <w:spacing w:val="6"/>
          <w:sz w:val="32"/>
          <w:szCs w:val="32"/>
          <w:lang w:val="en-US" w:eastAsia="zh-CN"/>
        </w:rPr>
        <w:t>、</w:t>
      </w:r>
      <w:r>
        <w:rPr>
          <w:rFonts w:hint="eastAsia" w:ascii="Times New Roman" w:hAnsi="Times New Roman" w:eastAsia="黑体" w:cs="Times New Roman"/>
          <w:spacing w:val="6"/>
          <w:sz w:val="32"/>
          <w:szCs w:val="32"/>
          <w:lang w:val="en-US" w:eastAsia="zh-CN"/>
        </w:rPr>
        <w:t>针对问题提出的</w:t>
      </w:r>
      <w:r>
        <w:rPr>
          <w:rFonts w:hint="default" w:ascii="Times New Roman" w:hAnsi="Times New Roman" w:eastAsia="黑体" w:cs="Times New Roman"/>
          <w:spacing w:val="6"/>
          <w:sz w:val="32"/>
          <w:szCs w:val="32"/>
          <w:lang w:val="zh-CN"/>
        </w:rPr>
        <w:t>建议</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pPr>
        <w:widowControl w:val="0"/>
        <w:spacing w:beforeLines="0" w:line="590" w:lineRule="exact"/>
        <w:ind w:firstLine="664" w:firstLineChars="200"/>
        <w:jc w:val="both"/>
        <w:outlineLvl w:val="1"/>
        <w:rPr>
          <w:rFonts w:hint="default" w:ascii="Times New Roman" w:hAnsi="Times New Roman" w:eastAsia="仿宋_GB2312" w:cs="Times New Roman"/>
          <w:spacing w:val="6"/>
          <w:sz w:val="32"/>
          <w:szCs w:val="32"/>
        </w:rPr>
      </w:pPr>
      <w:bookmarkStart w:id="275" w:name="_Toc30854"/>
      <w:bookmarkStart w:id="276" w:name="_Toc3708"/>
      <w:bookmarkStart w:id="277" w:name="_Toc18215"/>
      <w:bookmarkStart w:id="278" w:name="_Toc3284"/>
      <w:bookmarkStart w:id="279" w:name="_Toc30031"/>
      <w:bookmarkStart w:id="280" w:name="_Toc13084"/>
      <w:bookmarkStart w:id="281" w:name="_Toc13971"/>
      <w:bookmarkStart w:id="282" w:name="_Toc16221"/>
      <w:bookmarkStart w:id="283" w:name="_Toc15865"/>
      <w:r>
        <w:rPr>
          <w:rFonts w:hint="default" w:ascii="Times New Roman" w:hAnsi="Times New Roman" w:eastAsia="楷体_GB2312" w:cs="Times New Roman"/>
          <w:spacing w:val="6"/>
          <w:sz w:val="32"/>
          <w:szCs w:val="32"/>
          <w:lang w:eastAsia="zh-CN"/>
        </w:rPr>
        <w:t>（</w:t>
      </w:r>
      <w:r>
        <w:rPr>
          <w:rFonts w:hint="default" w:ascii="Times New Roman" w:hAnsi="Times New Roman" w:eastAsia="楷体_GB2312" w:cs="Times New Roman"/>
          <w:spacing w:val="6"/>
          <w:sz w:val="32"/>
          <w:szCs w:val="32"/>
          <w:lang w:val="en-US" w:eastAsia="zh-CN"/>
        </w:rPr>
        <w:t>一</w:t>
      </w:r>
      <w:r>
        <w:rPr>
          <w:rFonts w:hint="default" w:ascii="Times New Roman" w:hAnsi="Times New Roman" w:eastAsia="楷体_GB2312" w:cs="Times New Roman"/>
          <w:spacing w:val="6"/>
          <w:sz w:val="32"/>
          <w:szCs w:val="32"/>
          <w:lang w:eastAsia="zh-CN"/>
        </w:rPr>
        <w:t>）</w:t>
      </w:r>
      <w:r>
        <w:rPr>
          <w:rFonts w:hint="default" w:ascii="Times New Roman" w:hAnsi="Times New Roman" w:eastAsia="楷体_GB2312" w:cs="Times New Roman"/>
          <w:spacing w:val="6"/>
          <w:sz w:val="32"/>
          <w:szCs w:val="32"/>
          <w:lang w:val="en-US" w:eastAsia="zh-CN"/>
        </w:rPr>
        <w:t>政策</w:t>
      </w:r>
      <w:r>
        <w:rPr>
          <w:rFonts w:hint="default" w:ascii="Times New Roman" w:hAnsi="Times New Roman" w:eastAsia="楷体_GB2312" w:cs="Times New Roman"/>
          <w:bCs/>
          <w:spacing w:val="6"/>
          <w:sz w:val="32"/>
          <w:szCs w:val="32"/>
        </w:rPr>
        <w:t>制度方面</w:t>
      </w:r>
      <w:bookmarkEnd w:id="275"/>
      <w:bookmarkEnd w:id="276"/>
      <w:bookmarkEnd w:id="277"/>
      <w:bookmarkEnd w:id="278"/>
      <w:bookmarkEnd w:id="279"/>
      <w:bookmarkEnd w:id="280"/>
      <w:bookmarkEnd w:id="281"/>
      <w:bookmarkEnd w:id="282"/>
      <w:bookmarkEnd w:id="283"/>
    </w:p>
    <w:p>
      <w:pPr>
        <w:widowControl w:val="0"/>
        <w:adjustRightInd w:val="0"/>
        <w:spacing w:line="590" w:lineRule="exact"/>
        <w:ind w:firstLine="664" w:firstLineChars="200"/>
        <w:jc w:val="both"/>
        <w:outlineLvl w:val="9"/>
        <w:rPr>
          <w:rFonts w:hint="default" w:ascii="Times New Roman" w:hAnsi="Times New Roman" w:eastAsia="仿宋_GB2312" w:cs="Times New Roman"/>
          <w:bCs/>
          <w:spacing w:val="6"/>
          <w:sz w:val="32"/>
          <w:szCs w:val="32"/>
          <w:highlight w:val="none"/>
          <w:lang w:val="en-US" w:eastAsia="zh-CN"/>
        </w:rPr>
      </w:pPr>
      <w:r>
        <w:rPr>
          <w:rFonts w:hint="default" w:ascii="Times New Roman" w:hAnsi="Times New Roman" w:eastAsia="仿宋_GB2312" w:cs="Times New Roman"/>
          <w:bCs/>
          <w:spacing w:val="6"/>
          <w:sz w:val="32"/>
          <w:szCs w:val="32"/>
          <w:highlight w:val="none"/>
          <w:lang w:val="en-US" w:eastAsia="zh-CN"/>
        </w:rPr>
        <w:t>建议区教育局加强对委托公办幼儿园工作监督和管理，在制度执行不到位方面进一步加强人员培训和指导，督促相关工作人员认真学习已制定的财务及业务管理制度</w:t>
      </w:r>
      <w:r>
        <w:rPr>
          <w:rFonts w:hint="eastAsia" w:ascii="Times New Roman" w:hAnsi="Times New Roman" w:eastAsia="仿宋_GB2312" w:cs="Times New Roman"/>
          <w:bCs/>
          <w:spacing w:val="6"/>
          <w:sz w:val="32"/>
          <w:szCs w:val="32"/>
          <w:highlight w:val="none"/>
          <w:lang w:val="en-US" w:eastAsia="zh-CN"/>
        </w:rPr>
        <w:t>，完善</w:t>
      </w:r>
      <w:r>
        <w:rPr>
          <w:rFonts w:hint="default" w:ascii="Times New Roman" w:hAnsi="Times New Roman" w:eastAsia="仿宋_GB2312" w:cs="Times New Roman"/>
          <w:bCs/>
          <w:spacing w:val="6"/>
          <w:sz w:val="32"/>
          <w:szCs w:val="32"/>
          <w:highlight w:val="none"/>
          <w:lang w:val="en-US" w:eastAsia="zh-CN"/>
        </w:rPr>
        <w:t>内部控制关键岗位责任制，明确岗位职责及分工，确保不相容岗位相互分离、相互制约和相互监督</w:t>
      </w:r>
      <w:r>
        <w:rPr>
          <w:rFonts w:hint="eastAsia" w:ascii="Times New Roman" w:hAnsi="Times New Roman" w:eastAsia="仿宋_GB2312" w:cs="Times New Roman"/>
          <w:bCs/>
          <w:spacing w:val="6"/>
          <w:sz w:val="32"/>
          <w:szCs w:val="32"/>
          <w:highlight w:val="none"/>
          <w:lang w:val="en-US" w:eastAsia="zh-CN"/>
        </w:rPr>
        <w:t>。</w:t>
      </w:r>
      <w:r>
        <w:rPr>
          <w:rFonts w:hint="default" w:ascii="Times New Roman" w:hAnsi="Times New Roman" w:eastAsia="仿宋_GB2312" w:cs="Times New Roman"/>
          <w:bCs/>
          <w:spacing w:val="6"/>
          <w:sz w:val="32"/>
          <w:szCs w:val="32"/>
          <w:highlight w:val="none"/>
          <w:lang w:val="en-US"/>
        </w:rPr>
        <w:t>以日常监督与不定期抽查相结合的方式，对幼儿园</w:t>
      </w:r>
      <w:r>
        <w:rPr>
          <w:rFonts w:hint="eastAsia" w:ascii="Times New Roman" w:hAnsi="Times New Roman" w:eastAsia="仿宋_GB2312" w:cs="Times New Roman"/>
          <w:bCs/>
          <w:spacing w:val="6"/>
          <w:sz w:val="32"/>
          <w:szCs w:val="32"/>
          <w:highlight w:val="none"/>
          <w:lang w:val="en-US" w:eastAsia="zh-CN"/>
        </w:rPr>
        <w:t>相关管理制度、</w:t>
      </w:r>
      <w:r>
        <w:rPr>
          <w:rFonts w:hint="default" w:ascii="Times New Roman" w:hAnsi="Times New Roman" w:eastAsia="仿宋_GB2312" w:cs="Times New Roman"/>
          <w:bCs/>
          <w:spacing w:val="6"/>
          <w:sz w:val="32"/>
          <w:szCs w:val="32"/>
          <w:highlight w:val="none"/>
          <w:lang w:val="en-US" w:eastAsia="zh-CN"/>
        </w:rPr>
        <w:t>日常财务支出等</w:t>
      </w:r>
      <w:r>
        <w:rPr>
          <w:rFonts w:hint="default" w:ascii="Times New Roman" w:hAnsi="Times New Roman" w:eastAsia="仿宋_GB2312" w:cs="Times New Roman"/>
          <w:bCs/>
          <w:spacing w:val="6"/>
          <w:sz w:val="32"/>
          <w:szCs w:val="32"/>
          <w:highlight w:val="none"/>
          <w:lang w:val="en-US"/>
        </w:rPr>
        <w:t>工作各项内容进行监督和指导</w:t>
      </w:r>
      <w:r>
        <w:rPr>
          <w:rFonts w:hint="default" w:ascii="Times New Roman" w:hAnsi="Times New Roman" w:eastAsia="仿宋_GB2312" w:cs="Times New Roman"/>
          <w:bCs/>
          <w:spacing w:val="6"/>
          <w:sz w:val="32"/>
          <w:szCs w:val="32"/>
          <w:highlight w:val="none"/>
          <w:lang w:val="en-US" w:eastAsia="zh-CN"/>
        </w:rPr>
        <w:t>，</w:t>
      </w:r>
      <w:r>
        <w:rPr>
          <w:rFonts w:hint="default" w:ascii="Times New Roman" w:hAnsi="Times New Roman" w:eastAsia="仿宋_GB2312" w:cs="Times New Roman"/>
          <w:bCs/>
          <w:spacing w:val="6"/>
          <w:sz w:val="32"/>
          <w:szCs w:val="32"/>
          <w:highlight w:val="none"/>
          <w:lang w:val="en-US"/>
        </w:rPr>
        <w:t>形成常态化的监督管理体系</w:t>
      </w:r>
      <w:r>
        <w:rPr>
          <w:rFonts w:hint="default" w:ascii="Times New Roman" w:hAnsi="Times New Roman" w:eastAsia="仿宋_GB2312" w:cs="Times New Roman"/>
          <w:bCs/>
          <w:spacing w:val="6"/>
          <w:sz w:val="32"/>
          <w:szCs w:val="32"/>
          <w:highlight w:val="none"/>
          <w:lang w:val="en-US" w:eastAsia="zh-CN"/>
        </w:rPr>
        <w:t>。</w:t>
      </w:r>
    </w:p>
    <w:p>
      <w:pPr>
        <w:widowControl w:val="0"/>
        <w:adjustRightInd/>
        <w:spacing w:beforeLines="-2147483648" w:line="590" w:lineRule="exact"/>
        <w:ind w:firstLine="664" w:firstLineChars="200"/>
        <w:jc w:val="both"/>
        <w:outlineLvl w:val="1"/>
        <w:rPr>
          <w:rFonts w:hint="default" w:ascii="Times New Roman" w:hAnsi="Times New Roman" w:eastAsia="楷体_GB2312" w:cs="Times New Roman"/>
          <w:spacing w:val="6"/>
          <w:sz w:val="32"/>
          <w:szCs w:val="32"/>
          <w:lang w:val="en-US" w:eastAsia="zh-CN"/>
        </w:rPr>
      </w:pPr>
      <w:bookmarkStart w:id="284" w:name="_Toc6086"/>
      <w:bookmarkStart w:id="285" w:name="_Toc12003"/>
      <w:bookmarkStart w:id="286" w:name="_Toc30520"/>
      <w:bookmarkStart w:id="287" w:name="_Toc20522"/>
      <w:bookmarkStart w:id="288" w:name="_Toc10475"/>
      <w:bookmarkStart w:id="289" w:name="_Toc10574"/>
      <w:bookmarkStart w:id="290" w:name="_Toc3953"/>
      <w:bookmarkStart w:id="291" w:name="_Toc23092"/>
      <w:bookmarkStart w:id="292" w:name="_Toc8038"/>
      <w:r>
        <w:rPr>
          <w:rFonts w:hint="default" w:ascii="Times New Roman" w:hAnsi="Times New Roman" w:eastAsia="楷体_GB2312" w:cs="Times New Roman"/>
          <w:spacing w:val="6"/>
          <w:sz w:val="32"/>
          <w:szCs w:val="32"/>
          <w:lang w:val="en-US"/>
        </w:rPr>
        <w:t>（</w:t>
      </w:r>
      <w:r>
        <w:rPr>
          <w:rFonts w:hint="default" w:ascii="Times New Roman" w:hAnsi="Times New Roman" w:eastAsia="楷体_GB2312" w:cs="Times New Roman"/>
          <w:spacing w:val="6"/>
          <w:sz w:val="32"/>
          <w:szCs w:val="32"/>
          <w:lang w:val="en-US" w:eastAsia="zh-CN"/>
        </w:rPr>
        <w:t>二</w:t>
      </w:r>
      <w:r>
        <w:rPr>
          <w:rFonts w:hint="default" w:ascii="Times New Roman" w:hAnsi="Times New Roman" w:eastAsia="楷体_GB2312" w:cs="Times New Roman"/>
          <w:spacing w:val="6"/>
          <w:sz w:val="32"/>
          <w:szCs w:val="32"/>
          <w:lang w:val="en-US"/>
        </w:rPr>
        <w:t>）</w:t>
      </w:r>
      <w:r>
        <w:rPr>
          <w:rFonts w:hint="default" w:ascii="Times New Roman" w:hAnsi="Times New Roman" w:eastAsia="楷体_GB2312" w:cs="Times New Roman"/>
          <w:spacing w:val="6"/>
          <w:sz w:val="32"/>
          <w:szCs w:val="32"/>
          <w:lang w:val="en-US" w:eastAsia="zh-CN"/>
        </w:rPr>
        <w:t>资金管理方面</w:t>
      </w:r>
      <w:bookmarkEnd w:id="284"/>
      <w:bookmarkEnd w:id="285"/>
      <w:bookmarkEnd w:id="286"/>
      <w:bookmarkEnd w:id="287"/>
      <w:bookmarkEnd w:id="288"/>
      <w:bookmarkEnd w:id="289"/>
      <w:bookmarkEnd w:id="290"/>
    </w:p>
    <w:p>
      <w:pPr>
        <w:widowControl w:val="0"/>
        <w:adjustRightInd w:val="0"/>
        <w:spacing w:line="590" w:lineRule="exact"/>
        <w:ind w:firstLine="664" w:firstLineChars="200"/>
        <w:jc w:val="both"/>
        <w:outlineLvl w:val="9"/>
        <w:rPr>
          <w:rFonts w:hint="default" w:ascii="Times New Roman" w:hAnsi="Times New Roman" w:eastAsia="仿宋_GB2312" w:cs="Times New Roman"/>
          <w:bCs/>
          <w:spacing w:val="6"/>
          <w:sz w:val="32"/>
          <w:szCs w:val="32"/>
          <w:highlight w:val="none"/>
          <w:lang w:val="en-US" w:eastAsia="zh-CN"/>
        </w:rPr>
      </w:pPr>
      <w:r>
        <w:rPr>
          <w:rFonts w:hint="default" w:ascii="Times New Roman" w:hAnsi="Times New Roman" w:eastAsia="仿宋_GB2312" w:cs="Times New Roman"/>
          <w:bCs/>
          <w:spacing w:val="6"/>
          <w:sz w:val="32"/>
          <w:szCs w:val="32"/>
          <w:highlight w:val="none"/>
          <w:lang w:val="en-US" w:eastAsia="zh-CN"/>
        </w:rPr>
        <w:t>建议严格按照财政资金管理办法，开设独立银行账户，收支分开，账目清楚，专户管理。</w:t>
      </w:r>
    </w:p>
    <w:p>
      <w:pPr>
        <w:widowControl w:val="0"/>
        <w:spacing w:line="590" w:lineRule="exact"/>
        <w:ind w:firstLine="664" w:firstLineChars="200"/>
        <w:jc w:val="both"/>
        <w:outlineLvl w:val="1"/>
        <w:rPr>
          <w:rFonts w:hint="default" w:ascii="Times New Roman" w:hAnsi="Times New Roman" w:eastAsia="仿宋_GB2312" w:cs="Times New Roman"/>
          <w:spacing w:val="6"/>
          <w:sz w:val="32"/>
          <w:szCs w:val="32"/>
          <w:lang w:eastAsia="zh-CN"/>
        </w:rPr>
      </w:pPr>
      <w:bookmarkStart w:id="293" w:name="_Toc13543"/>
      <w:bookmarkStart w:id="294" w:name="_Toc7596"/>
      <w:bookmarkStart w:id="295" w:name="_Toc10627"/>
      <w:bookmarkStart w:id="296" w:name="_Toc9467"/>
      <w:bookmarkStart w:id="297" w:name="_Toc29654"/>
      <w:bookmarkStart w:id="298" w:name="_Toc602"/>
      <w:bookmarkStart w:id="299" w:name="_Toc29867"/>
      <w:r>
        <w:rPr>
          <w:rFonts w:hint="default" w:ascii="Times New Roman" w:hAnsi="Times New Roman" w:eastAsia="楷体_GB2312" w:cs="Times New Roman"/>
          <w:spacing w:val="6"/>
          <w:sz w:val="32"/>
          <w:szCs w:val="32"/>
          <w:lang w:val="en-US" w:eastAsia="zh-CN"/>
        </w:rPr>
        <w:t>（三）</w:t>
      </w:r>
      <w:r>
        <w:rPr>
          <w:rFonts w:hint="default" w:ascii="Times New Roman" w:hAnsi="Times New Roman" w:eastAsia="楷体_GB2312" w:cs="Times New Roman"/>
          <w:spacing w:val="6"/>
          <w:sz w:val="32"/>
          <w:szCs w:val="32"/>
        </w:rPr>
        <w:t>绩效管理方面</w:t>
      </w:r>
      <w:bookmarkEnd w:id="291"/>
      <w:bookmarkEnd w:id="292"/>
      <w:bookmarkEnd w:id="293"/>
      <w:bookmarkEnd w:id="294"/>
      <w:bookmarkEnd w:id="295"/>
      <w:bookmarkEnd w:id="296"/>
      <w:bookmarkEnd w:id="297"/>
      <w:bookmarkEnd w:id="298"/>
      <w:bookmarkEnd w:id="299"/>
    </w:p>
    <w:p>
      <w:pPr>
        <w:widowControl w:val="0"/>
        <w:adjustRightInd w:val="0"/>
        <w:spacing w:line="590" w:lineRule="exact"/>
        <w:ind w:firstLine="664" w:firstLineChars="200"/>
        <w:jc w:val="both"/>
        <w:outlineLvl w:val="9"/>
        <w:rPr>
          <w:rFonts w:hint="default" w:ascii="Times New Roman" w:hAnsi="Times New Roman" w:eastAsia="仿宋_GB2312" w:cs="Times New Roman"/>
          <w:bCs/>
          <w:spacing w:val="6"/>
          <w:sz w:val="32"/>
          <w:szCs w:val="32"/>
          <w:highlight w:val="none"/>
          <w:lang w:val="en-US" w:eastAsia="zh-CN"/>
        </w:rPr>
      </w:pPr>
      <w:bookmarkStart w:id="300" w:name="_Toc6701"/>
      <w:bookmarkStart w:id="301" w:name="_Toc29135"/>
      <w:bookmarkStart w:id="302" w:name="_Toc21085"/>
      <w:bookmarkStart w:id="303" w:name="_Toc3549"/>
      <w:bookmarkStart w:id="304" w:name="_Toc26017"/>
      <w:bookmarkStart w:id="305" w:name="_Toc15360"/>
      <w:bookmarkStart w:id="306" w:name="_Toc16746"/>
      <w:bookmarkStart w:id="307" w:name="_Toc2462"/>
      <w:bookmarkStart w:id="308" w:name="_Toc41306292"/>
      <w:bookmarkStart w:id="309" w:name="_Toc11118"/>
      <w:bookmarkStart w:id="310" w:name="_Toc8689"/>
      <w:bookmarkStart w:id="311" w:name="_Toc21954"/>
      <w:bookmarkStart w:id="312" w:name="_Toc15590"/>
      <w:r>
        <w:rPr>
          <w:rFonts w:hint="default" w:ascii="Times New Roman" w:hAnsi="Times New Roman" w:eastAsia="仿宋_GB2312" w:cs="Times New Roman"/>
          <w:bCs/>
          <w:spacing w:val="6"/>
          <w:sz w:val="32"/>
          <w:szCs w:val="32"/>
          <w:highlight w:val="none"/>
          <w:lang w:val="en-US" w:eastAsia="zh-CN"/>
        </w:rPr>
        <w:t>建议区教育局在以后年度编制绩效目标时，加强部门内部相关工作人员绩效管理培训和学习，根据项目实际情况设置项目绩效目标。在编制绩效指标时，应细化产出数量，量化项目效益，将绩效指标以清晰、可衡量的形式予以体现。</w:t>
      </w:r>
    </w:p>
    <w:p>
      <w:pPr>
        <w:widowControl w:val="0"/>
        <w:spacing w:line="590" w:lineRule="exact"/>
        <w:ind w:firstLine="664" w:firstLineChars="200"/>
        <w:jc w:val="both"/>
        <w:outlineLvl w:val="0"/>
        <w:rPr>
          <w:rFonts w:ascii="Times New Roman" w:hAnsi="Times New Roman" w:eastAsia="黑体" w:cs="Times New Roman"/>
          <w:spacing w:val="6"/>
          <w:sz w:val="32"/>
          <w:szCs w:val="32"/>
        </w:rPr>
      </w:pPr>
      <w:bookmarkStart w:id="313" w:name="_Toc2989"/>
      <w:bookmarkStart w:id="314" w:name="_Toc22334"/>
      <w:bookmarkStart w:id="315" w:name="_Toc28812"/>
      <w:bookmarkStart w:id="316" w:name="_Toc2766"/>
      <w:bookmarkStart w:id="317" w:name="_Toc23986"/>
      <w:bookmarkStart w:id="318" w:name="_Toc3004"/>
      <w:bookmarkStart w:id="319" w:name="_Toc27422"/>
      <w:bookmarkStart w:id="320" w:name="_Toc1410"/>
      <w:bookmarkStart w:id="321" w:name="_Toc25098"/>
      <w:r>
        <w:rPr>
          <w:rFonts w:hint="eastAsia" w:ascii="Times New Roman" w:hAnsi="Times New Roman" w:eastAsia="黑体" w:cs="Times New Roman"/>
          <w:spacing w:val="6"/>
          <w:sz w:val="32"/>
          <w:szCs w:val="32"/>
          <w:lang w:eastAsia="zh-CN"/>
        </w:rPr>
        <w:t>五</w:t>
      </w:r>
      <w:r>
        <w:rPr>
          <w:rFonts w:hint="default" w:ascii="Times New Roman" w:hAnsi="Times New Roman" w:eastAsia="黑体" w:cs="Times New Roman"/>
          <w:spacing w:val="6"/>
          <w:sz w:val="32"/>
          <w:szCs w:val="32"/>
        </w:rPr>
        <w:t>、绩效评价结果应用建议</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pPr>
        <w:widowControl w:val="0"/>
        <w:spacing w:line="590" w:lineRule="exact"/>
        <w:ind w:firstLine="577" w:firstLineChars="275"/>
        <w:jc w:val="both"/>
        <w:outlineLvl w:val="1"/>
        <w:rPr>
          <w:rFonts w:ascii="Times New Roman" w:hAnsi="Times New Roman" w:eastAsia="楷体_GB2312" w:cs="Times New Roman"/>
          <w:spacing w:val="6"/>
          <w:sz w:val="32"/>
          <w:szCs w:val="32"/>
          <w:lang w:val="zh-CN"/>
        </w:rPr>
      </w:pPr>
      <w:bookmarkStart w:id="322" w:name="_Toc18208"/>
      <w:bookmarkStart w:id="323" w:name="_Toc10694"/>
      <w:bookmarkStart w:id="324" w:name="_Toc32273"/>
      <w:bookmarkStart w:id="325" w:name="_Toc19868"/>
      <w:bookmarkStart w:id="326" w:name="_Toc26169"/>
      <w:bookmarkStart w:id="327" w:name="_Toc12378"/>
      <w:bookmarkStart w:id="328" w:name="_Toc16542"/>
      <w:bookmarkStart w:id="329" w:name="_Toc830"/>
      <w:bookmarkStart w:id="330" w:name="_Toc9129"/>
      <w:bookmarkStart w:id="331" w:name="_Toc16664"/>
      <w:bookmarkStart w:id="332" w:name="_Toc27040"/>
      <w:bookmarkStart w:id="333" w:name="_Toc7921"/>
      <w:bookmarkStart w:id="334" w:name="_Toc26381"/>
      <w:bookmarkStart w:id="335" w:name="_Toc22512"/>
      <w:bookmarkStart w:id="336" w:name="_Toc17769"/>
      <w:bookmarkStart w:id="337" w:name="_Toc17488"/>
      <w:bookmarkStart w:id="338" w:name="_Toc25173"/>
      <w:bookmarkStart w:id="339" w:name="_Toc25393"/>
      <w:bookmarkStart w:id="340" w:name="_Toc31593"/>
      <w:bookmarkStart w:id="341" w:name="_Toc1277"/>
      <w:r>
        <w:rPr>
          <w:rFonts w:ascii="Times New Roman" w:hAnsi="Times New Roman" w:cs="Times New Roman"/>
        </w:rPr>
        <w:fldChar w:fldCharType="begin"/>
      </w:r>
      <w:r>
        <w:rPr>
          <w:rFonts w:ascii="Times New Roman" w:hAnsi="Times New Roman" w:cs="Times New Roman"/>
        </w:rPr>
        <w:instrText xml:space="preserve"> HYPERLINK \l "_Toc434746187" </w:instrText>
      </w:r>
      <w:r>
        <w:rPr>
          <w:rFonts w:ascii="Times New Roman" w:hAnsi="Times New Roman" w:cs="Times New Roman"/>
        </w:rPr>
        <w:fldChar w:fldCharType="separate"/>
      </w:r>
      <w:bookmarkStart w:id="342" w:name="_Toc41306293"/>
      <w:bookmarkStart w:id="343" w:name="_Toc531300193"/>
      <w:r>
        <w:rPr>
          <w:rFonts w:hint="default" w:ascii="Times New Roman" w:hAnsi="Times New Roman" w:eastAsia="楷体_GB2312" w:cs="Times New Roman"/>
          <w:spacing w:val="6"/>
          <w:sz w:val="32"/>
          <w:szCs w:val="32"/>
          <w:lang w:val="zh-CN"/>
        </w:rPr>
        <w:t>（一）对发现的问题及时整改</w:t>
      </w:r>
      <w:bookmarkEnd w:id="342"/>
      <w:bookmarkEnd w:id="343"/>
      <w:r>
        <w:rPr>
          <w:rFonts w:hint="default" w:ascii="Times New Roman" w:hAnsi="Times New Roman" w:eastAsia="楷体_GB2312" w:cs="Times New Roman"/>
          <w:spacing w:val="6"/>
          <w:sz w:val="32"/>
          <w:szCs w:val="32"/>
          <w:lang w:val="zh-CN"/>
        </w:rPr>
        <w:fldChar w:fldCharType="end"/>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pPr>
        <w:widowControl w:val="0"/>
        <w:spacing w:line="590" w:lineRule="exact"/>
        <w:ind w:firstLine="664" w:firstLineChars="200"/>
        <w:jc w:val="both"/>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针对本次</w:t>
      </w:r>
      <w:r>
        <w:rPr>
          <w:rFonts w:hint="default" w:ascii="Times New Roman" w:hAnsi="Times New Roman" w:eastAsia="仿宋_GB2312" w:cs="Times New Roman"/>
          <w:spacing w:val="6"/>
          <w:sz w:val="32"/>
          <w:szCs w:val="32"/>
          <w:lang w:eastAsia="zh-CN"/>
        </w:rPr>
        <w:t>绩效评价</w:t>
      </w:r>
      <w:r>
        <w:rPr>
          <w:rFonts w:hint="default" w:ascii="Times New Roman" w:hAnsi="Times New Roman" w:eastAsia="仿宋_GB2312" w:cs="Times New Roman"/>
          <w:spacing w:val="6"/>
          <w:sz w:val="32"/>
          <w:szCs w:val="32"/>
        </w:rPr>
        <w:t>中发现的问题，建议</w:t>
      </w:r>
      <w:r>
        <w:rPr>
          <w:rFonts w:hint="default" w:ascii="Times New Roman" w:hAnsi="Times New Roman" w:eastAsia="仿宋_GB2312" w:cs="Times New Roman"/>
          <w:b w:val="0"/>
          <w:bCs w:val="0"/>
          <w:spacing w:val="6"/>
          <w:sz w:val="32"/>
          <w:szCs w:val="32"/>
        </w:rPr>
        <w:t>区</w:t>
      </w:r>
      <w:r>
        <w:rPr>
          <w:rFonts w:hint="default" w:ascii="Times New Roman" w:hAnsi="Times New Roman" w:eastAsia="仿宋_GB2312" w:cs="Times New Roman"/>
          <w:b w:val="0"/>
          <w:bCs w:val="0"/>
          <w:spacing w:val="6"/>
          <w:sz w:val="32"/>
          <w:szCs w:val="32"/>
          <w:lang w:val="en-US" w:eastAsia="zh-CN"/>
        </w:rPr>
        <w:t>教育</w:t>
      </w:r>
      <w:r>
        <w:rPr>
          <w:rFonts w:hint="default" w:ascii="Times New Roman" w:hAnsi="Times New Roman" w:eastAsia="仿宋_GB2312" w:cs="Times New Roman"/>
          <w:b w:val="0"/>
          <w:bCs w:val="0"/>
          <w:spacing w:val="6"/>
          <w:sz w:val="32"/>
          <w:szCs w:val="32"/>
        </w:rPr>
        <w:t>局</w:t>
      </w:r>
      <w:r>
        <w:rPr>
          <w:rFonts w:hint="default" w:ascii="Times New Roman" w:hAnsi="Times New Roman" w:eastAsia="仿宋_GB2312" w:cs="Times New Roman"/>
          <w:spacing w:val="6"/>
          <w:sz w:val="32"/>
          <w:szCs w:val="32"/>
        </w:rPr>
        <w:t>对存在的问题及时进行整改，并将整改情况书面上报相关部门。</w:t>
      </w:r>
    </w:p>
    <w:p>
      <w:pPr>
        <w:widowControl w:val="0"/>
        <w:spacing w:line="590" w:lineRule="exact"/>
        <w:ind w:firstLine="577" w:firstLineChars="275"/>
        <w:jc w:val="both"/>
        <w:outlineLvl w:val="1"/>
        <w:rPr>
          <w:rFonts w:ascii="Times New Roman" w:hAnsi="Times New Roman" w:eastAsia="楷体_GB2312" w:cs="Times New Roman"/>
          <w:spacing w:val="6"/>
          <w:sz w:val="32"/>
          <w:szCs w:val="32"/>
          <w:lang w:val="zh-CN"/>
        </w:rPr>
      </w:pPr>
      <w:bookmarkStart w:id="344" w:name="_Toc8134"/>
      <w:bookmarkStart w:id="345" w:name="_Toc22016"/>
      <w:bookmarkStart w:id="346" w:name="_Toc20068"/>
      <w:bookmarkStart w:id="347" w:name="_Toc27835"/>
      <w:bookmarkStart w:id="348" w:name="_Toc2975"/>
      <w:bookmarkStart w:id="349" w:name="_Toc8003"/>
      <w:bookmarkStart w:id="350" w:name="_Toc24672"/>
      <w:bookmarkStart w:id="351" w:name="_Toc3617"/>
      <w:bookmarkStart w:id="352" w:name="_Toc1503"/>
      <w:bookmarkStart w:id="353" w:name="_Toc5225"/>
      <w:bookmarkStart w:id="354" w:name="_Toc22879"/>
      <w:bookmarkStart w:id="355" w:name="_Toc23614"/>
      <w:bookmarkStart w:id="356" w:name="_Toc2301"/>
      <w:bookmarkStart w:id="357" w:name="_Toc25099"/>
      <w:bookmarkStart w:id="358" w:name="_Toc8312"/>
      <w:bookmarkStart w:id="359" w:name="_Toc8626"/>
      <w:bookmarkStart w:id="360" w:name="_Toc25602"/>
      <w:bookmarkStart w:id="361" w:name="_Toc25877"/>
      <w:bookmarkStart w:id="362" w:name="_Toc11904"/>
      <w:bookmarkStart w:id="363" w:name="_Toc22196"/>
      <w:bookmarkStart w:id="364" w:name="_Toc21605"/>
      <w:r>
        <w:rPr>
          <w:rFonts w:ascii="Times New Roman" w:hAnsi="Times New Roman" w:cs="Times New Roman"/>
        </w:rPr>
        <w:fldChar w:fldCharType="begin"/>
      </w:r>
      <w:r>
        <w:rPr>
          <w:rFonts w:ascii="Times New Roman" w:hAnsi="Times New Roman" w:cs="Times New Roman"/>
        </w:rPr>
        <w:instrText xml:space="preserve"> HYPERLINK \l "_Toc434746187" </w:instrText>
      </w:r>
      <w:r>
        <w:rPr>
          <w:rFonts w:ascii="Times New Roman" w:hAnsi="Times New Roman" w:cs="Times New Roman"/>
        </w:rPr>
        <w:fldChar w:fldCharType="separate"/>
      </w:r>
      <w:bookmarkStart w:id="365" w:name="_Toc41306294"/>
      <w:bookmarkStart w:id="366" w:name="_Toc531300194"/>
      <w:r>
        <w:rPr>
          <w:rFonts w:hint="default" w:ascii="Times New Roman" w:hAnsi="Times New Roman" w:eastAsia="楷体_GB2312" w:cs="Times New Roman"/>
          <w:spacing w:val="6"/>
          <w:sz w:val="32"/>
          <w:szCs w:val="32"/>
          <w:lang w:val="zh-CN"/>
        </w:rPr>
        <w:t>（二）以后年度预算安排建议</w:t>
      </w:r>
      <w:bookmarkEnd w:id="365"/>
      <w:bookmarkEnd w:id="366"/>
      <w:r>
        <w:rPr>
          <w:rFonts w:hint="default" w:ascii="Times New Roman" w:hAnsi="Times New Roman" w:eastAsia="楷体_GB2312" w:cs="Times New Roman"/>
          <w:spacing w:val="6"/>
          <w:sz w:val="32"/>
          <w:szCs w:val="32"/>
          <w:lang w:val="zh-CN"/>
        </w:rPr>
        <w:fldChar w:fldCharType="end"/>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pPr>
        <w:widowControl w:val="0"/>
        <w:spacing w:line="590" w:lineRule="exact"/>
        <w:ind w:firstLine="664" w:firstLineChars="200"/>
        <w:jc w:val="both"/>
        <w:rPr>
          <w:rFonts w:hint="default" w:ascii="Times New Roman" w:hAnsi="Times New Roman" w:eastAsia="仿宋_GB2312" w:cs="Times New Roman"/>
          <w:spacing w:val="6"/>
          <w:sz w:val="32"/>
          <w:szCs w:val="32"/>
          <w:lang w:eastAsia="zh-CN"/>
        </w:rPr>
      </w:pPr>
      <w:r>
        <w:rPr>
          <w:rFonts w:hint="default" w:ascii="Times New Roman" w:hAnsi="Times New Roman" w:eastAsia="仿宋_GB2312" w:cs="Times New Roman"/>
          <w:spacing w:val="6"/>
          <w:sz w:val="32"/>
          <w:szCs w:val="32"/>
          <w:lang w:eastAsia="zh-CN"/>
        </w:rPr>
        <w:t>通过</w:t>
      </w:r>
      <w:r>
        <w:rPr>
          <w:rFonts w:hint="default" w:ascii="Times New Roman" w:hAnsi="Times New Roman" w:eastAsia="仿宋_GB2312" w:cs="Times New Roman"/>
          <w:spacing w:val="6"/>
          <w:sz w:val="32"/>
          <w:szCs w:val="32"/>
          <w:lang w:val="en-US" w:eastAsia="zh-CN"/>
        </w:rPr>
        <w:t>实施该项目</w:t>
      </w:r>
      <w:r>
        <w:rPr>
          <w:rFonts w:hint="default" w:ascii="Times New Roman" w:hAnsi="Times New Roman" w:eastAsia="仿宋_GB2312" w:cs="Times New Roman"/>
          <w:spacing w:val="6"/>
          <w:sz w:val="32"/>
          <w:szCs w:val="32"/>
          <w:lang w:eastAsia="zh-CN"/>
        </w:rPr>
        <w:t>，</w:t>
      </w:r>
      <w:r>
        <w:rPr>
          <w:rFonts w:hint="default" w:ascii="Times New Roman" w:hAnsi="Times New Roman" w:eastAsia="仿宋_GB2312" w:cs="Times New Roman"/>
          <w:spacing w:val="6"/>
          <w:sz w:val="32"/>
          <w:szCs w:val="32"/>
          <w:lang w:val="en-US" w:eastAsia="zh-CN"/>
        </w:rPr>
        <w:t>有效满足了辖区内更多适龄幼儿就读公办幼儿园，从实质上解决“入园难”“入园贵”的问题，是推进教育公平、改善和保障民生的重大举措，</w:t>
      </w:r>
      <w:r>
        <w:rPr>
          <w:rFonts w:hint="default" w:ascii="Times New Roman" w:hAnsi="Times New Roman" w:eastAsia="仿宋_GB2312" w:cs="Times New Roman"/>
          <w:spacing w:val="6"/>
          <w:sz w:val="32"/>
          <w:szCs w:val="32"/>
          <w:lang w:eastAsia="zh-CN"/>
        </w:rPr>
        <w:t>有效提高了</w:t>
      </w:r>
      <w:r>
        <w:rPr>
          <w:rFonts w:hint="default" w:ascii="Times New Roman" w:hAnsi="Times New Roman" w:eastAsia="仿宋_GB2312" w:cs="Times New Roman"/>
          <w:spacing w:val="6"/>
          <w:sz w:val="32"/>
          <w:szCs w:val="32"/>
          <w:lang w:val="en-US" w:eastAsia="zh-CN"/>
        </w:rPr>
        <w:t>辖区内居民对公办幼儿园的</w:t>
      </w:r>
      <w:r>
        <w:rPr>
          <w:rFonts w:hint="default" w:ascii="Times New Roman" w:hAnsi="Times New Roman" w:eastAsia="仿宋_GB2312" w:cs="Times New Roman"/>
          <w:spacing w:val="6"/>
          <w:sz w:val="32"/>
          <w:szCs w:val="32"/>
          <w:lang w:eastAsia="zh-CN"/>
        </w:rPr>
        <w:t>参与率</w:t>
      </w:r>
      <w:r>
        <w:rPr>
          <w:rFonts w:hint="default" w:ascii="Times New Roman" w:hAnsi="Times New Roman" w:eastAsia="仿宋_GB2312" w:cs="Times New Roman"/>
          <w:spacing w:val="6"/>
          <w:sz w:val="32"/>
          <w:szCs w:val="32"/>
          <w:lang w:val="en-US" w:eastAsia="zh-CN"/>
        </w:rPr>
        <w:t>和</w:t>
      </w:r>
      <w:r>
        <w:rPr>
          <w:rFonts w:hint="default" w:ascii="Times New Roman" w:hAnsi="Times New Roman" w:eastAsia="仿宋_GB2312" w:cs="Times New Roman"/>
          <w:spacing w:val="6"/>
          <w:sz w:val="32"/>
          <w:szCs w:val="32"/>
          <w:lang w:eastAsia="zh-CN"/>
        </w:rPr>
        <w:t>满意率</w:t>
      </w:r>
      <w:r>
        <w:rPr>
          <w:rFonts w:hint="default" w:ascii="Times New Roman" w:hAnsi="Times New Roman" w:eastAsia="仿宋_GB2312" w:cs="Times New Roman"/>
          <w:color w:val="auto"/>
          <w:kern w:val="2"/>
          <w:sz w:val="32"/>
          <w:szCs w:val="32"/>
          <w:lang w:val="en-US" w:eastAsia="zh-CN" w:bidi="ar-SA"/>
        </w:rPr>
        <w:t>。</w:t>
      </w:r>
    </w:p>
    <w:p>
      <w:pPr>
        <w:widowControl w:val="0"/>
        <w:spacing w:line="590" w:lineRule="exact"/>
        <w:ind w:firstLine="664" w:firstLineChars="200"/>
        <w:jc w:val="both"/>
        <w:outlineLvl w:val="9"/>
        <w:rPr>
          <w:rFonts w:hint="default" w:ascii="Times New Roman" w:hAnsi="Times New Roman" w:eastAsia="仿宋_GB2312" w:cs="Times New Roman"/>
          <w:spacing w:val="6"/>
          <w:sz w:val="32"/>
          <w:szCs w:val="32"/>
        </w:rPr>
      </w:pPr>
      <w:bookmarkStart w:id="367" w:name="_Toc13461"/>
      <w:bookmarkStart w:id="368" w:name="_Toc31702"/>
      <w:bookmarkStart w:id="369" w:name="_Toc32066"/>
      <w:bookmarkStart w:id="370" w:name="_Toc24868"/>
      <w:bookmarkStart w:id="371" w:name="_Toc12311"/>
      <w:bookmarkStart w:id="372" w:name="_Toc20085"/>
      <w:bookmarkStart w:id="373" w:name="_Toc32250"/>
      <w:bookmarkStart w:id="374" w:name="_Toc1721"/>
      <w:bookmarkStart w:id="375" w:name="_Toc20621"/>
      <w:bookmarkStart w:id="376" w:name="_Toc11627"/>
      <w:bookmarkStart w:id="377" w:name="_Toc7046"/>
      <w:bookmarkStart w:id="378" w:name="_Toc548"/>
      <w:r>
        <w:rPr>
          <w:rFonts w:hint="default" w:ascii="Times New Roman" w:hAnsi="Times New Roman" w:eastAsia="仿宋_GB2312" w:cs="Times New Roman"/>
          <w:spacing w:val="6"/>
          <w:sz w:val="32"/>
          <w:szCs w:val="32"/>
        </w:rPr>
        <w:t>建议适当加大项目资金预算规模。</w:t>
      </w:r>
      <w:r>
        <w:rPr>
          <w:rFonts w:hint="default" w:ascii="Times New Roman" w:hAnsi="Times New Roman" w:eastAsia="仿宋_GB2312" w:cs="Times New Roman"/>
          <w:spacing w:val="6"/>
          <w:sz w:val="32"/>
          <w:szCs w:val="32"/>
          <w:lang w:eastAsia="zh-CN"/>
        </w:rPr>
        <w:t>根据《中共贵州省委贵州省人民政府关于印发〈贵州省推进教育现代化建设特色教育强省实施纲要(2018—2027年)〉的通知》等文件要求，城镇小区配套幼儿园作为公共教育资源，</w:t>
      </w:r>
      <w:r>
        <w:rPr>
          <w:rFonts w:hint="default" w:ascii="Times New Roman" w:hAnsi="Times New Roman" w:eastAsia="仿宋_GB2312" w:cs="Times New Roman"/>
          <w:spacing w:val="6"/>
          <w:sz w:val="32"/>
          <w:szCs w:val="32"/>
          <w:lang w:val="en-US" w:eastAsia="zh-CN"/>
        </w:rPr>
        <w:t>以后年度应将配套建设幼儿园纳入公共管理和公共服务设施建设规划，切实办好学前教育，满足人民群众对幼有所育的期盼。</w:t>
      </w:r>
      <w:bookmarkEnd w:id="367"/>
    </w:p>
    <w:p>
      <w:pPr>
        <w:widowControl w:val="0"/>
        <w:spacing w:line="590" w:lineRule="exact"/>
        <w:ind w:firstLine="577" w:firstLineChars="275"/>
        <w:jc w:val="both"/>
        <w:outlineLvl w:val="1"/>
        <w:rPr>
          <w:rFonts w:ascii="Times New Roman" w:hAnsi="Times New Roman" w:eastAsia="楷体_GB2312" w:cs="Times New Roman"/>
          <w:spacing w:val="6"/>
          <w:sz w:val="32"/>
          <w:szCs w:val="32"/>
          <w:lang w:val="zh-CN"/>
        </w:rPr>
      </w:pPr>
      <w:bookmarkStart w:id="379" w:name="_Toc32120"/>
      <w:bookmarkStart w:id="380" w:name="_Toc19415"/>
      <w:bookmarkStart w:id="381" w:name="_Toc1008"/>
      <w:bookmarkStart w:id="382" w:name="_Toc7187"/>
      <w:bookmarkStart w:id="383" w:name="_Toc20744"/>
      <w:bookmarkStart w:id="384" w:name="_Toc4018"/>
      <w:bookmarkStart w:id="385" w:name="_Toc21950"/>
      <w:bookmarkStart w:id="386" w:name="_Toc7965"/>
      <w:bookmarkStart w:id="387" w:name="_Toc4376"/>
      <w:r>
        <w:rPr>
          <w:rFonts w:ascii="Times New Roman" w:hAnsi="Times New Roman" w:cs="Times New Roman"/>
        </w:rPr>
        <w:fldChar w:fldCharType="begin"/>
      </w:r>
      <w:r>
        <w:rPr>
          <w:rFonts w:ascii="Times New Roman" w:hAnsi="Times New Roman" w:cs="Times New Roman"/>
        </w:rPr>
        <w:instrText xml:space="preserve"> HYPERLINK \l "_Toc434746187" </w:instrText>
      </w:r>
      <w:r>
        <w:rPr>
          <w:rFonts w:ascii="Times New Roman" w:hAnsi="Times New Roman" w:cs="Times New Roman"/>
        </w:rPr>
        <w:fldChar w:fldCharType="separate"/>
      </w:r>
      <w:bookmarkStart w:id="388" w:name="_Toc531300195"/>
      <w:bookmarkStart w:id="389" w:name="_Toc41306295"/>
      <w:r>
        <w:rPr>
          <w:rFonts w:hint="default" w:ascii="Times New Roman" w:hAnsi="Times New Roman" w:eastAsia="楷体_GB2312" w:cs="Times New Roman"/>
          <w:spacing w:val="6"/>
          <w:sz w:val="32"/>
          <w:szCs w:val="32"/>
          <w:lang w:val="zh-CN"/>
        </w:rPr>
        <w:t>（三）评价结果公开</w:t>
      </w:r>
      <w:bookmarkEnd w:id="388"/>
      <w:bookmarkEnd w:id="389"/>
      <w:r>
        <w:rPr>
          <w:rFonts w:hint="default" w:ascii="Times New Roman" w:hAnsi="Times New Roman" w:eastAsia="楷体_GB2312" w:cs="Times New Roman"/>
          <w:spacing w:val="6"/>
          <w:sz w:val="32"/>
          <w:szCs w:val="32"/>
          <w:lang w:val="zh-CN"/>
        </w:rPr>
        <w:fldChar w:fldCharType="end"/>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bookmarkEnd w:id="238"/>
    <w:p>
      <w:pPr>
        <w:widowControl w:val="0"/>
        <w:spacing w:line="590" w:lineRule="exact"/>
        <w:ind w:firstLine="640" w:firstLineChars="200"/>
        <w:jc w:val="both"/>
        <w:outlineLvl w:val="9"/>
        <w:rPr>
          <w:rFonts w:hint="default" w:ascii="Times New Roman" w:hAnsi="Times New Roman" w:eastAsia="黑体" w:cs="Times New Roman"/>
          <w:spacing w:val="6"/>
          <w:sz w:val="32"/>
          <w:szCs w:val="32"/>
        </w:rPr>
      </w:pPr>
      <w:r>
        <w:rPr>
          <w:rFonts w:hint="default" w:ascii="Times New Roman" w:hAnsi="Times New Roman" w:eastAsia="仿宋_GB2312" w:cs="Times New Roman"/>
          <w:sz w:val="32"/>
          <w:szCs w:val="32"/>
        </w:rPr>
        <w:t>建议按照中共中央 国务院《关于全面实施预算绩效管理的意见》（中发〔2018〕34号）和《中共贵州省委 贵州省人民政府关于全面实施预算绩效管理的实施意见》（黔党发〔2019〕29号）等文件规定，大力推进绩效信息公开透明，回应社会关切，自觉接受人大和社会各界监督。</w:t>
      </w:r>
      <w:bookmarkStart w:id="390" w:name="_Toc5275"/>
      <w:bookmarkStart w:id="391" w:name="_Toc30675"/>
      <w:bookmarkStart w:id="392" w:name="_Toc41306296"/>
      <w:bookmarkStart w:id="393" w:name="_Toc17876"/>
      <w:bookmarkStart w:id="394" w:name="_Toc1249"/>
    </w:p>
    <w:p>
      <w:pPr>
        <w:widowControl w:val="0"/>
        <w:spacing w:line="590" w:lineRule="exact"/>
        <w:ind w:firstLine="664" w:firstLineChars="200"/>
        <w:jc w:val="both"/>
        <w:outlineLvl w:val="9"/>
        <w:rPr>
          <w:rFonts w:hint="default" w:ascii="Times New Roman" w:hAnsi="Times New Roman" w:eastAsia="黑体" w:cs="Times New Roman"/>
          <w:spacing w:val="6"/>
          <w:sz w:val="32"/>
          <w:szCs w:val="32"/>
        </w:rPr>
      </w:pPr>
      <w:bookmarkStart w:id="395" w:name="_Toc717"/>
      <w:bookmarkStart w:id="396" w:name="_Toc32736"/>
      <w:bookmarkStart w:id="397" w:name="_Toc330"/>
      <w:bookmarkStart w:id="398" w:name="_Toc17205"/>
      <w:bookmarkStart w:id="399" w:name="_Toc14198"/>
      <w:bookmarkStart w:id="400" w:name="_Toc23389"/>
      <w:bookmarkStart w:id="401" w:name="_Toc12824"/>
      <w:bookmarkStart w:id="402" w:name="_Toc22906"/>
      <w:bookmarkStart w:id="403" w:name="_Toc2942"/>
      <w:bookmarkStart w:id="404" w:name="_Toc24756"/>
      <w:bookmarkStart w:id="405" w:name="_Toc8333"/>
      <w:bookmarkStart w:id="406" w:name="_Toc6448"/>
      <w:bookmarkStart w:id="407" w:name="_Toc9685"/>
    </w:p>
    <w:bookmarkEnd w:id="202"/>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Pr>
        <w:rPr>
          <w:rFonts w:hint="default" w:ascii="Times New Roman" w:hAnsi="Times New Roman" w:eastAsia="仿宋_GB2312" w:cs="Times New Roman"/>
          <w:szCs w:val="21"/>
        </w:rPr>
      </w:pPr>
      <w:bookmarkStart w:id="408" w:name="_GoBack"/>
      <w:bookmarkEnd w:id="408"/>
    </w:p>
    <w:sectPr>
      <w:footerReference r:id="rId3" w:type="default"/>
      <w:footerReference r:id="rId4" w:type="even"/>
      <w:pgSz w:w="11906" w:h="16838"/>
      <w:pgMar w:top="1985" w:right="1474" w:bottom="1871" w:left="1474" w:header="851" w:footer="1474"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040" w:firstLineChars="1800"/>
      <w:rPr>
        <w:rStyle w:val="21"/>
        <w:rFonts w:ascii="仿宋" w:hAnsi="仿宋" w:eastAsia="仿宋"/>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ascii="仿宋" w:hAnsi="仿宋" w:eastAsia="仿宋"/>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lNmVhNmRiYTg4NTMwYzVjZmQ3MjYyMzA5YjUyNjgifQ=="/>
    <w:docVar w:name="KSO_WPS_MARK_KEY" w:val="aab4efb5-e8ec-4120-818e-cc46f8a22f26"/>
  </w:docVars>
  <w:rsids>
    <w:rsidRoot w:val="00172A27"/>
    <w:rsid w:val="0000037D"/>
    <w:rsid w:val="0000072F"/>
    <w:rsid w:val="0000082F"/>
    <w:rsid w:val="00001555"/>
    <w:rsid w:val="00001A18"/>
    <w:rsid w:val="00001A5B"/>
    <w:rsid w:val="00002476"/>
    <w:rsid w:val="00002BCD"/>
    <w:rsid w:val="00002EEA"/>
    <w:rsid w:val="00003932"/>
    <w:rsid w:val="00003A74"/>
    <w:rsid w:val="00004107"/>
    <w:rsid w:val="00005223"/>
    <w:rsid w:val="00005DE1"/>
    <w:rsid w:val="00006E8C"/>
    <w:rsid w:val="000070C9"/>
    <w:rsid w:val="0001066A"/>
    <w:rsid w:val="00012128"/>
    <w:rsid w:val="000135F1"/>
    <w:rsid w:val="000149DF"/>
    <w:rsid w:val="00015283"/>
    <w:rsid w:val="000157DE"/>
    <w:rsid w:val="00016EBC"/>
    <w:rsid w:val="000171A8"/>
    <w:rsid w:val="000176B4"/>
    <w:rsid w:val="000178D7"/>
    <w:rsid w:val="00017A66"/>
    <w:rsid w:val="00017C13"/>
    <w:rsid w:val="00017FA4"/>
    <w:rsid w:val="0002170E"/>
    <w:rsid w:val="00022276"/>
    <w:rsid w:val="0002262B"/>
    <w:rsid w:val="00022670"/>
    <w:rsid w:val="00022679"/>
    <w:rsid w:val="000227F3"/>
    <w:rsid w:val="00023740"/>
    <w:rsid w:val="00023C57"/>
    <w:rsid w:val="00023F85"/>
    <w:rsid w:val="00024263"/>
    <w:rsid w:val="00024294"/>
    <w:rsid w:val="0002587B"/>
    <w:rsid w:val="00026439"/>
    <w:rsid w:val="0002678E"/>
    <w:rsid w:val="000270DB"/>
    <w:rsid w:val="00027EBC"/>
    <w:rsid w:val="0003000D"/>
    <w:rsid w:val="000303D4"/>
    <w:rsid w:val="00030D3E"/>
    <w:rsid w:val="0003158B"/>
    <w:rsid w:val="0003169C"/>
    <w:rsid w:val="00031881"/>
    <w:rsid w:val="00031B1C"/>
    <w:rsid w:val="000325BF"/>
    <w:rsid w:val="00032DC9"/>
    <w:rsid w:val="00032F7E"/>
    <w:rsid w:val="000338E8"/>
    <w:rsid w:val="00035259"/>
    <w:rsid w:val="00035CCC"/>
    <w:rsid w:val="00035E15"/>
    <w:rsid w:val="00036B90"/>
    <w:rsid w:val="000375CE"/>
    <w:rsid w:val="00037645"/>
    <w:rsid w:val="00037977"/>
    <w:rsid w:val="00037B1C"/>
    <w:rsid w:val="00037CD6"/>
    <w:rsid w:val="00037F2A"/>
    <w:rsid w:val="00040298"/>
    <w:rsid w:val="00041258"/>
    <w:rsid w:val="00042047"/>
    <w:rsid w:val="00042240"/>
    <w:rsid w:val="000422ED"/>
    <w:rsid w:val="000428AB"/>
    <w:rsid w:val="00042BF2"/>
    <w:rsid w:val="00042D0C"/>
    <w:rsid w:val="00042F98"/>
    <w:rsid w:val="00043067"/>
    <w:rsid w:val="000433F2"/>
    <w:rsid w:val="000436D8"/>
    <w:rsid w:val="00043E83"/>
    <w:rsid w:val="00044485"/>
    <w:rsid w:val="00045A95"/>
    <w:rsid w:val="00050678"/>
    <w:rsid w:val="000506D2"/>
    <w:rsid w:val="00050B2A"/>
    <w:rsid w:val="00050F66"/>
    <w:rsid w:val="0005135B"/>
    <w:rsid w:val="00051521"/>
    <w:rsid w:val="00051FF7"/>
    <w:rsid w:val="000525F7"/>
    <w:rsid w:val="0005280B"/>
    <w:rsid w:val="0005301C"/>
    <w:rsid w:val="0005362F"/>
    <w:rsid w:val="00054668"/>
    <w:rsid w:val="000547F0"/>
    <w:rsid w:val="00055029"/>
    <w:rsid w:val="000552A4"/>
    <w:rsid w:val="0005533E"/>
    <w:rsid w:val="00055AC1"/>
    <w:rsid w:val="00055E93"/>
    <w:rsid w:val="00056401"/>
    <w:rsid w:val="00056485"/>
    <w:rsid w:val="000568D1"/>
    <w:rsid w:val="00056DF2"/>
    <w:rsid w:val="000572C4"/>
    <w:rsid w:val="000579E6"/>
    <w:rsid w:val="000602F1"/>
    <w:rsid w:val="00060317"/>
    <w:rsid w:val="0006085C"/>
    <w:rsid w:val="00060B2C"/>
    <w:rsid w:val="0006141E"/>
    <w:rsid w:val="00061CBB"/>
    <w:rsid w:val="00062079"/>
    <w:rsid w:val="000620B6"/>
    <w:rsid w:val="000635A2"/>
    <w:rsid w:val="000639B6"/>
    <w:rsid w:val="000641D9"/>
    <w:rsid w:val="0006435A"/>
    <w:rsid w:val="0006509A"/>
    <w:rsid w:val="000659D2"/>
    <w:rsid w:val="00065AF8"/>
    <w:rsid w:val="0006656D"/>
    <w:rsid w:val="0006720E"/>
    <w:rsid w:val="00067354"/>
    <w:rsid w:val="00067607"/>
    <w:rsid w:val="000676E7"/>
    <w:rsid w:val="00067D07"/>
    <w:rsid w:val="00067D4C"/>
    <w:rsid w:val="0007032B"/>
    <w:rsid w:val="00070520"/>
    <w:rsid w:val="000708C3"/>
    <w:rsid w:val="0007169A"/>
    <w:rsid w:val="00071888"/>
    <w:rsid w:val="000724BE"/>
    <w:rsid w:val="00072ABB"/>
    <w:rsid w:val="000733F6"/>
    <w:rsid w:val="00073A7C"/>
    <w:rsid w:val="000741F3"/>
    <w:rsid w:val="00074B16"/>
    <w:rsid w:val="00075C2F"/>
    <w:rsid w:val="00075CE5"/>
    <w:rsid w:val="00076506"/>
    <w:rsid w:val="0007772D"/>
    <w:rsid w:val="000818C7"/>
    <w:rsid w:val="0008197F"/>
    <w:rsid w:val="00082512"/>
    <w:rsid w:val="000829E0"/>
    <w:rsid w:val="00082B99"/>
    <w:rsid w:val="00082DDE"/>
    <w:rsid w:val="00084E15"/>
    <w:rsid w:val="00085DAF"/>
    <w:rsid w:val="00085EA5"/>
    <w:rsid w:val="0008629B"/>
    <w:rsid w:val="000867BC"/>
    <w:rsid w:val="00086F23"/>
    <w:rsid w:val="000907DC"/>
    <w:rsid w:val="00090A0E"/>
    <w:rsid w:val="00091295"/>
    <w:rsid w:val="000915AC"/>
    <w:rsid w:val="000919B9"/>
    <w:rsid w:val="0009210F"/>
    <w:rsid w:val="00092398"/>
    <w:rsid w:val="00092D8E"/>
    <w:rsid w:val="0009358B"/>
    <w:rsid w:val="00094343"/>
    <w:rsid w:val="0009492A"/>
    <w:rsid w:val="00094B51"/>
    <w:rsid w:val="000950AD"/>
    <w:rsid w:val="000953A5"/>
    <w:rsid w:val="000955CC"/>
    <w:rsid w:val="00095A91"/>
    <w:rsid w:val="00095FC3"/>
    <w:rsid w:val="000964A6"/>
    <w:rsid w:val="0009695D"/>
    <w:rsid w:val="00097DCB"/>
    <w:rsid w:val="000A0626"/>
    <w:rsid w:val="000A08ED"/>
    <w:rsid w:val="000A0AA1"/>
    <w:rsid w:val="000A1D1C"/>
    <w:rsid w:val="000A2748"/>
    <w:rsid w:val="000A2793"/>
    <w:rsid w:val="000A3B90"/>
    <w:rsid w:val="000A5611"/>
    <w:rsid w:val="000A59CC"/>
    <w:rsid w:val="000A5AD0"/>
    <w:rsid w:val="000A5BA7"/>
    <w:rsid w:val="000A6A45"/>
    <w:rsid w:val="000B00E6"/>
    <w:rsid w:val="000B04B7"/>
    <w:rsid w:val="000B14E3"/>
    <w:rsid w:val="000B1818"/>
    <w:rsid w:val="000B2240"/>
    <w:rsid w:val="000B3C39"/>
    <w:rsid w:val="000B3D75"/>
    <w:rsid w:val="000B4197"/>
    <w:rsid w:val="000B4521"/>
    <w:rsid w:val="000B4611"/>
    <w:rsid w:val="000B4870"/>
    <w:rsid w:val="000B48DF"/>
    <w:rsid w:val="000B6E67"/>
    <w:rsid w:val="000B712A"/>
    <w:rsid w:val="000B7B6E"/>
    <w:rsid w:val="000C044C"/>
    <w:rsid w:val="000C16B3"/>
    <w:rsid w:val="000C188A"/>
    <w:rsid w:val="000C18B5"/>
    <w:rsid w:val="000C2941"/>
    <w:rsid w:val="000C3015"/>
    <w:rsid w:val="000C3C78"/>
    <w:rsid w:val="000C3D93"/>
    <w:rsid w:val="000C3DA1"/>
    <w:rsid w:val="000C3F70"/>
    <w:rsid w:val="000C4836"/>
    <w:rsid w:val="000C4BC9"/>
    <w:rsid w:val="000C57A3"/>
    <w:rsid w:val="000C5C5E"/>
    <w:rsid w:val="000C60D9"/>
    <w:rsid w:val="000C6A1F"/>
    <w:rsid w:val="000C6E40"/>
    <w:rsid w:val="000C7194"/>
    <w:rsid w:val="000C72F3"/>
    <w:rsid w:val="000D0366"/>
    <w:rsid w:val="000D19A5"/>
    <w:rsid w:val="000D1B8A"/>
    <w:rsid w:val="000D1C3B"/>
    <w:rsid w:val="000D22A3"/>
    <w:rsid w:val="000D26F4"/>
    <w:rsid w:val="000D35AA"/>
    <w:rsid w:val="000D3ACE"/>
    <w:rsid w:val="000D3F24"/>
    <w:rsid w:val="000D426F"/>
    <w:rsid w:val="000D4D0F"/>
    <w:rsid w:val="000D4D5A"/>
    <w:rsid w:val="000D5575"/>
    <w:rsid w:val="000D5B6F"/>
    <w:rsid w:val="000D67F0"/>
    <w:rsid w:val="000D6818"/>
    <w:rsid w:val="000D752A"/>
    <w:rsid w:val="000D7BC2"/>
    <w:rsid w:val="000E0065"/>
    <w:rsid w:val="000E06F4"/>
    <w:rsid w:val="000E0821"/>
    <w:rsid w:val="000E08C4"/>
    <w:rsid w:val="000E1BE2"/>
    <w:rsid w:val="000E2083"/>
    <w:rsid w:val="000E2BF1"/>
    <w:rsid w:val="000E3373"/>
    <w:rsid w:val="000E346C"/>
    <w:rsid w:val="000E3519"/>
    <w:rsid w:val="000E4447"/>
    <w:rsid w:val="000E446F"/>
    <w:rsid w:val="000E480B"/>
    <w:rsid w:val="000E48B0"/>
    <w:rsid w:val="000E4F46"/>
    <w:rsid w:val="000E5EDE"/>
    <w:rsid w:val="000E646A"/>
    <w:rsid w:val="000E7821"/>
    <w:rsid w:val="000E7891"/>
    <w:rsid w:val="000F095F"/>
    <w:rsid w:val="000F0E55"/>
    <w:rsid w:val="000F153C"/>
    <w:rsid w:val="000F21C6"/>
    <w:rsid w:val="000F2EA4"/>
    <w:rsid w:val="000F4AF4"/>
    <w:rsid w:val="000F4D81"/>
    <w:rsid w:val="000F5889"/>
    <w:rsid w:val="000F5EDB"/>
    <w:rsid w:val="000F66D7"/>
    <w:rsid w:val="000F6AD4"/>
    <w:rsid w:val="000F723D"/>
    <w:rsid w:val="000F78B7"/>
    <w:rsid w:val="000F79B7"/>
    <w:rsid w:val="000F7DBC"/>
    <w:rsid w:val="0010025D"/>
    <w:rsid w:val="001002B0"/>
    <w:rsid w:val="00100766"/>
    <w:rsid w:val="0010076C"/>
    <w:rsid w:val="00100FAF"/>
    <w:rsid w:val="001010DB"/>
    <w:rsid w:val="0010233B"/>
    <w:rsid w:val="00103648"/>
    <w:rsid w:val="001040FC"/>
    <w:rsid w:val="001051A1"/>
    <w:rsid w:val="001058F7"/>
    <w:rsid w:val="00106765"/>
    <w:rsid w:val="00106B23"/>
    <w:rsid w:val="0010724D"/>
    <w:rsid w:val="001100AF"/>
    <w:rsid w:val="001104C1"/>
    <w:rsid w:val="0011063F"/>
    <w:rsid w:val="001115A1"/>
    <w:rsid w:val="00112693"/>
    <w:rsid w:val="00113395"/>
    <w:rsid w:val="001139A3"/>
    <w:rsid w:val="00114198"/>
    <w:rsid w:val="00115911"/>
    <w:rsid w:val="001164E8"/>
    <w:rsid w:val="0011779F"/>
    <w:rsid w:val="00117815"/>
    <w:rsid w:val="00117B38"/>
    <w:rsid w:val="00120337"/>
    <w:rsid w:val="00120E09"/>
    <w:rsid w:val="0012157D"/>
    <w:rsid w:val="0012429E"/>
    <w:rsid w:val="00124A15"/>
    <w:rsid w:val="00124B85"/>
    <w:rsid w:val="00124D54"/>
    <w:rsid w:val="00125133"/>
    <w:rsid w:val="00125997"/>
    <w:rsid w:val="00125ACA"/>
    <w:rsid w:val="0012668F"/>
    <w:rsid w:val="001271BC"/>
    <w:rsid w:val="001273F9"/>
    <w:rsid w:val="001274EB"/>
    <w:rsid w:val="00127CB4"/>
    <w:rsid w:val="0013002F"/>
    <w:rsid w:val="00130B87"/>
    <w:rsid w:val="00131901"/>
    <w:rsid w:val="0013268A"/>
    <w:rsid w:val="00132899"/>
    <w:rsid w:val="00132995"/>
    <w:rsid w:val="0013530A"/>
    <w:rsid w:val="00135830"/>
    <w:rsid w:val="00135C8F"/>
    <w:rsid w:val="00136842"/>
    <w:rsid w:val="00137074"/>
    <w:rsid w:val="00137B0D"/>
    <w:rsid w:val="00137DD6"/>
    <w:rsid w:val="00140A67"/>
    <w:rsid w:val="00140B8A"/>
    <w:rsid w:val="00141235"/>
    <w:rsid w:val="00143708"/>
    <w:rsid w:val="00144C61"/>
    <w:rsid w:val="00145C83"/>
    <w:rsid w:val="00145F7A"/>
    <w:rsid w:val="00146F86"/>
    <w:rsid w:val="00147321"/>
    <w:rsid w:val="001502EA"/>
    <w:rsid w:val="00150614"/>
    <w:rsid w:val="001511AB"/>
    <w:rsid w:val="001513E1"/>
    <w:rsid w:val="00151574"/>
    <w:rsid w:val="001517B1"/>
    <w:rsid w:val="00151A01"/>
    <w:rsid w:val="001523E7"/>
    <w:rsid w:val="00152A45"/>
    <w:rsid w:val="00152D16"/>
    <w:rsid w:val="00152D8B"/>
    <w:rsid w:val="00154EEB"/>
    <w:rsid w:val="001553E8"/>
    <w:rsid w:val="00155F93"/>
    <w:rsid w:val="00156468"/>
    <w:rsid w:val="00157352"/>
    <w:rsid w:val="00157B53"/>
    <w:rsid w:val="00160D9A"/>
    <w:rsid w:val="00161110"/>
    <w:rsid w:val="00161C69"/>
    <w:rsid w:val="001623B1"/>
    <w:rsid w:val="0016267F"/>
    <w:rsid w:val="00162727"/>
    <w:rsid w:val="00162B0E"/>
    <w:rsid w:val="00162FAD"/>
    <w:rsid w:val="00163C1F"/>
    <w:rsid w:val="001641A9"/>
    <w:rsid w:val="001653F3"/>
    <w:rsid w:val="00166429"/>
    <w:rsid w:val="0016683D"/>
    <w:rsid w:val="00166F1D"/>
    <w:rsid w:val="00167287"/>
    <w:rsid w:val="00167402"/>
    <w:rsid w:val="00167410"/>
    <w:rsid w:val="00167D7E"/>
    <w:rsid w:val="00167E0D"/>
    <w:rsid w:val="00170060"/>
    <w:rsid w:val="0017009E"/>
    <w:rsid w:val="00170F73"/>
    <w:rsid w:val="001718A1"/>
    <w:rsid w:val="00171D24"/>
    <w:rsid w:val="00171EE3"/>
    <w:rsid w:val="001725F8"/>
    <w:rsid w:val="0017261A"/>
    <w:rsid w:val="00172643"/>
    <w:rsid w:val="00172A27"/>
    <w:rsid w:val="001731DD"/>
    <w:rsid w:val="00173A7C"/>
    <w:rsid w:val="00173F8D"/>
    <w:rsid w:val="00174836"/>
    <w:rsid w:val="0017497A"/>
    <w:rsid w:val="001758CD"/>
    <w:rsid w:val="00176226"/>
    <w:rsid w:val="0017728A"/>
    <w:rsid w:val="00177E14"/>
    <w:rsid w:val="00180944"/>
    <w:rsid w:val="00180963"/>
    <w:rsid w:val="0018099E"/>
    <w:rsid w:val="00180F99"/>
    <w:rsid w:val="0018126F"/>
    <w:rsid w:val="001812EB"/>
    <w:rsid w:val="00181CB6"/>
    <w:rsid w:val="0018241F"/>
    <w:rsid w:val="00182514"/>
    <w:rsid w:val="001844A5"/>
    <w:rsid w:val="0018489F"/>
    <w:rsid w:val="00184AAD"/>
    <w:rsid w:val="00185230"/>
    <w:rsid w:val="001853DC"/>
    <w:rsid w:val="00185421"/>
    <w:rsid w:val="0018568C"/>
    <w:rsid w:val="00185C7B"/>
    <w:rsid w:val="00186F5F"/>
    <w:rsid w:val="001871D4"/>
    <w:rsid w:val="00187450"/>
    <w:rsid w:val="00187F4E"/>
    <w:rsid w:val="0019025B"/>
    <w:rsid w:val="001904FF"/>
    <w:rsid w:val="00190AD1"/>
    <w:rsid w:val="00191B31"/>
    <w:rsid w:val="00193470"/>
    <w:rsid w:val="001935AC"/>
    <w:rsid w:val="001939BB"/>
    <w:rsid w:val="00194608"/>
    <w:rsid w:val="00194CA2"/>
    <w:rsid w:val="00194F47"/>
    <w:rsid w:val="00195163"/>
    <w:rsid w:val="00195532"/>
    <w:rsid w:val="0019590E"/>
    <w:rsid w:val="00195C6B"/>
    <w:rsid w:val="001961DE"/>
    <w:rsid w:val="001963EA"/>
    <w:rsid w:val="00196C48"/>
    <w:rsid w:val="00197DCE"/>
    <w:rsid w:val="001A1906"/>
    <w:rsid w:val="001A2674"/>
    <w:rsid w:val="001A3F1F"/>
    <w:rsid w:val="001A4EC9"/>
    <w:rsid w:val="001A513B"/>
    <w:rsid w:val="001A5D33"/>
    <w:rsid w:val="001A6117"/>
    <w:rsid w:val="001A6891"/>
    <w:rsid w:val="001A6E49"/>
    <w:rsid w:val="001A74D2"/>
    <w:rsid w:val="001A78A4"/>
    <w:rsid w:val="001A794D"/>
    <w:rsid w:val="001B0618"/>
    <w:rsid w:val="001B07B3"/>
    <w:rsid w:val="001B0BB5"/>
    <w:rsid w:val="001B1785"/>
    <w:rsid w:val="001B1AEB"/>
    <w:rsid w:val="001B30AB"/>
    <w:rsid w:val="001B3A21"/>
    <w:rsid w:val="001B4458"/>
    <w:rsid w:val="001B47FB"/>
    <w:rsid w:val="001B49A5"/>
    <w:rsid w:val="001B4A43"/>
    <w:rsid w:val="001B4EC5"/>
    <w:rsid w:val="001B5BBE"/>
    <w:rsid w:val="001B6EBE"/>
    <w:rsid w:val="001B773A"/>
    <w:rsid w:val="001B7A37"/>
    <w:rsid w:val="001B7A58"/>
    <w:rsid w:val="001B7DD3"/>
    <w:rsid w:val="001B7F66"/>
    <w:rsid w:val="001C0607"/>
    <w:rsid w:val="001C06A9"/>
    <w:rsid w:val="001C0DC8"/>
    <w:rsid w:val="001C104B"/>
    <w:rsid w:val="001C1286"/>
    <w:rsid w:val="001C20E6"/>
    <w:rsid w:val="001C2CFF"/>
    <w:rsid w:val="001C2EE3"/>
    <w:rsid w:val="001C332A"/>
    <w:rsid w:val="001C34BB"/>
    <w:rsid w:val="001C5AE6"/>
    <w:rsid w:val="001C5F00"/>
    <w:rsid w:val="001C766C"/>
    <w:rsid w:val="001C7CD7"/>
    <w:rsid w:val="001C7F50"/>
    <w:rsid w:val="001D033B"/>
    <w:rsid w:val="001D0396"/>
    <w:rsid w:val="001D10CC"/>
    <w:rsid w:val="001D1287"/>
    <w:rsid w:val="001D16AD"/>
    <w:rsid w:val="001D234E"/>
    <w:rsid w:val="001D288B"/>
    <w:rsid w:val="001D2907"/>
    <w:rsid w:val="001D2B6B"/>
    <w:rsid w:val="001D30D7"/>
    <w:rsid w:val="001D35DC"/>
    <w:rsid w:val="001D4104"/>
    <w:rsid w:val="001D43C1"/>
    <w:rsid w:val="001D4626"/>
    <w:rsid w:val="001D5D81"/>
    <w:rsid w:val="001D6210"/>
    <w:rsid w:val="001D64B8"/>
    <w:rsid w:val="001D6595"/>
    <w:rsid w:val="001D6A91"/>
    <w:rsid w:val="001D6CD5"/>
    <w:rsid w:val="001D6EC1"/>
    <w:rsid w:val="001D710A"/>
    <w:rsid w:val="001E041F"/>
    <w:rsid w:val="001E080D"/>
    <w:rsid w:val="001E09F1"/>
    <w:rsid w:val="001E0C46"/>
    <w:rsid w:val="001E0F38"/>
    <w:rsid w:val="001E1863"/>
    <w:rsid w:val="001E1E07"/>
    <w:rsid w:val="001E362A"/>
    <w:rsid w:val="001E3872"/>
    <w:rsid w:val="001E3BFB"/>
    <w:rsid w:val="001E4094"/>
    <w:rsid w:val="001E43B4"/>
    <w:rsid w:val="001E4958"/>
    <w:rsid w:val="001E49E9"/>
    <w:rsid w:val="001E5233"/>
    <w:rsid w:val="001E567C"/>
    <w:rsid w:val="001E5817"/>
    <w:rsid w:val="001E6874"/>
    <w:rsid w:val="001F16FD"/>
    <w:rsid w:val="001F1B04"/>
    <w:rsid w:val="001F29BA"/>
    <w:rsid w:val="001F3A67"/>
    <w:rsid w:val="001F472E"/>
    <w:rsid w:val="001F4927"/>
    <w:rsid w:val="001F4D06"/>
    <w:rsid w:val="001F6098"/>
    <w:rsid w:val="001F6BE9"/>
    <w:rsid w:val="001F7089"/>
    <w:rsid w:val="002002EA"/>
    <w:rsid w:val="00200930"/>
    <w:rsid w:val="00201037"/>
    <w:rsid w:val="002029C7"/>
    <w:rsid w:val="0020397E"/>
    <w:rsid w:val="0020413D"/>
    <w:rsid w:val="002041E3"/>
    <w:rsid w:val="00204484"/>
    <w:rsid w:val="002045B8"/>
    <w:rsid w:val="00204A19"/>
    <w:rsid w:val="002061AD"/>
    <w:rsid w:val="00206BAB"/>
    <w:rsid w:val="00206BAF"/>
    <w:rsid w:val="0020753C"/>
    <w:rsid w:val="00210274"/>
    <w:rsid w:val="002102EF"/>
    <w:rsid w:val="00211448"/>
    <w:rsid w:val="00211A63"/>
    <w:rsid w:val="00211E5C"/>
    <w:rsid w:val="002139F4"/>
    <w:rsid w:val="00213A6D"/>
    <w:rsid w:val="00214937"/>
    <w:rsid w:val="00215394"/>
    <w:rsid w:val="00215CF1"/>
    <w:rsid w:val="002161A4"/>
    <w:rsid w:val="002175BB"/>
    <w:rsid w:val="002178A8"/>
    <w:rsid w:val="00217AEA"/>
    <w:rsid w:val="00220C6B"/>
    <w:rsid w:val="002232BA"/>
    <w:rsid w:val="00224552"/>
    <w:rsid w:val="00224F3F"/>
    <w:rsid w:val="00225932"/>
    <w:rsid w:val="002261A8"/>
    <w:rsid w:val="00226C0F"/>
    <w:rsid w:val="00226EA6"/>
    <w:rsid w:val="002271F1"/>
    <w:rsid w:val="00227365"/>
    <w:rsid w:val="00227724"/>
    <w:rsid w:val="00227E04"/>
    <w:rsid w:val="00227E2C"/>
    <w:rsid w:val="00230CC7"/>
    <w:rsid w:val="002313DB"/>
    <w:rsid w:val="00231D7F"/>
    <w:rsid w:val="0023221D"/>
    <w:rsid w:val="0023227E"/>
    <w:rsid w:val="0023331B"/>
    <w:rsid w:val="002337EC"/>
    <w:rsid w:val="002338AD"/>
    <w:rsid w:val="0023396D"/>
    <w:rsid w:val="00233C15"/>
    <w:rsid w:val="00233EFF"/>
    <w:rsid w:val="0023424C"/>
    <w:rsid w:val="00234F6E"/>
    <w:rsid w:val="00235A07"/>
    <w:rsid w:val="00235CD0"/>
    <w:rsid w:val="00235D7E"/>
    <w:rsid w:val="0023696C"/>
    <w:rsid w:val="00237BD9"/>
    <w:rsid w:val="002407D1"/>
    <w:rsid w:val="00240C78"/>
    <w:rsid w:val="00240F46"/>
    <w:rsid w:val="0024161B"/>
    <w:rsid w:val="0024192D"/>
    <w:rsid w:val="00242098"/>
    <w:rsid w:val="002425B7"/>
    <w:rsid w:val="002434D8"/>
    <w:rsid w:val="00243AF3"/>
    <w:rsid w:val="002441BB"/>
    <w:rsid w:val="00245168"/>
    <w:rsid w:val="0024530A"/>
    <w:rsid w:val="002453B7"/>
    <w:rsid w:val="00246D9E"/>
    <w:rsid w:val="00247056"/>
    <w:rsid w:val="002470B6"/>
    <w:rsid w:val="00247616"/>
    <w:rsid w:val="002478EB"/>
    <w:rsid w:val="00247969"/>
    <w:rsid w:val="00247A8A"/>
    <w:rsid w:val="002509D5"/>
    <w:rsid w:val="00250EB8"/>
    <w:rsid w:val="002523CD"/>
    <w:rsid w:val="00252621"/>
    <w:rsid w:val="00253224"/>
    <w:rsid w:val="00253A4E"/>
    <w:rsid w:val="00253DF3"/>
    <w:rsid w:val="00253EF1"/>
    <w:rsid w:val="002544A7"/>
    <w:rsid w:val="00254887"/>
    <w:rsid w:val="00254EAD"/>
    <w:rsid w:val="00254FD9"/>
    <w:rsid w:val="002550DB"/>
    <w:rsid w:val="0025533A"/>
    <w:rsid w:val="00256234"/>
    <w:rsid w:val="0025641B"/>
    <w:rsid w:val="002566F0"/>
    <w:rsid w:val="00256F76"/>
    <w:rsid w:val="00257121"/>
    <w:rsid w:val="00257880"/>
    <w:rsid w:val="00260090"/>
    <w:rsid w:val="002619E1"/>
    <w:rsid w:val="00261B24"/>
    <w:rsid w:val="002627F5"/>
    <w:rsid w:val="002630BB"/>
    <w:rsid w:val="00263CB2"/>
    <w:rsid w:val="00264679"/>
    <w:rsid w:val="00264832"/>
    <w:rsid w:val="00265007"/>
    <w:rsid w:val="0026564E"/>
    <w:rsid w:val="00265989"/>
    <w:rsid w:val="00265D1F"/>
    <w:rsid w:val="00267047"/>
    <w:rsid w:val="002676C0"/>
    <w:rsid w:val="00267FDC"/>
    <w:rsid w:val="002702B7"/>
    <w:rsid w:val="00270A75"/>
    <w:rsid w:val="00270AE3"/>
    <w:rsid w:val="00271142"/>
    <w:rsid w:val="00271461"/>
    <w:rsid w:val="002714A4"/>
    <w:rsid w:val="00272698"/>
    <w:rsid w:val="002727CF"/>
    <w:rsid w:val="00272964"/>
    <w:rsid w:val="00272D68"/>
    <w:rsid w:val="00272F2C"/>
    <w:rsid w:val="00273600"/>
    <w:rsid w:val="00273AC2"/>
    <w:rsid w:val="00273E9C"/>
    <w:rsid w:val="0027401C"/>
    <w:rsid w:val="002745F3"/>
    <w:rsid w:val="0027464B"/>
    <w:rsid w:val="002753A4"/>
    <w:rsid w:val="00275976"/>
    <w:rsid w:val="00275C90"/>
    <w:rsid w:val="002764B3"/>
    <w:rsid w:val="00276A28"/>
    <w:rsid w:val="00276BF3"/>
    <w:rsid w:val="00277246"/>
    <w:rsid w:val="00277369"/>
    <w:rsid w:val="00277FEA"/>
    <w:rsid w:val="00280A6F"/>
    <w:rsid w:val="002812A7"/>
    <w:rsid w:val="00283022"/>
    <w:rsid w:val="002832E3"/>
    <w:rsid w:val="00284336"/>
    <w:rsid w:val="00284510"/>
    <w:rsid w:val="00285190"/>
    <w:rsid w:val="002854C5"/>
    <w:rsid w:val="00285ADC"/>
    <w:rsid w:val="00286368"/>
    <w:rsid w:val="00286398"/>
    <w:rsid w:val="00286C98"/>
    <w:rsid w:val="00286EAD"/>
    <w:rsid w:val="00287668"/>
    <w:rsid w:val="002900F9"/>
    <w:rsid w:val="00290702"/>
    <w:rsid w:val="00290932"/>
    <w:rsid w:val="0029093F"/>
    <w:rsid w:val="0029094E"/>
    <w:rsid w:val="00290BBD"/>
    <w:rsid w:val="00290CBC"/>
    <w:rsid w:val="002920D2"/>
    <w:rsid w:val="002929D2"/>
    <w:rsid w:val="002931AE"/>
    <w:rsid w:val="00293610"/>
    <w:rsid w:val="002942C3"/>
    <w:rsid w:val="00294B9B"/>
    <w:rsid w:val="00294B9F"/>
    <w:rsid w:val="002950F9"/>
    <w:rsid w:val="00295374"/>
    <w:rsid w:val="002954B6"/>
    <w:rsid w:val="00296A2F"/>
    <w:rsid w:val="00296A72"/>
    <w:rsid w:val="00296AE7"/>
    <w:rsid w:val="002A0533"/>
    <w:rsid w:val="002A09F8"/>
    <w:rsid w:val="002A1D17"/>
    <w:rsid w:val="002A22BF"/>
    <w:rsid w:val="002A39EB"/>
    <w:rsid w:val="002A3AB5"/>
    <w:rsid w:val="002A3C9A"/>
    <w:rsid w:val="002A3E13"/>
    <w:rsid w:val="002A4A95"/>
    <w:rsid w:val="002A67D2"/>
    <w:rsid w:val="002B0D5D"/>
    <w:rsid w:val="002B142C"/>
    <w:rsid w:val="002B19D5"/>
    <w:rsid w:val="002B2AD6"/>
    <w:rsid w:val="002B2EBA"/>
    <w:rsid w:val="002B34DF"/>
    <w:rsid w:val="002B387F"/>
    <w:rsid w:val="002B3B24"/>
    <w:rsid w:val="002B3D7C"/>
    <w:rsid w:val="002B53AC"/>
    <w:rsid w:val="002B5C98"/>
    <w:rsid w:val="002B617B"/>
    <w:rsid w:val="002B6658"/>
    <w:rsid w:val="002B6B5A"/>
    <w:rsid w:val="002B7255"/>
    <w:rsid w:val="002B72A2"/>
    <w:rsid w:val="002C0D01"/>
    <w:rsid w:val="002C0EA8"/>
    <w:rsid w:val="002C21E2"/>
    <w:rsid w:val="002C2F47"/>
    <w:rsid w:val="002C3ABB"/>
    <w:rsid w:val="002C4399"/>
    <w:rsid w:val="002C4E20"/>
    <w:rsid w:val="002C4E95"/>
    <w:rsid w:val="002C4F75"/>
    <w:rsid w:val="002C4FB1"/>
    <w:rsid w:val="002C51E1"/>
    <w:rsid w:val="002C6909"/>
    <w:rsid w:val="002C6BF4"/>
    <w:rsid w:val="002C6CA2"/>
    <w:rsid w:val="002C7EC8"/>
    <w:rsid w:val="002C7F36"/>
    <w:rsid w:val="002C7F49"/>
    <w:rsid w:val="002D06D2"/>
    <w:rsid w:val="002D11B1"/>
    <w:rsid w:val="002D131E"/>
    <w:rsid w:val="002D13EF"/>
    <w:rsid w:val="002D161C"/>
    <w:rsid w:val="002D1756"/>
    <w:rsid w:val="002D1C71"/>
    <w:rsid w:val="002D1C80"/>
    <w:rsid w:val="002D22A8"/>
    <w:rsid w:val="002D28FA"/>
    <w:rsid w:val="002D31DB"/>
    <w:rsid w:val="002D3772"/>
    <w:rsid w:val="002D42F5"/>
    <w:rsid w:val="002D4403"/>
    <w:rsid w:val="002D6914"/>
    <w:rsid w:val="002D6B72"/>
    <w:rsid w:val="002D6BC0"/>
    <w:rsid w:val="002D75AC"/>
    <w:rsid w:val="002E03E8"/>
    <w:rsid w:val="002E0424"/>
    <w:rsid w:val="002E0978"/>
    <w:rsid w:val="002E29A1"/>
    <w:rsid w:val="002E2D0E"/>
    <w:rsid w:val="002E307D"/>
    <w:rsid w:val="002E3194"/>
    <w:rsid w:val="002E3D0A"/>
    <w:rsid w:val="002E4444"/>
    <w:rsid w:val="002E452B"/>
    <w:rsid w:val="002E4942"/>
    <w:rsid w:val="002E5351"/>
    <w:rsid w:val="002E5B83"/>
    <w:rsid w:val="002E5EB5"/>
    <w:rsid w:val="002E689A"/>
    <w:rsid w:val="002E6A3E"/>
    <w:rsid w:val="002E6C52"/>
    <w:rsid w:val="002E73AC"/>
    <w:rsid w:val="002E73E0"/>
    <w:rsid w:val="002E7B49"/>
    <w:rsid w:val="002F0A59"/>
    <w:rsid w:val="002F1CA7"/>
    <w:rsid w:val="002F1E6B"/>
    <w:rsid w:val="002F315B"/>
    <w:rsid w:val="002F3A3D"/>
    <w:rsid w:val="002F4B56"/>
    <w:rsid w:val="002F5B14"/>
    <w:rsid w:val="002F5D21"/>
    <w:rsid w:val="002F656A"/>
    <w:rsid w:val="002F72E1"/>
    <w:rsid w:val="002F7B4D"/>
    <w:rsid w:val="00300115"/>
    <w:rsid w:val="003005A0"/>
    <w:rsid w:val="003013D5"/>
    <w:rsid w:val="003018FB"/>
    <w:rsid w:val="00302064"/>
    <w:rsid w:val="003020EB"/>
    <w:rsid w:val="00302493"/>
    <w:rsid w:val="00302A5F"/>
    <w:rsid w:val="0030360F"/>
    <w:rsid w:val="00303C3B"/>
    <w:rsid w:val="0030431A"/>
    <w:rsid w:val="0030463A"/>
    <w:rsid w:val="00304B43"/>
    <w:rsid w:val="00304E5D"/>
    <w:rsid w:val="00305B0D"/>
    <w:rsid w:val="003068E2"/>
    <w:rsid w:val="00306B31"/>
    <w:rsid w:val="00307018"/>
    <w:rsid w:val="0030705B"/>
    <w:rsid w:val="00307460"/>
    <w:rsid w:val="00307905"/>
    <w:rsid w:val="003102CA"/>
    <w:rsid w:val="003103A5"/>
    <w:rsid w:val="00310438"/>
    <w:rsid w:val="00310CA6"/>
    <w:rsid w:val="00311000"/>
    <w:rsid w:val="0031117F"/>
    <w:rsid w:val="003114D6"/>
    <w:rsid w:val="003118DD"/>
    <w:rsid w:val="00311EDE"/>
    <w:rsid w:val="003135B5"/>
    <w:rsid w:val="00313C87"/>
    <w:rsid w:val="00313CA1"/>
    <w:rsid w:val="00314FD6"/>
    <w:rsid w:val="00315B1F"/>
    <w:rsid w:val="00315CEA"/>
    <w:rsid w:val="003162A8"/>
    <w:rsid w:val="00317963"/>
    <w:rsid w:val="00317D75"/>
    <w:rsid w:val="00317E4F"/>
    <w:rsid w:val="00317FBE"/>
    <w:rsid w:val="0032069D"/>
    <w:rsid w:val="00320F92"/>
    <w:rsid w:val="00322A4B"/>
    <w:rsid w:val="00322ABA"/>
    <w:rsid w:val="00322D5A"/>
    <w:rsid w:val="00322E3B"/>
    <w:rsid w:val="00323FFA"/>
    <w:rsid w:val="003247A4"/>
    <w:rsid w:val="0032494F"/>
    <w:rsid w:val="00324BE3"/>
    <w:rsid w:val="003256F2"/>
    <w:rsid w:val="00325D48"/>
    <w:rsid w:val="00326908"/>
    <w:rsid w:val="00326992"/>
    <w:rsid w:val="0032724E"/>
    <w:rsid w:val="003300A5"/>
    <w:rsid w:val="00330F43"/>
    <w:rsid w:val="00331314"/>
    <w:rsid w:val="00331C60"/>
    <w:rsid w:val="0033216E"/>
    <w:rsid w:val="00332B41"/>
    <w:rsid w:val="00332B59"/>
    <w:rsid w:val="00332C9D"/>
    <w:rsid w:val="00332E93"/>
    <w:rsid w:val="00334CE4"/>
    <w:rsid w:val="003352DB"/>
    <w:rsid w:val="0033583D"/>
    <w:rsid w:val="00335993"/>
    <w:rsid w:val="00336052"/>
    <w:rsid w:val="0033651E"/>
    <w:rsid w:val="003366D8"/>
    <w:rsid w:val="003374EF"/>
    <w:rsid w:val="00337AF7"/>
    <w:rsid w:val="00337C7C"/>
    <w:rsid w:val="0034119C"/>
    <w:rsid w:val="00341238"/>
    <w:rsid w:val="0034269E"/>
    <w:rsid w:val="00342884"/>
    <w:rsid w:val="003430BA"/>
    <w:rsid w:val="003433F5"/>
    <w:rsid w:val="00343FD4"/>
    <w:rsid w:val="00344AD4"/>
    <w:rsid w:val="00344ECB"/>
    <w:rsid w:val="00346ED9"/>
    <w:rsid w:val="0034706E"/>
    <w:rsid w:val="00347767"/>
    <w:rsid w:val="003477A8"/>
    <w:rsid w:val="003479EA"/>
    <w:rsid w:val="00350696"/>
    <w:rsid w:val="00350D8A"/>
    <w:rsid w:val="003515DC"/>
    <w:rsid w:val="00351BDA"/>
    <w:rsid w:val="003522C7"/>
    <w:rsid w:val="0035250F"/>
    <w:rsid w:val="0035330F"/>
    <w:rsid w:val="0035378E"/>
    <w:rsid w:val="00353BC0"/>
    <w:rsid w:val="00354166"/>
    <w:rsid w:val="003554F3"/>
    <w:rsid w:val="00355625"/>
    <w:rsid w:val="00355905"/>
    <w:rsid w:val="00356E45"/>
    <w:rsid w:val="003570D3"/>
    <w:rsid w:val="003576D3"/>
    <w:rsid w:val="00357CF4"/>
    <w:rsid w:val="00360A42"/>
    <w:rsid w:val="00360DFC"/>
    <w:rsid w:val="00360E16"/>
    <w:rsid w:val="00360F67"/>
    <w:rsid w:val="003613FB"/>
    <w:rsid w:val="00362531"/>
    <w:rsid w:val="003625AD"/>
    <w:rsid w:val="00362A57"/>
    <w:rsid w:val="003632B6"/>
    <w:rsid w:val="003637B5"/>
    <w:rsid w:val="0036417D"/>
    <w:rsid w:val="00364238"/>
    <w:rsid w:val="003644AC"/>
    <w:rsid w:val="003645B1"/>
    <w:rsid w:val="00364A78"/>
    <w:rsid w:val="00364CC2"/>
    <w:rsid w:val="00365A5D"/>
    <w:rsid w:val="0036634E"/>
    <w:rsid w:val="003677E8"/>
    <w:rsid w:val="003679A7"/>
    <w:rsid w:val="00370761"/>
    <w:rsid w:val="0037147A"/>
    <w:rsid w:val="003715C5"/>
    <w:rsid w:val="003723FB"/>
    <w:rsid w:val="00372ADB"/>
    <w:rsid w:val="003730FD"/>
    <w:rsid w:val="00373D60"/>
    <w:rsid w:val="003744D5"/>
    <w:rsid w:val="00375192"/>
    <w:rsid w:val="003751A5"/>
    <w:rsid w:val="003754E2"/>
    <w:rsid w:val="00375ABC"/>
    <w:rsid w:val="00376AE7"/>
    <w:rsid w:val="00376B3D"/>
    <w:rsid w:val="00377DA7"/>
    <w:rsid w:val="00380554"/>
    <w:rsid w:val="0038058C"/>
    <w:rsid w:val="0038129D"/>
    <w:rsid w:val="00381368"/>
    <w:rsid w:val="00382480"/>
    <w:rsid w:val="00382DB1"/>
    <w:rsid w:val="00382EC6"/>
    <w:rsid w:val="00383836"/>
    <w:rsid w:val="0038427C"/>
    <w:rsid w:val="00384325"/>
    <w:rsid w:val="003849B5"/>
    <w:rsid w:val="0038523C"/>
    <w:rsid w:val="00385457"/>
    <w:rsid w:val="00386056"/>
    <w:rsid w:val="0038704B"/>
    <w:rsid w:val="00387819"/>
    <w:rsid w:val="0038790D"/>
    <w:rsid w:val="00387DF3"/>
    <w:rsid w:val="003901AD"/>
    <w:rsid w:val="0039099F"/>
    <w:rsid w:val="00390A86"/>
    <w:rsid w:val="00390F9E"/>
    <w:rsid w:val="00391369"/>
    <w:rsid w:val="00391BD5"/>
    <w:rsid w:val="00391D0A"/>
    <w:rsid w:val="00391FE8"/>
    <w:rsid w:val="00392143"/>
    <w:rsid w:val="00392810"/>
    <w:rsid w:val="00393407"/>
    <w:rsid w:val="0039356D"/>
    <w:rsid w:val="00393A05"/>
    <w:rsid w:val="003942D8"/>
    <w:rsid w:val="003952DA"/>
    <w:rsid w:val="00395417"/>
    <w:rsid w:val="003957F7"/>
    <w:rsid w:val="003957FB"/>
    <w:rsid w:val="00397320"/>
    <w:rsid w:val="00397552"/>
    <w:rsid w:val="00397735"/>
    <w:rsid w:val="003A0193"/>
    <w:rsid w:val="003A0AB3"/>
    <w:rsid w:val="003A1570"/>
    <w:rsid w:val="003A16D2"/>
    <w:rsid w:val="003A20F8"/>
    <w:rsid w:val="003A2331"/>
    <w:rsid w:val="003A2F74"/>
    <w:rsid w:val="003A3763"/>
    <w:rsid w:val="003A3836"/>
    <w:rsid w:val="003A40CF"/>
    <w:rsid w:val="003A43CD"/>
    <w:rsid w:val="003A503C"/>
    <w:rsid w:val="003A5214"/>
    <w:rsid w:val="003A58C8"/>
    <w:rsid w:val="003A5B39"/>
    <w:rsid w:val="003A6242"/>
    <w:rsid w:val="003A6B11"/>
    <w:rsid w:val="003A6DA9"/>
    <w:rsid w:val="003A76C3"/>
    <w:rsid w:val="003B0AEB"/>
    <w:rsid w:val="003B15A4"/>
    <w:rsid w:val="003B19CC"/>
    <w:rsid w:val="003B1CDE"/>
    <w:rsid w:val="003B1EF8"/>
    <w:rsid w:val="003B240C"/>
    <w:rsid w:val="003B2B51"/>
    <w:rsid w:val="003B2E3C"/>
    <w:rsid w:val="003B3D80"/>
    <w:rsid w:val="003B523A"/>
    <w:rsid w:val="003B57F1"/>
    <w:rsid w:val="003B6981"/>
    <w:rsid w:val="003B7CA1"/>
    <w:rsid w:val="003C0336"/>
    <w:rsid w:val="003C0382"/>
    <w:rsid w:val="003C0539"/>
    <w:rsid w:val="003C0FFF"/>
    <w:rsid w:val="003C1FA5"/>
    <w:rsid w:val="003C2A47"/>
    <w:rsid w:val="003C2F8A"/>
    <w:rsid w:val="003C3CA5"/>
    <w:rsid w:val="003C4FF2"/>
    <w:rsid w:val="003C5AF6"/>
    <w:rsid w:val="003C616E"/>
    <w:rsid w:val="003C7A62"/>
    <w:rsid w:val="003D0C7E"/>
    <w:rsid w:val="003D1300"/>
    <w:rsid w:val="003D1866"/>
    <w:rsid w:val="003D2BCC"/>
    <w:rsid w:val="003D2E7F"/>
    <w:rsid w:val="003D306F"/>
    <w:rsid w:val="003D387A"/>
    <w:rsid w:val="003D38B3"/>
    <w:rsid w:val="003D41CC"/>
    <w:rsid w:val="003D41D9"/>
    <w:rsid w:val="003D471D"/>
    <w:rsid w:val="003D5C3F"/>
    <w:rsid w:val="003D5F70"/>
    <w:rsid w:val="003D6360"/>
    <w:rsid w:val="003D7512"/>
    <w:rsid w:val="003D7880"/>
    <w:rsid w:val="003E047A"/>
    <w:rsid w:val="003E089E"/>
    <w:rsid w:val="003E1013"/>
    <w:rsid w:val="003E1240"/>
    <w:rsid w:val="003E1949"/>
    <w:rsid w:val="003E201B"/>
    <w:rsid w:val="003E2423"/>
    <w:rsid w:val="003E24A4"/>
    <w:rsid w:val="003E26A4"/>
    <w:rsid w:val="003E3812"/>
    <w:rsid w:val="003E45AB"/>
    <w:rsid w:val="003E49B3"/>
    <w:rsid w:val="003E5757"/>
    <w:rsid w:val="003E588A"/>
    <w:rsid w:val="003E58EF"/>
    <w:rsid w:val="003E65BA"/>
    <w:rsid w:val="003E722A"/>
    <w:rsid w:val="003F0AC7"/>
    <w:rsid w:val="003F0E03"/>
    <w:rsid w:val="003F0E42"/>
    <w:rsid w:val="003F11CF"/>
    <w:rsid w:val="003F1640"/>
    <w:rsid w:val="003F2267"/>
    <w:rsid w:val="003F2280"/>
    <w:rsid w:val="003F36D0"/>
    <w:rsid w:val="003F3713"/>
    <w:rsid w:val="003F3CD1"/>
    <w:rsid w:val="003F471A"/>
    <w:rsid w:val="003F4FC4"/>
    <w:rsid w:val="003F5018"/>
    <w:rsid w:val="003F604C"/>
    <w:rsid w:val="00400653"/>
    <w:rsid w:val="0040069A"/>
    <w:rsid w:val="0040079A"/>
    <w:rsid w:val="004010F6"/>
    <w:rsid w:val="00401404"/>
    <w:rsid w:val="0040220F"/>
    <w:rsid w:val="004027D3"/>
    <w:rsid w:val="00403595"/>
    <w:rsid w:val="004037FF"/>
    <w:rsid w:val="00404149"/>
    <w:rsid w:val="00404500"/>
    <w:rsid w:val="00404592"/>
    <w:rsid w:val="00405238"/>
    <w:rsid w:val="004055FE"/>
    <w:rsid w:val="00405B0F"/>
    <w:rsid w:val="00406678"/>
    <w:rsid w:val="004076C5"/>
    <w:rsid w:val="004079DE"/>
    <w:rsid w:val="00410B01"/>
    <w:rsid w:val="00411DEB"/>
    <w:rsid w:val="00411EFF"/>
    <w:rsid w:val="004121A0"/>
    <w:rsid w:val="0041243D"/>
    <w:rsid w:val="00412834"/>
    <w:rsid w:val="004141D8"/>
    <w:rsid w:val="00414B59"/>
    <w:rsid w:val="00415265"/>
    <w:rsid w:val="00415D32"/>
    <w:rsid w:val="00416351"/>
    <w:rsid w:val="004164B9"/>
    <w:rsid w:val="00416D09"/>
    <w:rsid w:val="00417196"/>
    <w:rsid w:val="004176F8"/>
    <w:rsid w:val="00417902"/>
    <w:rsid w:val="00420886"/>
    <w:rsid w:val="00420988"/>
    <w:rsid w:val="00420BBF"/>
    <w:rsid w:val="00421185"/>
    <w:rsid w:val="00421314"/>
    <w:rsid w:val="00421576"/>
    <w:rsid w:val="00422147"/>
    <w:rsid w:val="00422411"/>
    <w:rsid w:val="00422770"/>
    <w:rsid w:val="00422884"/>
    <w:rsid w:val="00422BD2"/>
    <w:rsid w:val="00422C2B"/>
    <w:rsid w:val="00423C72"/>
    <w:rsid w:val="00424F31"/>
    <w:rsid w:val="004258B8"/>
    <w:rsid w:val="00426697"/>
    <w:rsid w:val="00426BB7"/>
    <w:rsid w:val="00430259"/>
    <w:rsid w:val="0043111B"/>
    <w:rsid w:val="0043190D"/>
    <w:rsid w:val="00432A56"/>
    <w:rsid w:val="00432F57"/>
    <w:rsid w:val="00434589"/>
    <w:rsid w:val="00435C64"/>
    <w:rsid w:val="0043619A"/>
    <w:rsid w:val="00436486"/>
    <w:rsid w:val="00436909"/>
    <w:rsid w:val="004414B3"/>
    <w:rsid w:val="00441523"/>
    <w:rsid w:val="00441958"/>
    <w:rsid w:val="0044295A"/>
    <w:rsid w:val="00442E81"/>
    <w:rsid w:val="004431D8"/>
    <w:rsid w:val="00443AC5"/>
    <w:rsid w:val="00443CB8"/>
    <w:rsid w:val="00443DF3"/>
    <w:rsid w:val="00443E5E"/>
    <w:rsid w:val="00443E78"/>
    <w:rsid w:val="00443F47"/>
    <w:rsid w:val="00444014"/>
    <w:rsid w:val="0044498D"/>
    <w:rsid w:val="00445207"/>
    <w:rsid w:val="00445BE8"/>
    <w:rsid w:val="00445F32"/>
    <w:rsid w:val="0044657C"/>
    <w:rsid w:val="00446688"/>
    <w:rsid w:val="00446CDA"/>
    <w:rsid w:val="004472D7"/>
    <w:rsid w:val="00447805"/>
    <w:rsid w:val="00450B24"/>
    <w:rsid w:val="00451492"/>
    <w:rsid w:val="004521DD"/>
    <w:rsid w:val="0045243A"/>
    <w:rsid w:val="00452B01"/>
    <w:rsid w:val="0045322E"/>
    <w:rsid w:val="00454325"/>
    <w:rsid w:val="00455444"/>
    <w:rsid w:val="004555A0"/>
    <w:rsid w:val="00455743"/>
    <w:rsid w:val="00455ACB"/>
    <w:rsid w:val="00457291"/>
    <w:rsid w:val="004579D0"/>
    <w:rsid w:val="00457DAE"/>
    <w:rsid w:val="00460451"/>
    <w:rsid w:val="00460DFE"/>
    <w:rsid w:val="00462689"/>
    <w:rsid w:val="00462E06"/>
    <w:rsid w:val="004630D1"/>
    <w:rsid w:val="00463BAD"/>
    <w:rsid w:val="00464018"/>
    <w:rsid w:val="00464112"/>
    <w:rsid w:val="00464C60"/>
    <w:rsid w:val="00465F85"/>
    <w:rsid w:val="00466CF6"/>
    <w:rsid w:val="00467E08"/>
    <w:rsid w:val="00467EF0"/>
    <w:rsid w:val="00467F52"/>
    <w:rsid w:val="0047085F"/>
    <w:rsid w:val="00470D66"/>
    <w:rsid w:val="00470FA8"/>
    <w:rsid w:val="00472800"/>
    <w:rsid w:val="00472884"/>
    <w:rsid w:val="004729D7"/>
    <w:rsid w:val="00472E7C"/>
    <w:rsid w:val="00473A69"/>
    <w:rsid w:val="0047450D"/>
    <w:rsid w:val="004750D9"/>
    <w:rsid w:val="00475264"/>
    <w:rsid w:val="00475B0E"/>
    <w:rsid w:val="00475D5D"/>
    <w:rsid w:val="00476E67"/>
    <w:rsid w:val="004774BC"/>
    <w:rsid w:val="00477844"/>
    <w:rsid w:val="004778C3"/>
    <w:rsid w:val="00477C72"/>
    <w:rsid w:val="00480476"/>
    <w:rsid w:val="004811BC"/>
    <w:rsid w:val="004813F1"/>
    <w:rsid w:val="00481E78"/>
    <w:rsid w:val="00482522"/>
    <w:rsid w:val="00483AE9"/>
    <w:rsid w:val="00484783"/>
    <w:rsid w:val="00484A20"/>
    <w:rsid w:val="004850B4"/>
    <w:rsid w:val="004850F5"/>
    <w:rsid w:val="00485FEF"/>
    <w:rsid w:val="004869FE"/>
    <w:rsid w:val="00486AF8"/>
    <w:rsid w:val="004873D8"/>
    <w:rsid w:val="00487838"/>
    <w:rsid w:val="00490060"/>
    <w:rsid w:val="00490563"/>
    <w:rsid w:val="004915C6"/>
    <w:rsid w:val="00491C09"/>
    <w:rsid w:val="004924B9"/>
    <w:rsid w:val="00492C52"/>
    <w:rsid w:val="00493200"/>
    <w:rsid w:val="00493268"/>
    <w:rsid w:val="004934DF"/>
    <w:rsid w:val="0049356B"/>
    <w:rsid w:val="00493745"/>
    <w:rsid w:val="00494021"/>
    <w:rsid w:val="004942DB"/>
    <w:rsid w:val="00494E82"/>
    <w:rsid w:val="00495751"/>
    <w:rsid w:val="00495AAA"/>
    <w:rsid w:val="00495E8B"/>
    <w:rsid w:val="00496D3C"/>
    <w:rsid w:val="004975AF"/>
    <w:rsid w:val="0049796C"/>
    <w:rsid w:val="004A009E"/>
    <w:rsid w:val="004A11DA"/>
    <w:rsid w:val="004A1F19"/>
    <w:rsid w:val="004A3E18"/>
    <w:rsid w:val="004A4100"/>
    <w:rsid w:val="004A415B"/>
    <w:rsid w:val="004A45AB"/>
    <w:rsid w:val="004A4CBD"/>
    <w:rsid w:val="004A57F5"/>
    <w:rsid w:val="004A5F0F"/>
    <w:rsid w:val="004A7176"/>
    <w:rsid w:val="004A742B"/>
    <w:rsid w:val="004A7538"/>
    <w:rsid w:val="004B08B6"/>
    <w:rsid w:val="004B194F"/>
    <w:rsid w:val="004B1EE4"/>
    <w:rsid w:val="004B3131"/>
    <w:rsid w:val="004B316E"/>
    <w:rsid w:val="004B343D"/>
    <w:rsid w:val="004B3A70"/>
    <w:rsid w:val="004B3DBD"/>
    <w:rsid w:val="004B41E7"/>
    <w:rsid w:val="004B4BD3"/>
    <w:rsid w:val="004B4E61"/>
    <w:rsid w:val="004B5182"/>
    <w:rsid w:val="004B51ED"/>
    <w:rsid w:val="004B52AC"/>
    <w:rsid w:val="004B6477"/>
    <w:rsid w:val="004B6638"/>
    <w:rsid w:val="004B6EB3"/>
    <w:rsid w:val="004B6F7D"/>
    <w:rsid w:val="004B79CE"/>
    <w:rsid w:val="004B7E1A"/>
    <w:rsid w:val="004C0160"/>
    <w:rsid w:val="004C03E2"/>
    <w:rsid w:val="004C158A"/>
    <w:rsid w:val="004C1F2B"/>
    <w:rsid w:val="004C263E"/>
    <w:rsid w:val="004C4477"/>
    <w:rsid w:val="004C4DA7"/>
    <w:rsid w:val="004C4F3A"/>
    <w:rsid w:val="004C54F8"/>
    <w:rsid w:val="004C58E9"/>
    <w:rsid w:val="004C5D51"/>
    <w:rsid w:val="004C5F7B"/>
    <w:rsid w:val="004C687B"/>
    <w:rsid w:val="004C68B4"/>
    <w:rsid w:val="004C6A76"/>
    <w:rsid w:val="004C7B65"/>
    <w:rsid w:val="004D0552"/>
    <w:rsid w:val="004D06F1"/>
    <w:rsid w:val="004D0798"/>
    <w:rsid w:val="004D1489"/>
    <w:rsid w:val="004D18B5"/>
    <w:rsid w:val="004D1D11"/>
    <w:rsid w:val="004D2324"/>
    <w:rsid w:val="004D277A"/>
    <w:rsid w:val="004D372B"/>
    <w:rsid w:val="004D3D6B"/>
    <w:rsid w:val="004D4516"/>
    <w:rsid w:val="004D46D1"/>
    <w:rsid w:val="004D4B8B"/>
    <w:rsid w:val="004D50C5"/>
    <w:rsid w:val="004D54BC"/>
    <w:rsid w:val="004D6373"/>
    <w:rsid w:val="004D6C7C"/>
    <w:rsid w:val="004D797E"/>
    <w:rsid w:val="004E01E5"/>
    <w:rsid w:val="004E095D"/>
    <w:rsid w:val="004E10A2"/>
    <w:rsid w:val="004E10EF"/>
    <w:rsid w:val="004E218D"/>
    <w:rsid w:val="004E26E9"/>
    <w:rsid w:val="004E2C9A"/>
    <w:rsid w:val="004E5195"/>
    <w:rsid w:val="004E5A69"/>
    <w:rsid w:val="004E637A"/>
    <w:rsid w:val="004E63D8"/>
    <w:rsid w:val="004E66F2"/>
    <w:rsid w:val="004E7272"/>
    <w:rsid w:val="004F012C"/>
    <w:rsid w:val="004F0C48"/>
    <w:rsid w:val="004F122B"/>
    <w:rsid w:val="004F183C"/>
    <w:rsid w:val="004F1D58"/>
    <w:rsid w:val="004F2DFA"/>
    <w:rsid w:val="004F309C"/>
    <w:rsid w:val="004F329C"/>
    <w:rsid w:val="004F381B"/>
    <w:rsid w:val="004F3BC7"/>
    <w:rsid w:val="004F3F7E"/>
    <w:rsid w:val="004F41AA"/>
    <w:rsid w:val="004F46FA"/>
    <w:rsid w:val="004F4B52"/>
    <w:rsid w:val="004F51D5"/>
    <w:rsid w:val="004F533D"/>
    <w:rsid w:val="004F53A2"/>
    <w:rsid w:val="004F5879"/>
    <w:rsid w:val="004F58D7"/>
    <w:rsid w:val="004F6ACD"/>
    <w:rsid w:val="004F7829"/>
    <w:rsid w:val="004F7BFE"/>
    <w:rsid w:val="0050028F"/>
    <w:rsid w:val="00500653"/>
    <w:rsid w:val="00501B83"/>
    <w:rsid w:val="005029E5"/>
    <w:rsid w:val="00503184"/>
    <w:rsid w:val="00503631"/>
    <w:rsid w:val="005039F5"/>
    <w:rsid w:val="00503D06"/>
    <w:rsid w:val="005048A9"/>
    <w:rsid w:val="00504CD9"/>
    <w:rsid w:val="00505AB5"/>
    <w:rsid w:val="00506311"/>
    <w:rsid w:val="005068F8"/>
    <w:rsid w:val="00506FB0"/>
    <w:rsid w:val="0050705E"/>
    <w:rsid w:val="005102CD"/>
    <w:rsid w:val="005102D7"/>
    <w:rsid w:val="0051056F"/>
    <w:rsid w:val="00510AE3"/>
    <w:rsid w:val="00510F35"/>
    <w:rsid w:val="00510F7A"/>
    <w:rsid w:val="0051249D"/>
    <w:rsid w:val="005126C7"/>
    <w:rsid w:val="0051343F"/>
    <w:rsid w:val="005140FE"/>
    <w:rsid w:val="00515201"/>
    <w:rsid w:val="005153F7"/>
    <w:rsid w:val="0051632D"/>
    <w:rsid w:val="00516F69"/>
    <w:rsid w:val="0051780B"/>
    <w:rsid w:val="00517DAF"/>
    <w:rsid w:val="0052071F"/>
    <w:rsid w:val="00520E24"/>
    <w:rsid w:val="00521026"/>
    <w:rsid w:val="00521119"/>
    <w:rsid w:val="005224CC"/>
    <w:rsid w:val="00522A86"/>
    <w:rsid w:val="00523165"/>
    <w:rsid w:val="00523289"/>
    <w:rsid w:val="00523C9E"/>
    <w:rsid w:val="005240D5"/>
    <w:rsid w:val="00524D59"/>
    <w:rsid w:val="00526078"/>
    <w:rsid w:val="00526C8E"/>
    <w:rsid w:val="00526ED0"/>
    <w:rsid w:val="00527511"/>
    <w:rsid w:val="005311F1"/>
    <w:rsid w:val="005314CB"/>
    <w:rsid w:val="005317D3"/>
    <w:rsid w:val="00532146"/>
    <w:rsid w:val="0053269F"/>
    <w:rsid w:val="00533480"/>
    <w:rsid w:val="0053349F"/>
    <w:rsid w:val="005335C3"/>
    <w:rsid w:val="00534C37"/>
    <w:rsid w:val="005351F9"/>
    <w:rsid w:val="005361A8"/>
    <w:rsid w:val="0053661A"/>
    <w:rsid w:val="00536C3B"/>
    <w:rsid w:val="00536F1D"/>
    <w:rsid w:val="0053792D"/>
    <w:rsid w:val="0054019C"/>
    <w:rsid w:val="005406BB"/>
    <w:rsid w:val="00540D09"/>
    <w:rsid w:val="00541F9B"/>
    <w:rsid w:val="00542059"/>
    <w:rsid w:val="005421C8"/>
    <w:rsid w:val="005422B7"/>
    <w:rsid w:val="005426CE"/>
    <w:rsid w:val="0054299E"/>
    <w:rsid w:val="00542C7A"/>
    <w:rsid w:val="00543262"/>
    <w:rsid w:val="00543450"/>
    <w:rsid w:val="005444A9"/>
    <w:rsid w:val="0054453F"/>
    <w:rsid w:val="00544DA7"/>
    <w:rsid w:val="00544F1E"/>
    <w:rsid w:val="0054689B"/>
    <w:rsid w:val="00546A66"/>
    <w:rsid w:val="005470C9"/>
    <w:rsid w:val="0055101E"/>
    <w:rsid w:val="005513F3"/>
    <w:rsid w:val="00551ACE"/>
    <w:rsid w:val="00552C97"/>
    <w:rsid w:val="00553753"/>
    <w:rsid w:val="00553A01"/>
    <w:rsid w:val="00554822"/>
    <w:rsid w:val="00555192"/>
    <w:rsid w:val="00555810"/>
    <w:rsid w:val="005560F1"/>
    <w:rsid w:val="0055638C"/>
    <w:rsid w:val="00557E31"/>
    <w:rsid w:val="00560355"/>
    <w:rsid w:val="00560483"/>
    <w:rsid w:val="00560EAB"/>
    <w:rsid w:val="0056131C"/>
    <w:rsid w:val="005618F9"/>
    <w:rsid w:val="00561E75"/>
    <w:rsid w:val="0056206C"/>
    <w:rsid w:val="005634DD"/>
    <w:rsid w:val="00563645"/>
    <w:rsid w:val="00563F2E"/>
    <w:rsid w:val="005643EB"/>
    <w:rsid w:val="00565340"/>
    <w:rsid w:val="0056560B"/>
    <w:rsid w:val="00565637"/>
    <w:rsid w:val="0056573B"/>
    <w:rsid w:val="00565A95"/>
    <w:rsid w:val="00567318"/>
    <w:rsid w:val="00567F4A"/>
    <w:rsid w:val="00570C87"/>
    <w:rsid w:val="00573465"/>
    <w:rsid w:val="00573619"/>
    <w:rsid w:val="00573710"/>
    <w:rsid w:val="00573B52"/>
    <w:rsid w:val="00573E0A"/>
    <w:rsid w:val="00573E21"/>
    <w:rsid w:val="00573F0D"/>
    <w:rsid w:val="00574265"/>
    <w:rsid w:val="00575211"/>
    <w:rsid w:val="00575784"/>
    <w:rsid w:val="00575BF1"/>
    <w:rsid w:val="0057634A"/>
    <w:rsid w:val="005771B8"/>
    <w:rsid w:val="0057721C"/>
    <w:rsid w:val="005778E9"/>
    <w:rsid w:val="005779CB"/>
    <w:rsid w:val="005809FD"/>
    <w:rsid w:val="00580C46"/>
    <w:rsid w:val="005815EB"/>
    <w:rsid w:val="00581A42"/>
    <w:rsid w:val="00581A90"/>
    <w:rsid w:val="00582EE7"/>
    <w:rsid w:val="00583A81"/>
    <w:rsid w:val="00585378"/>
    <w:rsid w:val="0058543C"/>
    <w:rsid w:val="00585476"/>
    <w:rsid w:val="005863B8"/>
    <w:rsid w:val="005871CB"/>
    <w:rsid w:val="00587CAD"/>
    <w:rsid w:val="00587E7E"/>
    <w:rsid w:val="005906D6"/>
    <w:rsid w:val="005914E5"/>
    <w:rsid w:val="005916C3"/>
    <w:rsid w:val="0059218C"/>
    <w:rsid w:val="005929E2"/>
    <w:rsid w:val="00592ABC"/>
    <w:rsid w:val="00592E74"/>
    <w:rsid w:val="00593241"/>
    <w:rsid w:val="00593260"/>
    <w:rsid w:val="00594781"/>
    <w:rsid w:val="00595A9C"/>
    <w:rsid w:val="00596133"/>
    <w:rsid w:val="0059650B"/>
    <w:rsid w:val="00596B13"/>
    <w:rsid w:val="00596BB5"/>
    <w:rsid w:val="00597485"/>
    <w:rsid w:val="005A0B32"/>
    <w:rsid w:val="005A11C0"/>
    <w:rsid w:val="005A3019"/>
    <w:rsid w:val="005A3040"/>
    <w:rsid w:val="005A30DD"/>
    <w:rsid w:val="005A3140"/>
    <w:rsid w:val="005A3E4B"/>
    <w:rsid w:val="005A530F"/>
    <w:rsid w:val="005A5444"/>
    <w:rsid w:val="005A74BC"/>
    <w:rsid w:val="005A74F1"/>
    <w:rsid w:val="005A786D"/>
    <w:rsid w:val="005A7E84"/>
    <w:rsid w:val="005B0204"/>
    <w:rsid w:val="005B0A11"/>
    <w:rsid w:val="005B1530"/>
    <w:rsid w:val="005B18A6"/>
    <w:rsid w:val="005B28E2"/>
    <w:rsid w:val="005B2EAF"/>
    <w:rsid w:val="005B2EBC"/>
    <w:rsid w:val="005B3433"/>
    <w:rsid w:val="005B379D"/>
    <w:rsid w:val="005B4412"/>
    <w:rsid w:val="005B4A9A"/>
    <w:rsid w:val="005B5D79"/>
    <w:rsid w:val="005B71DC"/>
    <w:rsid w:val="005B7263"/>
    <w:rsid w:val="005B754B"/>
    <w:rsid w:val="005B77A8"/>
    <w:rsid w:val="005B7CDB"/>
    <w:rsid w:val="005C04E3"/>
    <w:rsid w:val="005C0779"/>
    <w:rsid w:val="005C11F3"/>
    <w:rsid w:val="005C18AA"/>
    <w:rsid w:val="005C2773"/>
    <w:rsid w:val="005C2C1F"/>
    <w:rsid w:val="005C2F6A"/>
    <w:rsid w:val="005C569C"/>
    <w:rsid w:val="005C5FE4"/>
    <w:rsid w:val="005C71C5"/>
    <w:rsid w:val="005C7AF4"/>
    <w:rsid w:val="005D0A1B"/>
    <w:rsid w:val="005D0DA0"/>
    <w:rsid w:val="005D223B"/>
    <w:rsid w:val="005D25FA"/>
    <w:rsid w:val="005D2BF7"/>
    <w:rsid w:val="005D308B"/>
    <w:rsid w:val="005D3339"/>
    <w:rsid w:val="005D3536"/>
    <w:rsid w:val="005D3CEB"/>
    <w:rsid w:val="005D41A5"/>
    <w:rsid w:val="005D5A9D"/>
    <w:rsid w:val="005D5D71"/>
    <w:rsid w:val="005D6CE2"/>
    <w:rsid w:val="005E071D"/>
    <w:rsid w:val="005E11CD"/>
    <w:rsid w:val="005E32EE"/>
    <w:rsid w:val="005E4112"/>
    <w:rsid w:val="005E4725"/>
    <w:rsid w:val="005E4BC1"/>
    <w:rsid w:val="005E4BC4"/>
    <w:rsid w:val="005E5EC3"/>
    <w:rsid w:val="005E6553"/>
    <w:rsid w:val="005E74A3"/>
    <w:rsid w:val="005F00FE"/>
    <w:rsid w:val="005F04F6"/>
    <w:rsid w:val="005F0613"/>
    <w:rsid w:val="005F0B9F"/>
    <w:rsid w:val="005F39F8"/>
    <w:rsid w:val="005F5070"/>
    <w:rsid w:val="005F5429"/>
    <w:rsid w:val="005F55CD"/>
    <w:rsid w:val="005F5F42"/>
    <w:rsid w:val="005F69E8"/>
    <w:rsid w:val="006002DF"/>
    <w:rsid w:val="00600E71"/>
    <w:rsid w:val="00601FAC"/>
    <w:rsid w:val="006021ED"/>
    <w:rsid w:val="006024EC"/>
    <w:rsid w:val="00602CFC"/>
    <w:rsid w:val="00602D21"/>
    <w:rsid w:val="00603AB1"/>
    <w:rsid w:val="00603E62"/>
    <w:rsid w:val="00604B87"/>
    <w:rsid w:val="00605089"/>
    <w:rsid w:val="0060550C"/>
    <w:rsid w:val="006063B9"/>
    <w:rsid w:val="006065A9"/>
    <w:rsid w:val="00607702"/>
    <w:rsid w:val="006079CD"/>
    <w:rsid w:val="00607B41"/>
    <w:rsid w:val="00611113"/>
    <w:rsid w:val="0061230F"/>
    <w:rsid w:val="006127B4"/>
    <w:rsid w:val="00612857"/>
    <w:rsid w:val="00612B75"/>
    <w:rsid w:val="00612CEC"/>
    <w:rsid w:val="0061310C"/>
    <w:rsid w:val="00613879"/>
    <w:rsid w:val="006138E5"/>
    <w:rsid w:val="0061422C"/>
    <w:rsid w:val="00614844"/>
    <w:rsid w:val="00615856"/>
    <w:rsid w:val="006159AC"/>
    <w:rsid w:val="00615C7C"/>
    <w:rsid w:val="00615C89"/>
    <w:rsid w:val="00616356"/>
    <w:rsid w:val="00616860"/>
    <w:rsid w:val="00616BCA"/>
    <w:rsid w:val="00616F58"/>
    <w:rsid w:val="0062039E"/>
    <w:rsid w:val="00620CCF"/>
    <w:rsid w:val="0062149C"/>
    <w:rsid w:val="006216C3"/>
    <w:rsid w:val="00622004"/>
    <w:rsid w:val="00623B3E"/>
    <w:rsid w:val="0062422F"/>
    <w:rsid w:val="00625001"/>
    <w:rsid w:val="00625653"/>
    <w:rsid w:val="00626046"/>
    <w:rsid w:val="00626088"/>
    <w:rsid w:val="00626263"/>
    <w:rsid w:val="00626524"/>
    <w:rsid w:val="006303C7"/>
    <w:rsid w:val="00630EF4"/>
    <w:rsid w:val="00631067"/>
    <w:rsid w:val="00631BB5"/>
    <w:rsid w:val="00631CFC"/>
    <w:rsid w:val="00631DB5"/>
    <w:rsid w:val="00632D2A"/>
    <w:rsid w:val="00632D36"/>
    <w:rsid w:val="00633E03"/>
    <w:rsid w:val="006340DA"/>
    <w:rsid w:val="006343B3"/>
    <w:rsid w:val="00634535"/>
    <w:rsid w:val="00634AE7"/>
    <w:rsid w:val="0063543C"/>
    <w:rsid w:val="00635612"/>
    <w:rsid w:val="00636363"/>
    <w:rsid w:val="00636E71"/>
    <w:rsid w:val="006373A4"/>
    <w:rsid w:val="00637C1C"/>
    <w:rsid w:val="00637E2E"/>
    <w:rsid w:val="00640421"/>
    <w:rsid w:val="00640648"/>
    <w:rsid w:val="0064295C"/>
    <w:rsid w:val="006435EB"/>
    <w:rsid w:val="00643B82"/>
    <w:rsid w:val="00643EFA"/>
    <w:rsid w:val="00644056"/>
    <w:rsid w:val="00644CD7"/>
    <w:rsid w:val="00644D97"/>
    <w:rsid w:val="00646612"/>
    <w:rsid w:val="00646FBA"/>
    <w:rsid w:val="00647B3A"/>
    <w:rsid w:val="00650691"/>
    <w:rsid w:val="006506A1"/>
    <w:rsid w:val="00651FB8"/>
    <w:rsid w:val="00652152"/>
    <w:rsid w:val="00652884"/>
    <w:rsid w:val="006530EA"/>
    <w:rsid w:val="00655089"/>
    <w:rsid w:val="0065548C"/>
    <w:rsid w:val="0065582B"/>
    <w:rsid w:val="00655843"/>
    <w:rsid w:val="00655B4E"/>
    <w:rsid w:val="0066013F"/>
    <w:rsid w:val="00660183"/>
    <w:rsid w:val="00660392"/>
    <w:rsid w:val="00660647"/>
    <w:rsid w:val="00660A23"/>
    <w:rsid w:val="00661E96"/>
    <w:rsid w:val="00662136"/>
    <w:rsid w:val="006636A1"/>
    <w:rsid w:val="00663C1D"/>
    <w:rsid w:val="00663FE7"/>
    <w:rsid w:val="006650DD"/>
    <w:rsid w:val="00666470"/>
    <w:rsid w:val="00667BFC"/>
    <w:rsid w:val="0067066D"/>
    <w:rsid w:val="00672602"/>
    <w:rsid w:val="00672657"/>
    <w:rsid w:val="0067296B"/>
    <w:rsid w:val="006734FA"/>
    <w:rsid w:val="0067394F"/>
    <w:rsid w:val="00673F96"/>
    <w:rsid w:val="0067403F"/>
    <w:rsid w:val="0067438E"/>
    <w:rsid w:val="0067565C"/>
    <w:rsid w:val="006756F0"/>
    <w:rsid w:val="00675730"/>
    <w:rsid w:val="00675841"/>
    <w:rsid w:val="00675A73"/>
    <w:rsid w:val="00676256"/>
    <w:rsid w:val="006762A3"/>
    <w:rsid w:val="00676FA0"/>
    <w:rsid w:val="00676FF4"/>
    <w:rsid w:val="0067707E"/>
    <w:rsid w:val="006771FE"/>
    <w:rsid w:val="00677455"/>
    <w:rsid w:val="006800DD"/>
    <w:rsid w:val="00680821"/>
    <w:rsid w:val="006816CC"/>
    <w:rsid w:val="00681A3F"/>
    <w:rsid w:val="0068230B"/>
    <w:rsid w:val="00682BAD"/>
    <w:rsid w:val="00683B09"/>
    <w:rsid w:val="00684368"/>
    <w:rsid w:val="00684998"/>
    <w:rsid w:val="00685FE0"/>
    <w:rsid w:val="006863EA"/>
    <w:rsid w:val="00686A7D"/>
    <w:rsid w:val="00686EF9"/>
    <w:rsid w:val="006874AE"/>
    <w:rsid w:val="00687C4B"/>
    <w:rsid w:val="00687D35"/>
    <w:rsid w:val="00690740"/>
    <w:rsid w:val="00690E2E"/>
    <w:rsid w:val="006917D3"/>
    <w:rsid w:val="00691CF7"/>
    <w:rsid w:val="00691D29"/>
    <w:rsid w:val="006922EB"/>
    <w:rsid w:val="00692CA8"/>
    <w:rsid w:val="00692E17"/>
    <w:rsid w:val="0069335D"/>
    <w:rsid w:val="0069388F"/>
    <w:rsid w:val="00693D69"/>
    <w:rsid w:val="00694611"/>
    <w:rsid w:val="00694D79"/>
    <w:rsid w:val="0069543B"/>
    <w:rsid w:val="00696264"/>
    <w:rsid w:val="0069650E"/>
    <w:rsid w:val="0069660D"/>
    <w:rsid w:val="00696960"/>
    <w:rsid w:val="00696996"/>
    <w:rsid w:val="00697CB3"/>
    <w:rsid w:val="006A00B0"/>
    <w:rsid w:val="006A00E2"/>
    <w:rsid w:val="006A05A0"/>
    <w:rsid w:val="006A0EBC"/>
    <w:rsid w:val="006A18CE"/>
    <w:rsid w:val="006A22B2"/>
    <w:rsid w:val="006A234D"/>
    <w:rsid w:val="006A280F"/>
    <w:rsid w:val="006A2D88"/>
    <w:rsid w:val="006A2E56"/>
    <w:rsid w:val="006A38E7"/>
    <w:rsid w:val="006A3DE4"/>
    <w:rsid w:val="006A42E7"/>
    <w:rsid w:val="006A43BB"/>
    <w:rsid w:val="006A5FEA"/>
    <w:rsid w:val="006A6628"/>
    <w:rsid w:val="006A7388"/>
    <w:rsid w:val="006A77E4"/>
    <w:rsid w:val="006A7DDF"/>
    <w:rsid w:val="006B0061"/>
    <w:rsid w:val="006B022E"/>
    <w:rsid w:val="006B08F7"/>
    <w:rsid w:val="006B1605"/>
    <w:rsid w:val="006B207A"/>
    <w:rsid w:val="006B2526"/>
    <w:rsid w:val="006B2B77"/>
    <w:rsid w:val="006B44FF"/>
    <w:rsid w:val="006B458C"/>
    <w:rsid w:val="006B45C0"/>
    <w:rsid w:val="006B484E"/>
    <w:rsid w:val="006B4E84"/>
    <w:rsid w:val="006B576E"/>
    <w:rsid w:val="006B5F57"/>
    <w:rsid w:val="006B614B"/>
    <w:rsid w:val="006B7A83"/>
    <w:rsid w:val="006B7B1E"/>
    <w:rsid w:val="006B7D3F"/>
    <w:rsid w:val="006C04C2"/>
    <w:rsid w:val="006C0F62"/>
    <w:rsid w:val="006C14B4"/>
    <w:rsid w:val="006C1C61"/>
    <w:rsid w:val="006C2194"/>
    <w:rsid w:val="006C37E7"/>
    <w:rsid w:val="006C39D0"/>
    <w:rsid w:val="006C46E0"/>
    <w:rsid w:val="006C4A9D"/>
    <w:rsid w:val="006C4FFA"/>
    <w:rsid w:val="006C5576"/>
    <w:rsid w:val="006C6922"/>
    <w:rsid w:val="006C6CB1"/>
    <w:rsid w:val="006C70A2"/>
    <w:rsid w:val="006C77BD"/>
    <w:rsid w:val="006C7FC4"/>
    <w:rsid w:val="006D071B"/>
    <w:rsid w:val="006D0803"/>
    <w:rsid w:val="006D0BBE"/>
    <w:rsid w:val="006D146E"/>
    <w:rsid w:val="006D1DAD"/>
    <w:rsid w:val="006D21DA"/>
    <w:rsid w:val="006D3057"/>
    <w:rsid w:val="006D669E"/>
    <w:rsid w:val="006D67D3"/>
    <w:rsid w:val="006D6C52"/>
    <w:rsid w:val="006D71C9"/>
    <w:rsid w:val="006E0064"/>
    <w:rsid w:val="006E0335"/>
    <w:rsid w:val="006E05F8"/>
    <w:rsid w:val="006E0657"/>
    <w:rsid w:val="006E065E"/>
    <w:rsid w:val="006E0694"/>
    <w:rsid w:val="006E0B2D"/>
    <w:rsid w:val="006E18E8"/>
    <w:rsid w:val="006E224C"/>
    <w:rsid w:val="006E267F"/>
    <w:rsid w:val="006E26AD"/>
    <w:rsid w:val="006E32DB"/>
    <w:rsid w:val="006E3EFF"/>
    <w:rsid w:val="006E48FF"/>
    <w:rsid w:val="006E499D"/>
    <w:rsid w:val="006E5DB0"/>
    <w:rsid w:val="006E6391"/>
    <w:rsid w:val="006E66D2"/>
    <w:rsid w:val="006E6DCE"/>
    <w:rsid w:val="006E7BA0"/>
    <w:rsid w:val="006E7CDD"/>
    <w:rsid w:val="006F03FD"/>
    <w:rsid w:val="006F05EC"/>
    <w:rsid w:val="006F32CD"/>
    <w:rsid w:val="006F406E"/>
    <w:rsid w:val="006F4132"/>
    <w:rsid w:val="006F494B"/>
    <w:rsid w:val="006F50F6"/>
    <w:rsid w:val="006F5634"/>
    <w:rsid w:val="006F58BE"/>
    <w:rsid w:val="006F5B7D"/>
    <w:rsid w:val="006F6016"/>
    <w:rsid w:val="006F6E3E"/>
    <w:rsid w:val="006F72FA"/>
    <w:rsid w:val="006F7745"/>
    <w:rsid w:val="006F7B7B"/>
    <w:rsid w:val="00700EF4"/>
    <w:rsid w:val="0070142E"/>
    <w:rsid w:val="00701475"/>
    <w:rsid w:val="00701AF0"/>
    <w:rsid w:val="00702570"/>
    <w:rsid w:val="00702A2E"/>
    <w:rsid w:val="00702F35"/>
    <w:rsid w:val="00703654"/>
    <w:rsid w:val="00703889"/>
    <w:rsid w:val="00703CB0"/>
    <w:rsid w:val="00703CCF"/>
    <w:rsid w:val="0070439B"/>
    <w:rsid w:val="00704AF3"/>
    <w:rsid w:val="00705958"/>
    <w:rsid w:val="00705A19"/>
    <w:rsid w:val="00706000"/>
    <w:rsid w:val="00706381"/>
    <w:rsid w:val="0070679A"/>
    <w:rsid w:val="00707B62"/>
    <w:rsid w:val="00707E48"/>
    <w:rsid w:val="00710DCB"/>
    <w:rsid w:val="007120EB"/>
    <w:rsid w:val="00712291"/>
    <w:rsid w:val="00712681"/>
    <w:rsid w:val="007126F0"/>
    <w:rsid w:val="007127F3"/>
    <w:rsid w:val="00712C31"/>
    <w:rsid w:val="00712EEC"/>
    <w:rsid w:val="007138C7"/>
    <w:rsid w:val="00714BDE"/>
    <w:rsid w:val="00714DE0"/>
    <w:rsid w:val="00714F30"/>
    <w:rsid w:val="007153A0"/>
    <w:rsid w:val="00715659"/>
    <w:rsid w:val="0071602A"/>
    <w:rsid w:val="00716945"/>
    <w:rsid w:val="00717302"/>
    <w:rsid w:val="00717A8F"/>
    <w:rsid w:val="00717F96"/>
    <w:rsid w:val="00720698"/>
    <w:rsid w:val="00720A5A"/>
    <w:rsid w:val="00720CD3"/>
    <w:rsid w:val="0072175B"/>
    <w:rsid w:val="00722D1B"/>
    <w:rsid w:val="0072344E"/>
    <w:rsid w:val="00723C56"/>
    <w:rsid w:val="00723F13"/>
    <w:rsid w:val="00725485"/>
    <w:rsid w:val="00725801"/>
    <w:rsid w:val="007265A7"/>
    <w:rsid w:val="00726A28"/>
    <w:rsid w:val="0073009A"/>
    <w:rsid w:val="007309F7"/>
    <w:rsid w:val="00730AFB"/>
    <w:rsid w:val="007312A2"/>
    <w:rsid w:val="00731894"/>
    <w:rsid w:val="00731954"/>
    <w:rsid w:val="00731A7F"/>
    <w:rsid w:val="007337A0"/>
    <w:rsid w:val="007348D8"/>
    <w:rsid w:val="00735060"/>
    <w:rsid w:val="00735F82"/>
    <w:rsid w:val="00736C6C"/>
    <w:rsid w:val="00736E8A"/>
    <w:rsid w:val="00737205"/>
    <w:rsid w:val="0073728F"/>
    <w:rsid w:val="00737E8A"/>
    <w:rsid w:val="00740EB2"/>
    <w:rsid w:val="00741878"/>
    <w:rsid w:val="00741D60"/>
    <w:rsid w:val="007420D5"/>
    <w:rsid w:val="00742B26"/>
    <w:rsid w:val="0074439A"/>
    <w:rsid w:val="00744409"/>
    <w:rsid w:val="007446AE"/>
    <w:rsid w:val="00744A15"/>
    <w:rsid w:val="00745ABE"/>
    <w:rsid w:val="00745D16"/>
    <w:rsid w:val="0074721B"/>
    <w:rsid w:val="0074788B"/>
    <w:rsid w:val="00750456"/>
    <w:rsid w:val="00750586"/>
    <w:rsid w:val="007516B2"/>
    <w:rsid w:val="007518A1"/>
    <w:rsid w:val="00751CF2"/>
    <w:rsid w:val="007520B0"/>
    <w:rsid w:val="00752512"/>
    <w:rsid w:val="00753423"/>
    <w:rsid w:val="00753661"/>
    <w:rsid w:val="00753B35"/>
    <w:rsid w:val="00753E1A"/>
    <w:rsid w:val="0075404F"/>
    <w:rsid w:val="0075438E"/>
    <w:rsid w:val="00754C34"/>
    <w:rsid w:val="00754D9B"/>
    <w:rsid w:val="007550B5"/>
    <w:rsid w:val="007556A7"/>
    <w:rsid w:val="0075667C"/>
    <w:rsid w:val="007566BE"/>
    <w:rsid w:val="00756A41"/>
    <w:rsid w:val="00756C62"/>
    <w:rsid w:val="007570F6"/>
    <w:rsid w:val="007572AD"/>
    <w:rsid w:val="0075741D"/>
    <w:rsid w:val="0075742E"/>
    <w:rsid w:val="007574DC"/>
    <w:rsid w:val="0075775B"/>
    <w:rsid w:val="00760E8E"/>
    <w:rsid w:val="00761270"/>
    <w:rsid w:val="0076192F"/>
    <w:rsid w:val="00762054"/>
    <w:rsid w:val="0076234B"/>
    <w:rsid w:val="00763097"/>
    <w:rsid w:val="00763131"/>
    <w:rsid w:val="00763D72"/>
    <w:rsid w:val="00764694"/>
    <w:rsid w:val="00764DDA"/>
    <w:rsid w:val="007651A7"/>
    <w:rsid w:val="007654C4"/>
    <w:rsid w:val="00765E85"/>
    <w:rsid w:val="00766B32"/>
    <w:rsid w:val="0076737F"/>
    <w:rsid w:val="00770552"/>
    <w:rsid w:val="00770BD6"/>
    <w:rsid w:val="00771967"/>
    <w:rsid w:val="00771CCF"/>
    <w:rsid w:val="007728EC"/>
    <w:rsid w:val="00773296"/>
    <w:rsid w:val="0077437F"/>
    <w:rsid w:val="007760B6"/>
    <w:rsid w:val="007760D5"/>
    <w:rsid w:val="007763C8"/>
    <w:rsid w:val="00777076"/>
    <w:rsid w:val="00777937"/>
    <w:rsid w:val="00777DCF"/>
    <w:rsid w:val="00777E33"/>
    <w:rsid w:val="007802E7"/>
    <w:rsid w:val="00780E44"/>
    <w:rsid w:val="00781827"/>
    <w:rsid w:val="00781F08"/>
    <w:rsid w:val="007821AD"/>
    <w:rsid w:val="007827B8"/>
    <w:rsid w:val="0078343F"/>
    <w:rsid w:val="007837A5"/>
    <w:rsid w:val="00783C0F"/>
    <w:rsid w:val="0078416C"/>
    <w:rsid w:val="0078426C"/>
    <w:rsid w:val="00785311"/>
    <w:rsid w:val="00785576"/>
    <w:rsid w:val="007856C9"/>
    <w:rsid w:val="00785B89"/>
    <w:rsid w:val="00785BEA"/>
    <w:rsid w:val="007865F3"/>
    <w:rsid w:val="007867E6"/>
    <w:rsid w:val="00786B7C"/>
    <w:rsid w:val="0078759B"/>
    <w:rsid w:val="00787D11"/>
    <w:rsid w:val="007915E4"/>
    <w:rsid w:val="00791620"/>
    <w:rsid w:val="00791D09"/>
    <w:rsid w:val="00791DC2"/>
    <w:rsid w:val="0079299A"/>
    <w:rsid w:val="0079375D"/>
    <w:rsid w:val="0079467F"/>
    <w:rsid w:val="00794BAD"/>
    <w:rsid w:val="00795C93"/>
    <w:rsid w:val="00795E54"/>
    <w:rsid w:val="0079678D"/>
    <w:rsid w:val="0079688A"/>
    <w:rsid w:val="00797203"/>
    <w:rsid w:val="007A03B7"/>
    <w:rsid w:val="007A07B4"/>
    <w:rsid w:val="007A0D53"/>
    <w:rsid w:val="007A0DC2"/>
    <w:rsid w:val="007A1B48"/>
    <w:rsid w:val="007A1EB9"/>
    <w:rsid w:val="007A2004"/>
    <w:rsid w:val="007A2237"/>
    <w:rsid w:val="007A2826"/>
    <w:rsid w:val="007A2F83"/>
    <w:rsid w:val="007A3088"/>
    <w:rsid w:val="007A423B"/>
    <w:rsid w:val="007A5208"/>
    <w:rsid w:val="007A5576"/>
    <w:rsid w:val="007A5994"/>
    <w:rsid w:val="007A5A53"/>
    <w:rsid w:val="007A61B3"/>
    <w:rsid w:val="007A6284"/>
    <w:rsid w:val="007A72EB"/>
    <w:rsid w:val="007A77B6"/>
    <w:rsid w:val="007A77E9"/>
    <w:rsid w:val="007B050E"/>
    <w:rsid w:val="007B0C27"/>
    <w:rsid w:val="007B137D"/>
    <w:rsid w:val="007B1775"/>
    <w:rsid w:val="007B1AC8"/>
    <w:rsid w:val="007B1EE1"/>
    <w:rsid w:val="007B21BC"/>
    <w:rsid w:val="007B2768"/>
    <w:rsid w:val="007B2E08"/>
    <w:rsid w:val="007B3171"/>
    <w:rsid w:val="007B32F7"/>
    <w:rsid w:val="007B374D"/>
    <w:rsid w:val="007B3EBB"/>
    <w:rsid w:val="007B404A"/>
    <w:rsid w:val="007B4B56"/>
    <w:rsid w:val="007B5BAA"/>
    <w:rsid w:val="007B6005"/>
    <w:rsid w:val="007B6966"/>
    <w:rsid w:val="007C01A9"/>
    <w:rsid w:val="007C0F24"/>
    <w:rsid w:val="007C16E6"/>
    <w:rsid w:val="007C1AD2"/>
    <w:rsid w:val="007C1FEB"/>
    <w:rsid w:val="007C22ED"/>
    <w:rsid w:val="007C2380"/>
    <w:rsid w:val="007C2496"/>
    <w:rsid w:val="007C2BAB"/>
    <w:rsid w:val="007C35C2"/>
    <w:rsid w:val="007C3664"/>
    <w:rsid w:val="007C4372"/>
    <w:rsid w:val="007C43A6"/>
    <w:rsid w:val="007C4467"/>
    <w:rsid w:val="007C4507"/>
    <w:rsid w:val="007C52B6"/>
    <w:rsid w:val="007C6401"/>
    <w:rsid w:val="007C6A65"/>
    <w:rsid w:val="007C6DA5"/>
    <w:rsid w:val="007C7E42"/>
    <w:rsid w:val="007D01DC"/>
    <w:rsid w:val="007D0F81"/>
    <w:rsid w:val="007D100C"/>
    <w:rsid w:val="007D121F"/>
    <w:rsid w:val="007D1668"/>
    <w:rsid w:val="007D1D6A"/>
    <w:rsid w:val="007D1F77"/>
    <w:rsid w:val="007D2E34"/>
    <w:rsid w:val="007D2F1F"/>
    <w:rsid w:val="007D33B5"/>
    <w:rsid w:val="007D47D6"/>
    <w:rsid w:val="007D50DE"/>
    <w:rsid w:val="007D53EA"/>
    <w:rsid w:val="007D5946"/>
    <w:rsid w:val="007D6468"/>
    <w:rsid w:val="007D785D"/>
    <w:rsid w:val="007E0EFD"/>
    <w:rsid w:val="007E14C3"/>
    <w:rsid w:val="007E14CC"/>
    <w:rsid w:val="007E20CB"/>
    <w:rsid w:val="007E25F3"/>
    <w:rsid w:val="007E2616"/>
    <w:rsid w:val="007E2A6F"/>
    <w:rsid w:val="007E2B85"/>
    <w:rsid w:val="007E327A"/>
    <w:rsid w:val="007E35B0"/>
    <w:rsid w:val="007E3DCD"/>
    <w:rsid w:val="007E44F5"/>
    <w:rsid w:val="007E50A7"/>
    <w:rsid w:val="007E5232"/>
    <w:rsid w:val="007E5495"/>
    <w:rsid w:val="007E5BDE"/>
    <w:rsid w:val="007E7169"/>
    <w:rsid w:val="007F00E5"/>
    <w:rsid w:val="007F01D5"/>
    <w:rsid w:val="007F0B81"/>
    <w:rsid w:val="007F16C7"/>
    <w:rsid w:val="007F1B44"/>
    <w:rsid w:val="007F2A44"/>
    <w:rsid w:val="007F3DCA"/>
    <w:rsid w:val="007F4057"/>
    <w:rsid w:val="007F4444"/>
    <w:rsid w:val="007F4D36"/>
    <w:rsid w:val="007F5057"/>
    <w:rsid w:val="007F524C"/>
    <w:rsid w:val="007F57EF"/>
    <w:rsid w:val="007F664E"/>
    <w:rsid w:val="007F777A"/>
    <w:rsid w:val="007F7976"/>
    <w:rsid w:val="00800028"/>
    <w:rsid w:val="008008A1"/>
    <w:rsid w:val="008011E9"/>
    <w:rsid w:val="00801FC6"/>
    <w:rsid w:val="00802373"/>
    <w:rsid w:val="00802B94"/>
    <w:rsid w:val="00802E55"/>
    <w:rsid w:val="0080450A"/>
    <w:rsid w:val="00804B63"/>
    <w:rsid w:val="0080535A"/>
    <w:rsid w:val="00805A41"/>
    <w:rsid w:val="00805BA3"/>
    <w:rsid w:val="00806887"/>
    <w:rsid w:val="00807220"/>
    <w:rsid w:val="00807C1C"/>
    <w:rsid w:val="008116D2"/>
    <w:rsid w:val="00811792"/>
    <w:rsid w:val="008117BE"/>
    <w:rsid w:val="008118E8"/>
    <w:rsid w:val="00811C93"/>
    <w:rsid w:val="00812406"/>
    <w:rsid w:val="00812979"/>
    <w:rsid w:val="00812FB9"/>
    <w:rsid w:val="008138F2"/>
    <w:rsid w:val="00814A79"/>
    <w:rsid w:val="0081585E"/>
    <w:rsid w:val="00815D6B"/>
    <w:rsid w:val="008166C2"/>
    <w:rsid w:val="008172FB"/>
    <w:rsid w:val="00817971"/>
    <w:rsid w:val="00820195"/>
    <w:rsid w:val="00820584"/>
    <w:rsid w:val="0082170D"/>
    <w:rsid w:val="00822374"/>
    <w:rsid w:val="00822679"/>
    <w:rsid w:val="00823253"/>
    <w:rsid w:val="008232C3"/>
    <w:rsid w:val="00823967"/>
    <w:rsid w:val="00823BF9"/>
    <w:rsid w:val="0082414C"/>
    <w:rsid w:val="00824700"/>
    <w:rsid w:val="008247FF"/>
    <w:rsid w:val="00824FF4"/>
    <w:rsid w:val="00826238"/>
    <w:rsid w:val="00827096"/>
    <w:rsid w:val="00827BF0"/>
    <w:rsid w:val="00827C6E"/>
    <w:rsid w:val="008302D9"/>
    <w:rsid w:val="00830D8E"/>
    <w:rsid w:val="00830EDA"/>
    <w:rsid w:val="00830F4D"/>
    <w:rsid w:val="008312CB"/>
    <w:rsid w:val="00832C41"/>
    <w:rsid w:val="0083393C"/>
    <w:rsid w:val="00833AED"/>
    <w:rsid w:val="00834408"/>
    <w:rsid w:val="0083473F"/>
    <w:rsid w:val="00834B6C"/>
    <w:rsid w:val="008356D5"/>
    <w:rsid w:val="008361C4"/>
    <w:rsid w:val="00836588"/>
    <w:rsid w:val="0083661A"/>
    <w:rsid w:val="0083689D"/>
    <w:rsid w:val="00836F25"/>
    <w:rsid w:val="00837525"/>
    <w:rsid w:val="00837EE1"/>
    <w:rsid w:val="00840868"/>
    <w:rsid w:val="00841545"/>
    <w:rsid w:val="00842BB1"/>
    <w:rsid w:val="008431D3"/>
    <w:rsid w:val="00843C1A"/>
    <w:rsid w:val="00843CDD"/>
    <w:rsid w:val="00843F5A"/>
    <w:rsid w:val="008448A4"/>
    <w:rsid w:val="00845311"/>
    <w:rsid w:val="00846F3A"/>
    <w:rsid w:val="00847110"/>
    <w:rsid w:val="0084764E"/>
    <w:rsid w:val="00847775"/>
    <w:rsid w:val="0085020E"/>
    <w:rsid w:val="00850331"/>
    <w:rsid w:val="008504B9"/>
    <w:rsid w:val="00851570"/>
    <w:rsid w:val="0085210B"/>
    <w:rsid w:val="00852189"/>
    <w:rsid w:val="00853598"/>
    <w:rsid w:val="00853B0C"/>
    <w:rsid w:val="00853DC0"/>
    <w:rsid w:val="00853FE1"/>
    <w:rsid w:val="00854087"/>
    <w:rsid w:val="00854537"/>
    <w:rsid w:val="00854B1A"/>
    <w:rsid w:val="00854FAD"/>
    <w:rsid w:val="00855296"/>
    <w:rsid w:val="0085575E"/>
    <w:rsid w:val="0085584E"/>
    <w:rsid w:val="00856F28"/>
    <w:rsid w:val="00860CAD"/>
    <w:rsid w:val="008610EE"/>
    <w:rsid w:val="00861167"/>
    <w:rsid w:val="008615BA"/>
    <w:rsid w:val="008617BC"/>
    <w:rsid w:val="00861C0B"/>
    <w:rsid w:val="00862B06"/>
    <w:rsid w:val="00862D19"/>
    <w:rsid w:val="008631C1"/>
    <w:rsid w:val="00863C21"/>
    <w:rsid w:val="0086465F"/>
    <w:rsid w:val="008647D1"/>
    <w:rsid w:val="008647DF"/>
    <w:rsid w:val="00865553"/>
    <w:rsid w:val="00865577"/>
    <w:rsid w:val="00866395"/>
    <w:rsid w:val="0087061B"/>
    <w:rsid w:val="0087091E"/>
    <w:rsid w:val="00870DE2"/>
    <w:rsid w:val="0087101D"/>
    <w:rsid w:val="00872E30"/>
    <w:rsid w:val="00873105"/>
    <w:rsid w:val="008734D7"/>
    <w:rsid w:val="0087361F"/>
    <w:rsid w:val="00873786"/>
    <w:rsid w:val="0087486B"/>
    <w:rsid w:val="00875239"/>
    <w:rsid w:val="008753FE"/>
    <w:rsid w:val="00875B9C"/>
    <w:rsid w:val="00875BAE"/>
    <w:rsid w:val="00876097"/>
    <w:rsid w:val="008762AE"/>
    <w:rsid w:val="0087652D"/>
    <w:rsid w:val="008767B7"/>
    <w:rsid w:val="00876853"/>
    <w:rsid w:val="00876912"/>
    <w:rsid w:val="00876AE3"/>
    <w:rsid w:val="00876B0E"/>
    <w:rsid w:val="0087719D"/>
    <w:rsid w:val="008776A6"/>
    <w:rsid w:val="00877A60"/>
    <w:rsid w:val="008802B6"/>
    <w:rsid w:val="008811C1"/>
    <w:rsid w:val="00881AD0"/>
    <w:rsid w:val="0088333C"/>
    <w:rsid w:val="008838ED"/>
    <w:rsid w:val="00883E6F"/>
    <w:rsid w:val="00884282"/>
    <w:rsid w:val="00884F30"/>
    <w:rsid w:val="00886044"/>
    <w:rsid w:val="008862BD"/>
    <w:rsid w:val="0088647F"/>
    <w:rsid w:val="0088652F"/>
    <w:rsid w:val="008868AB"/>
    <w:rsid w:val="00890F6C"/>
    <w:rsid w:val="0089134B"/>
    <w:rsid w:val="008915A4"/>
    <w:rsid w:val="00891781"/>
    <w:rsid w:val="00891889"/>
    <w:rsid w:val="008925DB"/>
    <w:rsid w:val="008926DD"/>
    <w:rsid w:val="00892987"/>
    <w:rsid w:val="00893B74"/>
    <w:rsid w:val="00894A29"/>
    <w:rsid w:val="00894CF5"/>
    <w:rsid w:val="00897752"/>
    <w:rsid w:val="00897B67"/>
    <w:rsid w:val="00897C4F"/>
    <w:rsid w:val="00897CFB"/>
    <w:rsid w:val="008A003A"/>
    <w:rsid w:val="008A05CF"/>
    <w:rsid w:val="008A0C9E"/>
    <w:rsid w:val="008A18B1"/>
    <w:rsid w:val="008A18F5"/>
    <w:rsid w:val="008A249D"/>
    <w:rsid w:val="008A2A26"/>
    <w:rsid w:val="008A2BCC"/>
    <w:rsid w:val="008A2F54"/>
    <w:rsid w:val="008A3054"/>
    <w:rsid w:val="008A3585"/>
    <w:rsid w:val="008A3BB1"/>
    <w:rsid w:val="008A4255"/>
    <w:rsid w:val="008A46C8"/>
    <w:rsid w:val="008A4EE7"/>
    <w:rsid w:val="008A56D5"/>
    <w:rsid w:val="008B0D6A"/>
    <w:rsid w:val="008B1515"/>
    <w:rsid w:val="008B1AB0"/>
    <w:rsid w:val="008B1C88"/>
    <w:rsid w:val="008B1DE7"/>
    <w:rsid w:val="008B21B8"/>
    <w:rsid w:val="008B2B17"/>
    <w:rsid w:val="008B2C9A"/>
    <w:rsid w:val="008B356F"/>
    <w:rsid w:val="008B36D3"/>
    <w:rsid w:val="008B38AF"/>
    <w:rsid w:val="008B38E1"/>
    <w:rsid w:val="008B3CDB"/>
    <w:rsid w:val="008B3F75"/>
    <w:rsid w:val="008B43CF"/>
    <w:rsid w:val="008B445F"/>
    <w:rsid w:val="008B4CD5"/>
    <w:rsid w:val="008B4F52"/>
    <w:rsid w:val="008B6103"/>
    <w:rsid w:val="008B615C"/>
    <w:rsid w:val="008B642A"/>
    <w:rsid w:val="008C089C"/>
    <w:rsid w:val="008C097C"/>
    <w:rsid w:val="008C0A4B"/>
    <w:rsid w:val="008C0AD0"/>
    <w:rsid w:val="008C0C6D"/>
    <w:rsid w:val="008C0FDC"/>
    <w:rsid w:val="008C1624"/>
    <w:rsid w:val="008C1C7E"/>
    <w:rsid w:val="008C209F"/>
    <w:rsid w:val="008C3506"/>
    <w:rsid w:val="008C3705"/>
    <w:rsid w:val="008C42E8"/>
    <w:rsid w:val="008C4F84"/>
    <w:rsid w:val="008C6E06"/>
    <w:rsid w:val="008C726A"/>
    <w:rsid w:val="008C7466"/>
    <w:rsid w:val="008C764C"/>
    <w:rsid w:val="008D0F16"/>
    <w:rsid w:val="008D1D2C"/>
    <w:rsid w:val="008D1D4B"/>
    <w:rsid w:val="008D2003"/>
    <w:rsid w:val="008D229B"/>
    <w:rsid w:val="008D22EF"/>
    <w:rsid w:val="008D2D41"/>
    <w:rsid w:val="008D2F2D"/>
    <w:rsid w:val="008D33DC"/>
    <w:rsid w:val="008D355D"/>
    <w:rsid w:val="008D3938"/>
    <w:rsid w:val="008D40AE"/>
    <w:rsid w:val="008D420B"/>
    <w:rsid w:val="008D4E4C"/>
    <w:rsid w:val="008D5B10"/>
    <w:rsid w:val="008D64F5"/>
    <w:rsid w:val="008D7072"/>
    <w:rsid w:val="008D7B80"/>
    <w:rsid w:val="008E0110"/>
    <w:rsid w:val="008E0445"/>
    <w:rsid w:val="008E095C"/>
    <w:rsid w:val="008E09BB"/>
    <w:rsid w:val="008E0E6C"/>
    <w:rsid w:val="008E2191"/>
    <w:rsid w:val="008E2F2B"/>
    <w:rsid w:val="008E35F6"/>
    <w:rsid w:val="008E3BF7"/>
    <w:rsid w:val="008E41DB"/>
    <w:rsid w:val="008E46FD"/>
    <w:rsid w:val="008E4C9A"/>
    <w:rsid w:val="008E5A45"/>
    <w:rsid w:val="008E6D66"/>
    <w:rsid w:val="008E73BE"/>
    <w:rsid w:val="008E7C4F"/>
    <w:rsid w:val="008E7F8B"/>
    <w:rsid w:val="008F097C"/>
    <w:rsid w:val="008F0BA3"/>
    <w:rsid w:val="008F1301"/>
    <w:rsid w:val="008F173A"/>
    <w:rsid w:val="008F1951"/>
    <w:rsid w:val="008F19EC"/>
    <w:rsid w:val="008F26BD"/>
    <w:rsid w:val="008F39DF"/>
    <w:rsid w:val="008F4023"/>
    <w:rsid w:val="008F48FE"/>
    <w:rsid w:val="008F5562"/>
    <w:rsid w:val="008F58F4"/>
    <w:rsid w:val="008F61AE"/>
    <w:rsid w:val="008F63A6"/>
    <w:rsid w:val="008F6559"/>
    <w:rsid w:val="008F6644"/>
    <w:rsid w:val="008F6EF6"/>
    <w:rsid w:val="008F724B"/>
    <w:rsid w:val="00900BB5"/>
    <w:rsid w:val="0090174F"/>
    <w:rsid w:val="00901BB7"/>
    <w:rsid w:val="00902092"/>
    <w:rsid w:val="0090210B"/>
    <w:rsid w:val="0090226E"/>
    <w:rsid w:val="00902C6F"/>
    <w:rsid w:val="00902CFE"/>
    <w:rsid w:val="00903041"/>
    <w:rsid w:val="00903186"/>
    <w:rsid w:val="0090389D"/>
    <w:rsid w:val="009045FD"/>
    <w:rsid w:val="0090482A"/>
    <w:rsid w:val="0090482F"/>
    <w:rsid w:val="00904837"/>
    <w:rsid w:val="0090627B"/>
    <w:rsid w:val="00906944"/>
    <w:rsid w:val="00907209"/>
    <w:rsid w:val="00907650"/>
    <w:rsid w:val="00907BF1"/>
    <w:rsid w:val="00910BCC"/>
    <w:rsid w:val="009117E9"/>
    <w:rsid w:val="00911D9A"/>
    <w:rsid w:val="00911F90"/>
    <w:rsid w:val="009120EF"/>
    <w:rsid w:val="0091214D"/>
    <w:rsid w:val="00912531"/>
    <w:rsid w:val="00912946"/>
    <w:rsid w:val="00913D98"/>
    <w:rsid w:val="009144B7"/>
    <w:rsid w:val="00914C8C"/>
    <w:rsid w:val="00915536"/>
    <w:rsid w:val="009158B1"/>
    <w:rsid w:val="00915C21"/>
    <w:rsid w:val="00915F06"/>
    <w:rsid w:val="00916B33"/>
    <w:rsid w:val="00916E7B"/>
    <w:rsid w:val="009172C9"/>
    <w:rsid w:val="00917653"/>
    <w:rsid w:val="00917B3F"/>
    <w:rsid w:val="00917C23"/>
    <w:rsid w:val="009201C2"/>
    <w:rsid w:val="00920268"/>
    <w:rsid w:val="00920B0A"/>
    <w:rsid w:val="009234D3"/>
    <w:rsid w:val="009235A7"/>
    <w:rsid w:val="00923A35"/>
    <w:rsid w:val="00923B1D"/>
    <w:rsid w:val="00923D48"/>
    <w:rsid w:val="00924653"/>
    <w:rsid w:val="00925119"/>
    <w:rsid w:val="00925365"/>
    <w:rsid w:val="009257EF"/>
    <w:rsid w:val="0092599B"/>
    <w:rsid w:val="00926932"/>
    <w:rsid w:val="00926A02"/>
    <w:rsid w:val="009272C8"/>
    <w:rsid w:val="009279EB"/>
    <w:rsid w:val="009300E0"/>
    <w:rsid w:val="00931E1D"/>
    <w:rsid w:val="009322B3"/>
    <w:rsid w:val="009326B5"/>
    <w:rsid w:val="00932E60"/>
    <w:rsid w:val="009332B4"/>
    <w:rsid w:val="0093343D"/>
    <w:rsid w:val="00934773"/>
    <w:rsid w:val="009354EA"/>
    <w:rsid w:val="0093660E"/>
    <w:rsid w:val="00936D10"/>
    <w:rsid w:val="0093731A"/>
    <w:rsid w:val="00937703"/>
    <w:rsid w:val="00937CC3"/>
    <w:rsid w:val="009401E4"/>
    <w:rsid w:val="0094033A"/>
    <w:rsid w:val="0094042E"/>
    <w:rsid w:val="00940A4B"/>
    <w:rsid w:val="00940CF6"/>
    <w:rsid w:val="00941124"/>
    <w:rsid w:val="00941F5D"/>
    <w:rsid w:val="00942603"/>
    <w:rsid w:val="0094313F"/>
    <w:rsid w:val="00943F47"/>
    <w:rsid w:val="009442C0"/>
    <w:rsid w:val="0094456B"/>
    <w:rsid w:val="0094500C"/>
    <w:rsid w:val="00945340"/>
    <w:rsid w:val="00945D6B"/>
    <w:rsid w:val="00945E3B"/>
    <w:rsid w:val="00946444"/>
    <w:rsid w:val="00951C10"/>
    <w:rsid w:val="00951E45"/>
    <w:rsid w:val="00952423"/>
    <w:rsid w:val="00952775"/>
    <w:rsid w:val="00952A4F"/>
    <w:rsid w:val="00953397"/>
    <w:rsid w:val="00953955"/>
    <w:rsid w:val="00954063"/>
    <w:rsid w:val="00954110"/>
    <w:rsid w:val="0095435E"/>
    <w:rsid w:val="00954873"/>
    <w:rsid w:val="00954B4D"/>
    <w:rsid w:val="00954D17"/>
    <w:rsid w:val="00955DF0"/>
    <w:rsid w:val="0095688E"/>
    <w:rsid w:val="00956DCE"/>
    <w:rsid w:val="00957669"/>
    <w:rsid w:val="009577E9"/>
    <w:rsid w:val="00957967"/>
    <w:rsid w:val="00957F6A"/>
    <w:rsid w:val="00960111"/>
    <w:rsid w:val="009601A9"/>
    <w:rsid w:val="00960BCC"/>
    <w:rsid w:val="00961072"/>
    <w:rsid w:val="00961D75"/>
    <w:rsid w:val="00963F06"/>
    <w:rsid w:val="00965D75"/>
    <w:rsid w:val="0096606A"/>
    <w:rsid w:val="00966120"/>
    <w:rsid w:val="009661BC"/>
    <w:rsid w:val="00966BDD"/>
    <w:rsid w:val="00967AFC"/>
    <w:rsid w:val="00967FC3"/>
    <w:rsid w:val="009701B1"/>
    <w:rsid w:val="0097030A"/>
    <w:rsid w:val="00970A15"/>
    <w:rsid w:val="00970EA4"/>
    <w:rsid w:val="0097212A"/>
    <w:rsid w:val="0097240F"/>
    <w:rsid w:val="0097415C"/>
    <w:rsid w:val="009750BF"/>
    <w:rsid w:val="0097515B"/>
    <w:rsid w:val="009759D7"/>
    <w:rsid w:val="00975AD9"/>
    <w:rsid w:val="00975E37"/>
    <w:rsid w:val="00976604"/>
    <w:rsid w:val="00977E6B"/>
    <w:rsid w:val="009819A0"/>
    <w:rsid w:val="00983B4D"/>
    <w:rsid w:val="00984140"/>
    <w:rsid w:val="00984CFA"/>
    <w:rsid w:val="00984D04"/>
    <w:rsid w:val="00984EBF"/>
    <w:rsid w:val="009854C1"/>
    <w:rsid w:val="0098571B"/>
    <w:rsid w:val="009863FF"/>
    <w:rsid w:val="0098704E"/>
    <w:rsid w:val="009905CB"/>
    <w:rsid w:val="0099124A"/>
    <w:rsid w:val="009921B9"/>
    <w:rsid w:val="0099316B"/>
    <w:rsid w:val="009939A2"/>
    <w:rsid w:val="00993F1B"/>
    <w:rsid w:val="00993FF0"/>
    <w:rsid w:val="009940E9"/>
    <w:rsid w:val="00995010"/>
    <w:rsid w:val="00995B50"/>
    <w:rsid w:val="00995E78"/>
    <w:rsid w:val="0099647A"/>
    <w:rsid w:val="00996764"/>
    <w:rsid w:val="00997191"/>
    <w:rsid w:val="009974FD"/>
    <w:rsid w:val="00997BE8"/>
    <w:rsid w:val="009A06D8"/>
    <w:rsid w:val="009A07D7"/>
    <w:rsid w:val="009A11A4"/>
    <w:rsid w:val="009A2A98"/>
    <w:rsid w:val="009A2C5D"/>
    <w:rsid w:val="009A3622"/>
    <w:rsid w:val="009A3856"/>
    <w:rsid w:val="009A4C8A"/>
    <w:rsid w:val="009A5203"/>
    <w:rsid w:val="009A5B1B"/>
    <w:rsid w:val="009A6F74"/>
    <w:rsid w:val="009B04F8"/>
    <w:rsid w:val="009B1365"/>
    <w:rsid w:val="009B1738"/>
    <w:rsid w:val="009B1C1C"/>
    <w:rsid w:val="009B2EF2"/>
    <w:rsid w:val="009B3514"/>
    <w:rsid w:val="009B4A1D"/>
    <w:rsid w:val="009B551E"/>
    <w:rsid w:val="009B6C11"/>
    <w:rsid w:val="009B72C0"/>
    <w:rsid w:val="009B75F6"/>
    <w:rsid w:val="009B7B74"/>
    <w:rsid w:val="009B7F66"/>
    <w:rsid w:val="009C0AF1"/>
    <w:rsid w:val="009C0E21"/>
    <w:rsid w:val="009C1298"/>
    <w:rsid w:val="009C1BC4"/>
    <w:rsid w:val="009C1E6E"/>
    <w:rsid w:val="009C296A"/>
    <w:rsid w:val="009C34BA"/>
    <w:rsid w:val="009C47BD"/>
    <w:rsid w:val="009C50DF"/>
    <w:rsid w:val="009C52F4"/>
    <w:rsid w:val="009C549E"/>
    <w:rsid w:val="009C5FC8"/>
    <w:rsid w:val="009C674C"/>
    <w:rsid w:val="009C6BB6"/>
    <w:rsid w:val="009C6FE8"/>
    <w:rsid w:val="009C78A4"/>
    <w:rsid w:val="009D08EF"/>
    <w:rsid w:val="009D0C89"/>
    <w:rsid w:val="009D202D"/>
    <w:rsid w:val="009D219A"/>
    <w:rsid w:val="009D3400"/>
    <w:rsid w:val="009D3549"/>
    <w:rsid w:val="009D36CE"/>
    <w:rsid w:val="009D44DB"/>
    <w:rsid w:val="009D4541"/>
    <w:rsid w:val="009D4D76"/>
    <w:rsid w:val="009D546D"/>
    <w:rsid w:val="009D58B1"/>
    <w:rsid w:val="009D6854"/>
    <w:rsid w:val="009D6BE0"/>
    <w:rsid w:val="009D752F"/>
    <w:rsid w:val="009D7604"/>
    <w:rsid w:val="009D79D8"/>
    <w:rsid w:val="009E0A3A"/>
    <w:rsid w:val="009E0B3E"/>
    <w:rsid w:val="009E10C4"/>
    <w:rsid w:val="009E120E"/>
    <w:rsid w:val="009E2226"/>
    <w:rsid w:val="009E2387"/>
    <w:rsid w:val="009E2A34"/>
    <w:rsid w:val="009E2AE1"/>
    <w:rsid w:val="009E3470"/>
    <w:rsid w:val="009E401D"/>
    <w:rsid w:val="009E64DC"/>
    <w:rsid w:val="009E68F3"/>
    <w:rsid w:val="009E7549"/>
    <w:rsid w:val="009E7C4D"/>
    <w:rsid w:val="009E7EF3"/>
    <w:rsid w:val="009F05C4"/>
    <w:rsid w:val="009F061D"/>
    <w:rsid w:val="009F1365"/>
    <w:rsid w:val="009F1435"/>
    <w:rsid w:val="009F2D36"/>
    <w:rsid w:val="009F3C2D"/>
    <w:rsid w:val="009F3F93"/>
    <w:rsid w:val="009F422D"/>
    <w:rsid w:val="009F468E"/>
    <w:rsid w:val="009F4929"/>
    <w:rsid w:val="009F4C70"/>
    <w:rsid w:val="009F584B"/>
    <w:rsid w:val="009F662C"/>
    <w:rsid w:val="009F69B6"/>
    <w:rsid w:val="009F6D4E"/>
    <w:rsid w:val="009F72F7"/>
    <w:rsid w:val="009F751E"/>
    <w:rsid w:val="009F7533"/>
    <w:rsid w:val="009F7A79"/>
    <w:rsid w:val="00A00627"/>
    <w:rsid w:val="00A0077C"/>
    <w:rsid w:val="00A0156C"/>
    <w:rsid w:val="00A01812"/>
    <w:rsid w:val="00A018E8"/>
    <w:rsid w:val="00A01CFD"/>
    <w:rsid w:val="00A01FB4"/>
    <w:rsid w:val="00A02840"/>
    <w:rsid w:val="00A03AD2"/>
    <w:rsid w:val="00A04665"/>
    <w:rsid w:val="00A04D9F"/>
    <w:rsid w:val="00A05774"/>
    <w:rsid w:val="00A05DF8"/>
    <w:rsid w:val="00A07FAF"/>
    <w:rsid w:val="00A1064E"/>
    <w:rsid w:val="00A11059"/>
    <w:rsid w:val="00A112E6"/>
    <w:rsid w:val="00A12576"/>
    <w:rsid w:val="00A13196"/>
    <w:rsid w:val="00A13CED"/>
    <w:rsid w:val="00A13E21"/>
    <w:rsid w:val="00A14508"/>
    <w:rsid w:val="00A14D73"/>
    <w:rsid w:val="00A15553"/>
    <w:rsid w:val="00A15706"/>
    <w:rsid w:val="00A15721"/>
    <w:rsid w:val="00A1580C"/>
    <w:rsid w:val="00A15E42"/>
    <w:rsid w:val="00A16ACF"/>
    <w:rsid w:val="00A20088"/>
    <w:rsid w:val="00A20434"/>
    <w:rsid w:val="00A20ED4"/>
    <w:rsid w:val="00A21292"/>
    <w:rsid w:val="00A2169E"/>
    <w:rsid w:val="00A21C74"/>
    <w:rsid w:val="00A2261C"/>
    <w:rsid w:val="00A22EE5"/>
    <w:rsid w:val="00A232FE"/>
    <w:rsid w:val="00A233E3"/>
    <w:rsid w:val="00A238B4"/>
    <w:rsid w:val="00A24E99"/>
    <w:rsid w:val="00A25988"/>
    <w:rsid w:val="00A26171"/>
    <w:rsid w:val="00A264C4"/>
    <w:rsid w:val="00A26E5D"/>
    <w:rsid w:val="00A3025B"/>
    <w:rsid w:val="00A30E21"/>
    <w:rsid w:val="00A31444"/>
    <w:rsid w:val="00A31D8F"/>
    <w:rsid w:val="00A32317"/>
    <w:rsid w:val="00A32318"/>
    <w:rsid w:val="00A3481F"/>
    <w:rsid w:val="00A34A74"/>
    <w:rsid w:val="00A3551D"/>
    <w:rsid w:val="00A359AA"/>
    <w:rsid w:val="00A37B9B"/>
    <w:rsid w:val="00A37CF9"/>
    <w:rsid w:val="00A40197"/>
    <w:rsid w:val="00A402AC"/>
    <w:rsid w:val="00A4051F"/>
    <w:rsid w:val="00A409E7"/>
    <w:rsid w:val="00A4101F"/>
    <w:rsid w:val="00A41F5B"/>
    <w:rsid w:val="00A420DB"/>
    <w:rsid w:val="00A42633"/>
    <w:rsid w:val="00A42758"/>
    <w:rsid w:val="00A42835"/>
    <w:rsid w:val="00A4356B"/>
    <w:rsid w:val="00A43711"/>
    <w:rsid w:val="00A44275"/>
    <w:rsid w:val="00A445BE"/>
    <w:rsid w:val="00A44679"/>
    <w:rsid w:val="00A45094"/>
    <w:rsid w:val="00A45107"/>
    <w:rsid w:val="00A4522B"/>
    <w:rsid w:val="00A45609"/>
    <w:rsid w:val="00A462C3"/>
    <w:rsid w:val="00A475FF"/>
    <w:rsid w:val="00A47797"/>
    <w:rsid w:val="00A477F0"/>
    <w:rsid w:val="00A47B95"/>
    <w:rsid w:val="00A47D71"/>
    <w:rsid w:val="00A50349"/>
    <w:rsid w:val="00A505D6"/>
    <w:rsid w:val="00A50D0E"/>
    <w:rsid w:val="00A51C9F"/>
    <w:rsid w:val="00A5229A"/>
    <w:rsid w:val="00A5265A"/>
    <w:rsid w:val="00A535D7"/>
    <w:rsid w:val="00A53726"/>
    <w:rsid w:val="00A53D18"/>
    <w:rsid w:val="00A5522D"/>
    <w:rsid w:val="00A554EC"/>
    <w:rsid w:val="00A554FD"/>
    <w:rsid w:val="00A55D04"/>
    <w:rsid w:val="00A55F21"/>
    <w:rsid w:val="00A56B61"/>
    <w:rsid w:val="00A56BE0"/>
    <w:rsid w:val="00A57419"/>
    <w:rsid w:val="00A576E1"/>
    <w:rsid w:val="00A57FF8"/>
    <w:rsid w:val="00A605AD"/>
    <w:rsid w:val="00A609FA"/>
    <w:rsid w:val="00A60F7C"/>
    <w:rsid w:val="00A616D8"/>
    <w:rsid w:val="00A6181C"/>
    <w:rsid w:val="00A61860"/>
    <w:rsid w:val="00A618DB"/>
    <w:rsid w:val="00A61AAF"/>
    <w:rsid w:val="00A61EAF"/>
    <w:rsid w:val="00A61EB2"/>
    <w:rsid w:val="00A62104"/>
    <w:rsid w:val="00A62302"/>
    <w:rsid w:val="00A623CC"/>
    <w:rsid w:val="00A634E1"/>
    <w:rsid w:val="00A63A7C"/>
    <w:rsid w:val="00A64DA8"/>
    <w:rsid w:val="00A65424"/>
    <w:rsid w:val="00A65835"/>
    <w:rsid w:val="00A65E91"/>
    <w:rsid w:val="00A65FA5"/>
    <w:rsid w:val="00A669AB"/>
    <w:rsid w:val="00A67A3C"/>
    <w:rsid w:val="00A70270"/>
    <w:rsid w:val="00A703C2"/>
    <w:rsid w:val="00A70466"/>
    <w:rsid w:val="00A704A4"/>
    <w:rsid w:val="00A70894"/>
    <w:rsid w:val="00A70972"/>
    <w:rsid w:val="00A71831"/>
    <w:rsid w:val="00A71933"/>
    <w:rsid w:val="00A71C0B"/>
    <w:rsid w:val="00A71DDE"/>
    <w:rsid w:val="00A72936"/>
    <w:rsid w:val="00A72DD4"/>
    <w:rsid w:val="00A73D60"/>
    <w:rsid w:val="00A73E93"/>
    <w:rsid w:val="00A746D9"/>
    <w:rsid w:val="00A74A97"/>
    <w:rsid w:val="00A7516D"/>
    <w:rsid w:val="00A75453"/>
    <w:rsid w:val="00A757B7"/>
    <w:rsid w:val="00A75D64"/>
    <w:rsid w:val="00A75E51"/>
    <w:rsid w:val="00A76587"/>
    <w:rsid w:val="00A769D6"/>
    <w:rsid w:val="00A77659"/>
    <w:rsid w:val="00A804C5"/>
    <w:rsid w:val="00A80C7C"/>
    <w:rsid w:val="00A810B2"/>
    <w:rsid w:val="00A82134"/>
    <w:rsid w:val="00A82A12"/>
    <w:rsid w:val="00A82A5D"/>
    <w:rsid w:val="00A831C7"/>
    <w:rsid w:val="00A83904"/>
    <w:rsid w:val="00A84022"/>
    <w:rsid w:val="00A840F8"/>
    <w:rsid w:val="00A84136"/>
    <w:rsid w:val="00A84142"/>
    <w:rsid w:val="00A8481F"/>
    <w:rsid w:val="00A84A62"/>
    <w:rsid w:val="00A84EF0"/>
    <w:rsid w:val="00A84F15"/>
    <w:rsid w:val="00A85AF2"/>
    <w:rsid w:val="00A86A65"/>
    <w:rsid w:val="00A87309"/>
    <w:rsid w:val="00A87462"/>
    <w:rsid w:val="00A878C9"/>
    <w:rsid w:val="00A87E96"/>
    <w:rsid w:val="00A903AD"/>
    <w:rsid w:val="00A903DE"/>
    <w:rsid w:val="00A933B3"/>
    <w:rsid w:val="00A9350C"/>
    <w:rsid w:val="00A93C58"/>
    <w:rsid w:val="00A94006"/>
    <w:rsid w:val="00A94B7D"/>
    <w:rsid w:val="00A94C82"/>
    <w:rsid w:val="00A94FBE"/>
    <w:rsid w:val="00A96771"/>
    <w:rsid w:val="00A96F1E"/>
    <w:rsid w:val="00A973C8"/>
    <w:rsid w:val="00AA0AB0"/>
    <w:rsid w:val="00AA0E88"/>
    <w:rsid w:val="00AA112F"/>
    <w:rsid w:val="00AA1262"/>
    <w:rsid w:val="00AA2436"/>
    <w:rsid w:val="00AA2940"/>
    <w:rsid w:val="00AA3001"/>
    <w:rsid w:val="00AA33E4"/>
    <w:rsid w:val="00AA421E"/>
    <w:rsid w:val="00AA4304"/>
    <w:rsid w:val="00AA4697"/>
    <w:rsid w:val="00AA5B74"/>
    <w:rsid w:val="00AA6000"/>
    <w:rsid w:val="00AA63BC"/>
    <w:rsid w:val="00AA7AFC"/>
    <w:rsid w:val="00AB02A9"/>
    <w:rsid w:val="00AB0B9A"/>
    <w:rsid w:val="00AB1694"/>
    <w:rsid w:val="00AB1788"/>
    <w:rsid w:val="00AB1FB8"/>
    <w:rsid w:val="00AB20CF"/>
    <w:rsid w:val="00AB2EAA"/>
    <w:rsid w:val="00AB3E8D"/>
    <w:rsid w:val="00AB40CB"/>
    <w:rsid w:val="00AB4311"/>
    <w:rsid w:val="00AB4590"/>
    <w:rsid w:val="00AB56F3"/>
    <w:rsid w:val="00AB5925"/>
    <w:rsid w:val="00AB5F61"/>
    <w:rsid w:val="00AB63C2"/>
    <w:rsid w:val="00AB6A8B"/>
    <w:rsid w:val="00AB6B65"/>
    <w:rsid w:val="00AB7F8E"/>
    <w:rsid w:val="00AC07FC"/>
    <w:rsid w:val="00AC0EBA"/>
    <w:rsid w:val="00AC176A"/>
    <w:rsid w:val="00AC1BA2"/>
    <w:rsid w:val="00AC3263"/>
    <w:rsid w:val="00AC3A63"/>
    <w:rsid w:val="00AC416F"/>
    <w:rsid w:val="00AC44F5"/>
    <w:rsid w:val="00AC4F7B"/>
    <w:rsid w:val="00AC5423"/>
    <w:rsid w:val="00AC557D"/>
    <w:rsid w:val="00AC59B5"/>
    <w:rsid w:val="00AC5B10"/>
    <w:rsid w:val="00AC601F"/>
    <w:rsid w:val="00AC6788"/>
    <w:rsid w:val="00AC6802"/>
    <w:rsid w:val="00AC6C32"/>
    <w:rsid w:val="00AC73B8"/>
    <w:rsid w:val="00AC7ECE"/>
    <w:rsid w:val="00AD07BF"/>
    <w:rsid w:val="00AD0EED"/>
    <w:rsid w:val="00AD0F0B"/>
    <w:rsid w:val="00AD11E0"/>
    <w:rsid w:val="00AD1302"/>
    <w:rsid w:val="00AD2102"/>
    <w:rsid w:val="00AD364F"/>
    <w:rsid w:val="00AD36D8"/>
    <w:rsid w:val="00AD399D"/>
    <w:rsid w:val="00AD3AC3"/>
    <w:rsid w:val="00AD3DFF"/>
    <w:rsid w:val="00AD4815"/>
    <w:rsid w:val="00AD4C0B"/>
    <w:rsid w:val="00AD50CE"/>
    <w:rsid w:val="00AD60E9"/>
    <w:rsid w:val="00AD6BE5"/>
    <w:rsid w:val="00AD7211"/>
    <w:rsid w:val="00AD7AB9"/>
    <w:rsid w:val="00AD7FCD"/>
    <w:rsid w:val="00AE09DC"/>
    <w:rsid w:val="00AE0D5E"/>
    <w:rsid w:val="00AE14CF"/>
    <w:rsid w:val="00AE1FF2"/>
    <w:rsid w:val="00AE2182"/>
    <w:rsid w:val="00AE2DE1"/>
    <w:rsid w:val="00AE318A"/>
    <w:rsid w:val="00AE36CC"/>
    <w:rsid w:val="00AE3B0B"/>
    <w:rsid w:val="00AE3D5B"/>
    <w:rsid w:val="00AE3FE9"/>
    <w:rsid w:val="00AE4217"/>
    <w:rsid w:val="00AE4CE3"/>
    <w:rsid w:val="00AE4EE0"/>
    <w:rsid w:val="00AE4F66"/>
    <w:rsid w:val="00AE5115"/>
    <w:rsid w:val="00AE5288"/>
    <w:rsid w:val="00AE5347"/>
    <w:rsid w:val="00AE62D1"/>
    <w:rsid w:val="00AE69BA"/>
    <w:rsid w:val="00AE6FE3"/>
    <w:rsid w:val="00AE758C"/>
    <w:rsid w:val="00AE762E"/>
    <w:rsid w:val="00AE7A45"/>
    <w:rsid w:val="00AE7C5D"/>
    <w:rsid w:val="00AF0356"/>
    <w:rsid w:val="00AF0A7F"/>
    <w:rsid w:val="00AF10A5"/>
    <w:rsid w:val="00AF14DB"/>
    <w:rsid w:val="00AF1F95"/>
    <w:rsid w:val="00AF22EE"/>
    <w:rsid w:val="00AF2789"/>
    <w:rsid w:val="00AF2C31"/>
    <w:rsid w:val="00AF312E"/>
    <w:rsid w:val="00AF3757"/>
    <w:rsid w:val="00AF3B7F"/>
    <w:rsid w:val="00AF4021"/>
    <w:rsid w:val="00AF44C7"/>
    <w:rsid w:val="00AF4F5D"/>
    <w:rsid w:val="00AF5188"/>
    <w:rsid w:val="00AF5FB3"/>
    <w:rsid w:val="00AF6796"/>
    <w:rsid w:val="00AF6E8A"/>
    <w:rsid w:val="00AF76FF"/>
    <w:rsid w:val="00AF7B40"/>
    <w:rsid w:val="00AF7E79"/>
    <w:rsid w:val="00B00987"/>
    <w:rsid w:val="00B011AE"/>
    <w:rsid w:val="00B01366"/>
    <w:rsid w:val="00B01636"/>
    <w:rsid w:val="00B02127"/>
    <w:rsid w:val="00B0270E"/>
    <w:rsid w:val="00B0273B"/>
    <w:rsid w:val="00B02EB6"/>
    <w:rsid w:val="00B033D3"/>
    <w:rsid w:val="00B04A9F"/>
    <w:rsid w:val="00B04FB0"/>
    <w:rsid w:val="00B05C7F"/>
    <w:rsid w:val="00B05F9D"/>
    <w:rsid w:val="00B06E6F"/>
    <w:rsid w:val="00B074F0"/>
    <w:rsid w:val="00B07D33"/>
    <w:rsid w:val="00B101BF"/>
    <w:rsid w:val="00B10D71"/>
    <w:rsid w:val="00B1202B"/>
    <w:rsid w:val="00B12920"/>
    <w:rsid w:val="00B133E9"/>
    <w:rsid w:val="00B13613"/>
    <w:rsid w:val="00B14675"/>
    <w:rsid w:val="00B14C6D"/>
    <w:rsid w:val="00B158BC"/>
    <w:rsid w:val="00B15C52"/>
    <w:rsid w:val="00B15CC9"/>
    <w:rsid w:val="00B15F13"/>
    <w:rsid w:val="00B16ACE"/>
    <w:rsid w:val="00B17251"/>
    <w:rsid w:val="00B17563"/>
    <w:rsid w:val="00B1787D"/>
    <w:rsid w:val="00B17DCA"/>
    <w:rsid w:val="00B20279"/>
    <w:rsid w:val="00B21550"/>
    <w:rsid w:val="00B2177E"/>
    <w:rsid w:val="00B21A74"/>
    <w:rsid w:val="00B222F0"/>
    <w:rsid w:val="00B22400"/>
    <w:rsid w:val="00B22CC6"/>
    <w:rsid w:val="00B2313C"/>
    <w:rsid w:val="00B23738"/>
    <w:rsid w:val="00B238A6"/>
    <w:rsid w:val="00B23AA5"/>
    <w:rsid w:val="00B24465"/>
    <w:rsid w:val="00B24540"/>
    <w:rsid w:val="00B24C95"/>
    <w:rsid w:val="00B24F3A"/>
    <w:rsid w:val="00B2511D"/>
    <w:rsid w:val="00B263B5"/>
    <w:rsid w:val="00B26409"/>
    <w:rsid w:val="00B26C40"/>
    <w:rsid w:val="00B27B29"/>
    <w:rsid w:val="00B27C1C"/>
    <w:rsid w:val="00B30178"/>
    <w:rsid w:val="00B30B3A"/>
    <w:rsid w:val="00B31088"/>
    <w:rsid w:val="00B3183C"/>
    <w:rsid w:val="00B31E56"/>
    <w:rsid w:val="00B32A99"/>
    <w:rsid w:val="00B3414E"/>
    <w:rsid w:val="00B343AF"/>
    <w:rsid w:val="00B34BAA"/>
    <w:rsid w:val="00B34F12"/>
    <w:rsid w:val="00B3512D"/>
    <w:rsid w:val="00B35EC3"/>
    <w:rsid w:val="00B35F23"/>
    <w:rsid w:val="00B368F3"/>
    <w:rsid w:val="00B370F4"/>
    <w:rsid w:val="00B37431"/>
    <w:rsid w:val="00B37930"/>
    <w:rsid w:val="00B41560"/>
    <w:rsid w:val="00B43A0E"/>
    <w:rsid w:val="00B43A90"/>
    <w:rsid w:val="00B43F38"/>
    <w:rsid w:val="00B445DC"/>
    <w:rsid w:val="00B451ED"/>
    <w:rsid w:val="00B461EB"/>
    <w:rsid w:val="00B469B1"/>
    <w:rsid w:val="00B46AAA"/>
    <w:rsid w:val="00B47A0B"/>
    <w:rsid w:val="00B47D9E"/>
    <w:rsid w:val="00B47FDC"/>
    <w:rsid w:val="00B50E20"/>
    <w:rsid w:val="00B515CE"/>
    <w:rsid w:val="00B52535"/>
    <w:rsid w:val="00B53BBA"/>
    <w:rsid w:val="00B53E0A"/>
    <w:rsid w:val="00B53E76"/>
    <w:rsid w:val="00B54000"/>
    <w:rsid w:val="00B5501E"/>
    <w:rsid w:val="00B55467"/>
    <w:rsid w:val="00B55EFC"/>
    <w:rsid w:val="00B569E2"/>
    <w:rsid w:val="00B575F3"/>
    <w:rsid w:val="00B57C70"/>
    <w:rsid w:val="00B60297"/>
    <w:rsid w:val="00B60E69"/>
    <w:rsid w:val="00B62AF4"/>
    <w:rsid w:val="00B63301"/>
    <w:rsid w:val="00B64014"/>
    <w:rsid w:val="00B64256"/>
    <w:rsid w:val="00B6442A"/>
    <w:rsid w:val="00B64973"/>
    <w:rsid w:val="00B66328"/>
    <w:rsid w:val="00B66B4E"/>
    <w:rsid w:val="00B66FD3"/>
    <w:rsid w:val="00B67271"/>
    <w:rsid w:val="00B67402"/>
    <w:rsid w:val="00B67DD9"/>
    <w:rsid w:val="00B70010"/>
    <w:rsid w:val="00B700D3"/>
    <w:rsid w:val="00B72120"/>
    <w:rsid w:val="00B73695"/>
    <w:rsid w:val="00B73918"/>
    <w:rsid w:val="00B73DE9"/>
    <w:rsid w:val="00B73F39"/>
    <w:rsid w:val="00B7401C"/>
    <w:rsid w:val="00B74EF3"/>
    <w:rsid w:val="00B74F2C"/>
    <w:rsid w:val="00B758F0"/>
    <w:rsid w:val="00B75DEC"/>
    <w:rsid w:val="00B76E77"/>
    <w:rsid w:val="00B77200"/>
    <w:rsid w:val="00B7724A"/>
    <w:rsid w:val="00B77CE2"/>
    <w:rsid w:val="00B80E09"/>
    <w:rsid w:val="00B80E9F"/>
    <w:rsid w:val="00B81791"/>
    <w:rsid w:val="00B81B57"/>
    <w:rsid w:val="00B81CC7"/>
    <w:rsid w:val="00B82033"/>
    <w:rsid w:val="00B8220A"/>
    <w:rsid w:val="00B824DF"/>
    <w:rsid w:val="00B8390D"/>
    <w:rsid w:val="00B83EF0"/>
    <w:rsid w:val="00B83FC8"/>
    <w:rsid w:val="00B8464D"/>
    <w:rsid w:val="00B84B8C"/>
    <w:rsid w:val="00B84D7E"/>
    <w:rsid w:val="00B865EE"/>
    <w:rsid w:val="00B87226"/>
    <w:rsid w:val="00B8770F"/>
    <w:rsid w:val="00B87969"/>
    <w:rsid w:val="00B90756"/>
    <w:rsid w:val="00B90984"/>
    <w:rsid w:val="00B90A70"/>
    <w:rsid w:val="00B90DC6"/>
    <w:rsid w:val="00B9104D"/>
    <w:rsid w:val="00B91AFD"/>
    <w:rsid w:val="00B92D82"/>
    <w:rsid w:val="00B93E2C"/>
    <w:rsid w:val="00B94537"/>
    <w:rsid w:val="00B946A6"/>
    <w:rsid w:val="00B94DC9"/>
    <w:rsid w:val="00B9545C"/>
    <w:rsid w:val="00B95775"/>
    <w:rsid w:val="00B96D3B"/>
    <w:rsid w:val="00B97054"/>
    <w:rsid w:val="00B97E6F"/>
    <w:rsid w:val="00BA0CD6"/>
    <w:rsid w:val="00BA0D35"/>
    <w:rsid w:val="00BA15C9"/>
    <w:rsid w:val="00BA189E"/>
    <w:rsid w:val="00BA2F76"/>
    <w:rsid w:val="00BA481B"/>
    <w:rsid w:val="00BA5E00"/>
    <w:rsid w:val="00BA6C89"/>
    <w:rsid w:val="00BA6DC2"/>
    <w:rsid w:val="00BB0098"/>
    <w:rsid w:val="00BB042C"/>
    <w:rsid w:val="00BB0D73"/>
    <w:rsid w:val="00BB0F0F"/>
    <w:rsid w:val="00BB100B"/>
    <w:rsid w:val="00BB13AB"/>
    <w:rsid w:val="00BB2A31"/>
    <w:rsid w:val="00BB3194"/>
    <w:rsid w:val="00BB3196"/>
    <w:rsid w:val="00BB3516"/>
    <w:rsid w:val="00BB39EC"/>
    <w:rsid w:val="00BB42DE"/>
    <w:rsid w:val="00BB46E0"/>
    <w:rsid w:val="00BB4936"/>
    <w:rsid w:val="00BB5E39"/>
    <w:rsid w:val="00BB6049"/>
    <w:rsid w:val="00BB6628"/>
    <w:rsid w:val="00BB697D"/>
    <w:rsid w:val="00BB6995"/>
    <w:rsid w:val="00BB6BD3"/>
    <w:rsid w:val="00BB7062"/>
    <w:rsid w:val="00BB76BB"/>
    <w:rsid w:val="00BB7D83"/>
    <w:rsid w:val="00BC0479"/>
    <w:rsid w:val="00BC099A"/>
    <w:rsid w:val="00BC09DD"/>
    <w:rsid w:val="00BC0E3D"/>
    <w:rsid w:val="00BC1393"/>
    <w:rsid w:val="00BC13D1"/>
    <w:rsid w:val="00BC1E90"/>
    <w:rsid w:val="00BC2FF1"/>
    <w:rsid w:val="00BC3A89"/>
    <w:rsid w:val="00BC3CE2"/>
    <w:rsid w:val="00BC4A56"/>
    <w:rsid w:val="00BC5F85"/>
    <w:rsid w:val="00BC649E"/>
    <w:rsid w:val="00BC6E30"/>
    <w:rsid w:val="00BC72EB"/>
    <w:rsid w:val="00BC7FE7"/>
    <w:rsid w:val="00BD0C60"/>
    <w:rsid w:val="00BD0D86"/>
    <w:rsid w:val="00BD254E"/>
    <w:rsid w:val="00BD2776"/>
    <w:rsid w:val="00BD27DE"/>
    <w:rsid w:val="00BD2B53"/>
    <w:rsid w:val="00BD3569"/>
    <w:rsid w:val="00BD378D"/>
    <w:rsid w:val="00BD3844"/>
    <w:rsid w:val="00BD3B3A"/>
    <w:rsid w:val="00BD3FC7"/>
    <w:rsid w:val="00BD4647"/>
    <w:rsid w:val="00BD5228"/>
    <w:rsid w:val="00BD539D"/>
    <w:rsid w:val="00BD6B7A"/>
    <w:rsid w:val="00BD76F1"/>
    <w:rsid w:val="00BD7ADE"/>
    <w:rsid w:val="00BE05F9"/>
    <w:rsid w:val="00BE1C83"/>
    <w:rsid w:val="00BE1DFB"/>
    <w:rsid w:val="00BE2393"/>
    <w:rsid w:val="00BE2686"/>
    <w:rsid w:val="00BE2D31"/>
    <w:rsid w:val="00BE3159"/>
    <w:rsid w:val="00BE3842"/>
    <w:rsid w:val="00BE49AD"/>
    <w:rsid w:val="00BE4AA1"/>
    <w:rsid w:val="00BE4ABD"/>
    <w:rsid w:val="00BE5505"/>
    <w:rsid w:val="00BE7BCB"/>
    <w:rsid w:val="00BE7C10"/>
    <w:rsid w:val="00BE7C68"/>
    <w:rsid w:val="00BE7D88"/>
    <w:rsid w:val="00BF028A"/>
    <w:rsid w:val="00BF064F"/>
    <w:rsid w:val="00BF17D3"/>
    <w:rsid w:val="00BF1D01"/>
    <w:rsid w:val="00BF2BCE"/>
    <w:rsid w:val="00BF318A"/>
    <w:rsid w:val="00BF37F6"/>
    <w:rsid w:val="00BF4DA3"/>
    <w:rsid w:val="00BF5BD3"/>
    <w:rsid w:val="00BF5D4D"/>
    <w:rsid w:val="00BF5E5E"/>
    <w:rsid w:val="00BF6877"/>
    <w:rsid w:val="00BF6909"/>
    <w:rsid w:val="00BF6A9E"/>
    <w:rsid w:val="00BF7E49"/>
    <w:rsid w:val="00C011FC"/>
    <w:rsid w:val="00C01A2D"/>
    <w:rsid w:val="00C021AD"/>
    <w:rsid w:val="00C02274"/>
    <w:rsid w:val="00C023B2"/>
    <w:rsid w:val="00C03539"/>
    <w:rsid w:val="00C03A73"/>
    <w:rsid w:val="00C04236"/>
    <w:rsid w:val="00C04B32"/>
    <w:rsid w:val="00C05026"/>
    <w:rsid w:val="00C0535F"/>
    <w:rsid w:val="00C05A25"/>
    <w:rsid w:val="00C06699"/>
    <w:rsid w:val="00C06841"/>
    <w:rsid w:val="00C0794A"/>
    <w:rsid w:val="00C07FFE"/>
    <w:rsid w:val="00C10E50"/>
    <w:rsid w:val="00C11624"/>
    <w:rsid w:val="00C118AC"/>
    <w:rsid w:val="00C12371"/>
    <w:rsid w:val="00C131A1"/>
    <w:rsid w:val="00C13753"/>
    <w:rsid w:val="00C137E6"/>
    <w:rsid w:val="00C13EC6"/>
    <w:rsid w:val="00C14166"/>
    <w:rsid w:val="00C14C29"/>
    <w:rsid w:val="00C15207"/>
    <w:rsid w:val="00C15BF7"/>
    <w:rsid w:val="00C15C60"/>
    <w:rsid w:val="00C20810"/>
    <w:rsid w:val="00C22057"/>
    <w:rsid w:val="00C2227F"/>
    <w:rsid w:val="00C2240D"/>
    <w:rsid w:val="00C22B93"/>
    <w:rsid w:val="00C24914"/>
    <w:rsid w:val="00C24E00"/>
    <w:rsid w:val="00C261E1"/>
    <w:rsid w:val="00C26836"/>
    <w:rsid w:val="00C273E8"/>
    <w:rsid w:val="00C27AC1"/>
    <w:rsid w:val="00C27CE6"/>
    <w:rsid w:val="00C3143B"/>
    <w:rsid w:val="00C32825"/>
    <w:rsid w:val="00C32924"/>
    <w:rsid w:val="00C32ADA"/>
    <w:rsid w:val="00C3368A"/>
    <w:rsid w:val="00C33758"/>
    <w:rsid w:val="00C3384C"/>
    <w:rsid w:val="00C33BFA"/>
    <w:rsid w:val="00C33C96"/>
    <w:rsid w:val="00C33F2C"/>
    <w:rsid w:val="00C340CA"/>
    <w:rsid w:val="00C34D55"/>
    <w:rsid w:val="00C34F06"/>
    <w:rsid w:val="00C368DF"/>
    <w:rsid w:val="00C36D05"/>
    <w:rsid w:val="00C37538"/>
    <w:rsid w:val="00C40C97"/>
    <w:rsid w:val="00C40E73"/>
    <w:rsid w:val="00C41BA8"/>
    <w:rsid w:val="00C41C0A"/>
    <w:rsid w:val="00C420CE"/>
    <w:rsid w:val="00C4290B"/>
    <w:rsid w:val="00C43099"/>
    <w:rsid w:val="00C4351E"/>
    <w:rsid w:val="00C4366C"/>
    <w:rsid w:val="00C43D52"/>
    <w:rsid w:val="00C43DD6"/>
    <w:rsid w:val="00C44011"/>
    <w:rsid w:val="00C4415C"/>
    <w:rsid w:val="00C443D3"/>
    <w:rsid w:val="00C44B38"/>
    <w:rsid w:val="00C44F5D"/>
    <w:rsid w:val="00C451B8"/>
    <w:rsid w:val="00C45475"/>
    <w:rsid w:val="00C465F0"/>
    <w:rsid w:val="00C46659"/>
    <w:rsid w:val="00C46DDA"/>
    <w:rsid w:val="00C508FA"/>
    <w:rsid w:val="00C51568"/>
    <w:rsid w:val="00C51573"/>
    <w:rsid w:val="00C51D70"/>
    <w:rsid w:val="00C52F0C"/>
    <w:rsid w:val="00C53355"/>
    <w:rsid w:val="00C5358D"/>
    <w:rsid w:val="00C54954"/>
    <w:rsid w:val="00C54CE8"/>
    <w:rsid w:val="00C55404"/>
    <w:rsid w:val="00C5545F"/>
    <w:rsid w:val="00C5732F"/>
    <w:rsid w:val="00C573A6"/>
    <w:rsid w:val="00C57EC3"/>
    <w:rsid w:val="00C60172"/>
    <w:rsid w:val="00C60CEA"/>
    <w:rsid w:val="00C622B2"/>
    <w:rsid w:val="00C624D2"/>
    <w:rsid w:val="00C634A8"/>
    <w:rsid w:val="00C636BA"/>
    <w:rsid w:val="00C64AA7"/>
    <w:rsid w:val="00C6596B"/>
    <w:rsid w:val="00C66CA3"/>
    <w:rsid w:val="00C70024"/>
    <w:rsid w:val="00C701F5"/>
    <w:rsid w:val="00C703B8"/>
    <w:rsid w:val="00C70D20"/>
    <w:rsid w:val="00C70EE5"/>
    <w:rsid w:val="00C71457"/>
    <w:rsid w:val="00C727C3"/>
    <w:rsid w:val="00C72827"/>
    <w:rsid w:val="00C72EAB"/>
    <w:rsid w:val="00C74A79"/>
    <w:rsid w:val="00C74AFD"/>
    <w:rsid w:val="00C75FCA"/>
    <w:rsid w:val="00C76D46"/>
    <w:rsid w:val="00C76D8D"/>
    <w:rsid w:val="00C8093A"/>
    <w:rsid w:val="00C81CCA"/>
    <w:rsid w:val="00C81F43"/>
    <w:rsid w:val="00C82C62"/>
    <w:rsid w:val="00C82ED8"/>
    <w:rsid w:val="00C83F45"/>
    <w:rsid w:val="00C84F43"/>
    <w:rsid w:val="00C84F8D"/>
    <w:rsid w:val="00C85120"/>
    <w:rsid w:val="00C85F25"/>
    <w:rsid w:val="00C85F70"/>
    <w:rsid w:val="00C86DFE"/>
    <w:rsid w:val="00C87156"/>
    <w:rsid w:val="00C8782D"/>
    <w:rsid w:val="00C91561"/>
    <w:rsid w:val="00C91EAF"/>
    <w:rsid w:val="00C92424"/>
    <w:rsid w:val="00C92724"/>
    <w:rsid w:val="00C93540"/>
    <w:rsid w:val="00C93B69"/>
    <w:rsid w:val="00C93D52"/>
    <w:rsid w:val="00C95354"/>
    <w:rsid w:val="00C95EA2"/>
    <w:rsid w:val="00C96D9A"/>
    <w:rsid w:val="00C973B0"/>
    <w:rsid w:val="00CA03BA"/>
    <w:rsid w:val="00CA056A"/>
    <w:rsid w:val="00CA0A8B"/>
    <w:rsid w:val="00CA1110"/>
    <w:rsid w:val="00CA1D43"/>
    <w:rsid w:val="00CA1DFD"/>
    <w:rsid w:val="00CA2654"/>
    <w:rsid w:val="00CA2BC5"/>
    <w:rsid w:val="00CA2BE8"/>
    <w:rsid w:val="00CA3582"/>
    <w:rsid w:val="00CA36C7"/>
    <w:rsid w:val="00CA3772"/>
    <w:rsid w:val="00CA3919"/>
    <w:rsid w:val="00CA39C8"/>
    <w:rsid w:val="00CA3C3F"/>
    <w:rsid w:val="00CA40BC"/>
    <w:rsid w:val="00CA42A0"/>
    <w:rsid w:val="00CA4781"/>
    <w:rsid w:val="00CA4C0E"/>
    <w:rsid w:val="00CA4E08"/>
    <w:rsid w:val="00CA577C"/>
    <w:rsid w:val="00CA5B83"/>
    <w:rsid w:val="00CA5D31"/>
    <w:rsid w:val="00CA6439"/>
    <w:rsid w:val="00CA68DE"/>
    <w:rsid w:val="00CA7B23"/>
    <w:rsid w:val="00CA7D77"/>
    <w:rsid w:val="00CB04D7"/>
    <w:rsid w:val="00CB05DA"/>
    <w:rsid w:val="00CB0876"/>
    <w:rsid w:val="00CB17AF"/>
    <w:rsid w:val="00CB1BD6"/>
    <w:rsid w:val="00CB4FBB"/>
    <w:rsid w:val="00CB64F5"/>
    <w:rsid w:val="00CB6A9F"/>
    <w:rsid w:val="00CB7107"/>
    <w:rsid w:val="00CB7697"/>
    <w:rsid w:val="00CB794E"/>
    <w:rsid w:val="00CC05A6"/>
    <w:rsid w:val="00CC099A"/>
    <w:rsid w:val="00CC1332"/>
    <w:rsid w:val="00CC150E"/>
    <w:rsid w:val="00CC2AB3"/>
    <w:rsid w:val="00CC2F9E"/>
    <w:rsid w:val="00CC2FB9"/>
    <w:rsid w:val="00CC34B0"/>
    <w:rsid w:val="00CC36D1"/>
    <w:rsid w:val="00CC3E6E"/>
    <w:rsid w:val="00CC3E90"/>
    <w:rsid w:val="00CC41D6"/>
    <w:rsid w:val="00CC45AB"/>
    <w:rsid w:val="00CC4983"/>
    <w:rsid w:val="00CC4B9E"/>
    <w:rsid w:val="00CC5762"/>
    <w:rsid w:val="00CC5ACB"/>
    <w:rsid w:val="00CC5EB2"/>
    <w:rsid w:val="00CC5F56"/>
    <w:rsid w:val="00CC67B8"/>
    <w:rsid w:val="00CC6DBF"/>
    <w:rsid w:val="00CC6FB8"/>
    <w:rsid w:val="00CC7E21"/>
    <w:rsid w:val="00CD03FF"/>
    <w:rsid w:val="00CD094D"/>
    <w:rsid w:val="00CD0E1E"/>
    <w:rsid w:val="00CD0F25"/>
    <w:rsid w:val="00CD1DAE"/>
    <w:rsid w:val="00CD2952"/>
    <w:rsid w:val="00CD3090"/>
    <w:rsid w:val="00CD31B0"/>
    <w:rsid w:val="00CD3E01"/>
    <w:rsid w:val="00CD43AC"/>
    <w:rsid w:val="00CD4DCA"/>
    <w:rsid w:val="00CD5C4F"/>
    <w:rsid w:val="00CD5D28"/>
    <w:rsid w:val="00CE1C40"/>
    <w:rsid w:val="00CE2540"/>
    <w:rsid w:val="00CE4D51"/>
    <w:rsid w:val="00CE50AE"/>
    <w:rsid w:val="00CE58A2"/>
    <w:rsid w:val="00CE5DED"/>
    <w:rsid w:val="00CE74FE"/>
    <w:rsid w:val="00CE7DD6"/>
    <w:rsid w:val="00CF1073"/>
    <w:rsid w:val="00CF1FD7"/>
    <w:rsid w:val="00CF2012"/>
    <w:rsid w:val="00CF2F1A"/>
    <w:rsid w:val="00CF2FB9"/>
    <w:rsid w:val="00CF385D"/>
    <w:rsid w:val="00CF643D"/>
    <w:rsid w:val="00CF66B3"/>
    <w:rsid w:val="00CF7498"/>
    <w:rsid w:val="00CF74EB"/>
    <w:rsid w:val="00CF7EB7"/>
    <w:rsid w:val="00D000BF"/>
    <w:rsid w:val="00D0116E"/>
    <w:rsid w:val="00D016F3"/>
    <w:rsid w:val="00D03791"/>
    <w:rsid w:val="00D03F75"/>
    <w:rsid w:val="00D04171"/>
    <w:rsid w:val="00D04219"/>
    <w:rsid w:val="00D04907"/>
    <w:rsid w:val="00D04AC0"/>
    <w:rsid w:val="00D051B0"/>
    <w:rsid w:val="00D0579D"/>
    <w:rsid w:val="00D063EE"/>
    <w:rsid w:val="00D067A4"/>
    <w:rsid w:val="00D06FA5"/>
    <w:rsid w:val="00D073A2"/>
    <w:rsid w:val="00D079A0"/>
    <w:rsid w:val="00D07EC1"/>
    <w:rsid w:val="00D07F61"/>
    <w:rsid w:val="00D12C49"/>
    <w:rsid w:val="00D14190"/>
    <w:rsid w:val="00D141A9"/>
    <w:rsid w:val="00D1440B"/>
    <w:rsid w:val="00D14B14"/>
    <w:rsid w:val="00D14BC0"/>
    <w:rsid w:val="00D151F2"/>
    <w:rsid w:val="00D153DB"/>
    <w:rsid w:val="00D15B1F"/>
    <w:rsid w:val="00D16443"/>
    <w:rsid w:val="00D179EE"/>
    <w:rsid w:val="00D17CE0"/>
    <w:rsid w:val="00D20B93"/>
    <w:rsid w:val="00D21268"/>
    <w:rsid w:val="00D213D9"/>
    <w:rsid w:val="00D21477"/>
    <w:rsid w:val="00D21FE4"/>
    <w:rsid w:val="00D220D2"/>
    <w:rsid w:val="00D22AE7"/>
    <w:rsid w:val="00D22FFA"/>
    <w:rsid w:val="00D23336"/>
    <w:rsid w:val="00D23DD6"/>
    <w:rsid w:val="00D23F58"/>
    <w:rsid w:val="00D25F21"/>
    <w:rsid w:val="00D276DC"/>
    <w:rsid w:val="00D3045F"/>
    <w:rsid w:val="00D30EC1"/>
    <w:rsid w:val="00D3175E"/>
    <w:rsid w:val="00D318AC"/>
    <w:rsid w:val="00D31A78"/>
    <w:rsid w:val="00D31C79"/>
    <w:rsid w:val="00D32CC4"/>
    <w:rsid w:val="00D32D6A"/>
    <w:rsid w:val="00D33A9E"/>
    <w:rsid w:val="00D345D2"/>
    <w:rsid w:val="00D34613"/>
    <w:rsid w:val="00D346D3"/>
    <w:rsid w:val="00D35017"/>
    <w:rsid w:val="00D355A3"/>
    <w:rsid w:val="00D36684"/>
    <w:rsid w:val="00D36DDE"/>
    <w:rsid w:val="00D3748E"/>
    <w:rsid w:val="00D37DBE"/>
    <w:rsid w:val="00D403E4"/>
    <w:rsid w:val="00D40410"/>
    <w:rsid w:val="00D41F86"/>
    <w:rsid w:val="00D422F2"/>
    <w:rsid w:val="00D42A70"/>
    <w:rsid w:val="00D43CFC"/>
    <w:rsid w:val="00D44B38"/>
    <w:rsid w:val="00D44D6E"/>
    <w:rsid w:val="00D44DDF"/>
    <w:rsid w:val="00D455BA"/>
    <w:rsid w:val="00D45729"/>
    <w:rsid w:val="00D46386"/>
    <w:rsid w:val="00D46963"/>
    <w:rsid w:val="00D46C15"/>
    <w:rsid w:val="00D4785F"/>
    <w:rsid w:val="00D479DE"/>
    <w:rsid w:val="00D50B70"/>
    <w:rsid w:val="00D522AE"/>
    <w:rsid w:val="00D52A97"/>
    <w:rsid w:val="00D52D15"/>
    <w:rsid w:val="00D52D79"/>
    <w:rsid w:val="00D53246"/>
    <w:rsid w:val="00D53655"/>
    <w:rsid w:val="00D5376D"/>
    <w:rsid w:val="00D539C8"/>
    <w:rsid w:val="00D53BD7"/>
    <w:rsid w:val="00D54BB6"/>
    <w:rsid w:val="00D54BCD"/>
    <w:rsid w:val="00D54E29"/>
    <w:rsid w:val="00D5596B"/>
    <w:rsid w:val="00D55C81"/>
    <w:rsid w:val="00D56492"/>
    <w:rsid w:val="00D57C76"/>
    <w:rsid w:val="00D616B1"/>
    <w:rsid w:val="00D61FFA"/>
    <w:rsid w:val="00D621BC"/>
    <w:rsid w:val="00D623CB"/>
    <w:rsid w:val="00D62500"/>
    <w:rsid w:val="00D62786"/>
    <w:rsid w:val="00D62F1F"/>
    <w:rsid w:val="00D63AE3"/>
    <w:rsid w:val="00D63E31"/>
    <w:rsid w:val="00D640ED"/>
    <w:rsid w:val="00D648A9"/>
    <w:rsid w:val="00D64A7F"/>
    <w:rsid w:val="00D6564A"/>
    <w:rsid w:val="00D65A6B"/>
    <w:rsid w:val="00D66031"/>
    <w:rsid w:val="00D661C5"/>
    <w:rsid w:val="00D66279"/>
    <w:rsid w:val="00D6647C"/>
    <w:rsid w:val="00D6691F"/>
    <w:rsid w:val="00D67FE2"/>
    <w:rsid w:val="00D70375"/>
    <w:rsid w:val="00D70377"/>
    <w:rsid w:val="00D705ED"/>
    <w:rsid w:val="00D70992"/>
    <w:rsid w:val="00D70FC3"/>
    <w:rsid w:val="00D71379"/>
    <w:rsid w:val="00D71DBF"/>
    <w:rsid w:val="00D720D2"/>
    <w:rsid w:val="00D7231E"/>
    <w:rsid w:val="00D724EA"/>
    <w:rsid w:val="00D72800"/>
    <w:rsid w:val="00D73251"/>
    <w:rsid w:val="00D74294"/>
    <w:rsid w:val="00D75C68"/>
    <w:rsid w:val="00D75C97"/>
    <w:rsid w:val="00D75EFF"/>
    <w:rsid w:val="00D76E15"/>
    <w:rsid w:val="00D77AED"/>
    <w:rsid w:val="00D77CCC"/>
    <w:rsid w:val="00D802A0"/>
    <w:rsid w:val="00D802AE"/>
    <w:rsid w:val="00D807F6"/>
    <w:rsid w:val="00D80C9D"/>
    <w:rsid w:val="00D815BB"/>
    <w:rsid w:val="00D81EBA"/>
    <w:rsid w:val="00D81F35"/>
    <w:rsid w:val="00D826C4"/>
    <w:rsid w:val="00D82B4E"/>
    <w:rsid w:val="00D831E5"/>
    <w:rsid w:val="00D837D2"/>
    <w:rsid w:val="00D837F1"/>
    <w:rsid w:val="00D83E63"/>
    <w:rsid w:val="00D84952"/>
    <w:rsid w:val="00D84F39"/>
    <w:rsid w:val="00D856DA"/>
    <w:rsid w:val="00D8656E"/>
    <w:rsid w:val="00D87CFA"/>
    <w:rsid w:val="00D90162"/>
    <w:rsid w:val="00D90483"/>
    <w:rsid w:val="00D9073C"/>
    <w:rsid w:val="00D91A5E"/>
    <w:rsid w:val="00D9295F"/>
    <w:rsid w:val="00D9388E"/>
    <w:rsid w:val="00D93EAD"/>
    <w:rsid w:val="00D9408A"/>
    <w:rsid w:val="00D95786"/>
    <w:rsid w:val="00D95B56"/>
    <w:rsid w:val="00D95D4E"/>
    <w:rsid w:val="00D97953"/>
    <w:rsid w:val="00D97F56"/>
    <w:rsid w:val="00DA025B"/>
    <w:rsid w:val="00DA0638"/>
    <w:rsid w:val="00DA073E"/>
    <w:rsid w:val="00DA0F80"/>
    <w:rsid w:val="00DA18C6"/>
    <w:rsid w:val="00DA1C78"/>
    <w:rsid w:val="00DA27DA"/>
    <w:rsid w:val="00DA28D6"/>
    <w:rsid w:val="00DA2BCE"/>
    <w:rsid w:val="00DA3534"/>
    <w:rsid w:val="00DA4565"/>
    <w:rsid w:val="00DA4DB3"/>
    <w:rsid w:val="00DA5D8C"/>
    <w:rsid w:val="00DA783A"/>
    <w:rsid w:val="00DA7E5A"/>
    <w:rsid w:val="00DA7E69"/>
    <w:rsid w:val="00DA7E76"/>
    <w:rsid w:val="00DA7FC8"/>
    <w:rsid w:val="00DB0515"/>
    <w:rsid w:val="00DB0591"/>
    <w:rsid w:val="00DB1899"/>
    <w:rsid w:val="00DB2FE0"/>
    <w:rsid w:val="00DB3678"/>
    <w:rsid w:val="00DB3B0B"/>
    <w:rsid w:val="00DB441A"/>
    <w:rsid w:val="00DB4922"/>
    <w:rsid w:val="00DB4991"/>
    <w:rsid w:val="00DB4CA4"/>
    <w:rsid w:val="00DB5772"/>
    <w:rsid w:val="00DB5CD2"/>
    <w:rsid w:val="00DB68A1"/>
    <w:rsid w:val="00DB75E2"/>
    <w:rsid w:val="00DC198E"/>
    <w:rsid w:val="00DC1DDD"/>
    <w:rsid w:val="00DC2C25"/>
    <w:rsid w:val="00DC2DFC"/>
    <w:rsid w:val="00DC3796"/>
    <w:rsid w:val="00DC3B69"/>
    <w:rsid w:val="00DC4127"/>
    <w:rsid w:val="00DC42F7"/>
    <w:rsid w:val="00DC556B"/>
    <w:rsid w:val="00DC5D1F"/>
    <w:rsid w:val="00DC65B9"/>
    <w:rsid w:val="00DC67C4"/>
    <w:rsid w:val="00DC6AFA"/>
    <w:rsid w:val="00DC6BBC"/>
    <w:rsid w:val="00DC6BF5"/>
    <w:rsid w:val="00DC706B"/>
    <w:rsid w:val="00DC7255"/>
    <w:rsid w:val="00DC72CF"/>
    <w:rsid w:val="00DC7BAF"/>
    <w:rsid w:val="00DC7F3C"/>
    <w:rsid w:val="00DD1231"/>
    <w:rsid w:val="00DD1409"/>
    <w:rsid w:val="00DD1414"/>
    <w:rsid w:val="00DD1E29"/>
    <w:rsid w:val="00DD29BE"/>
    <w:rsid w:val="00DD2A8A"/>
    <w:rsid w:val="00DD38F0"/>
    <w:rsid w:val="00DD396E"/>
    <w:rsid w:val="00DD3BD4"/>
    <w:rsid w:val="00DD446A"/>
    <w:rsid w:val="00DD5C88"/>
    <w:rsid w:val="00DD71D4"/>
    <w:rsid w:val="00DD7834"/>
    <w:rsid w:val="00DD786C"/>
    <w:rsid w:val="00DE0087"/>
    <w:rsid w:val="00DE017D"/>
    <w:rsid w:val="00DE0D25"/>
    <w:rsid w:val="00DE1B76"/>
    <w:rsid w:val="00DE2A5F"/>
    <w:rsid w:val="00DE3615"/>
    <w:rsid w:val="00DE3DB3"/>
    <w:rsid w:val="00DE411C"/>
    <w:rsid w:val="00DE4152"/>
    <w:rsid w:val="00DE427C"/>
    <w:rsid w:val="00DE48CF"/>
    <w:rsid w:val="00DE537F"/>
    <w:rsid w:val="00DE5520"/>
    <w:rsid w:val="00DE562F"/>
    <w:rsid w:val="00DE614E"/>
    <w:rsid w:val="00DE679D"/>
    <w:rsid w:val="00DE68E5"/>
    <w:rsid w:val="00DE6EDC"/>
    <w:rsid w:val="00DE71C4"/>
    <w:rsid w:val="00DE725E"/>
    <w:rsid w:val="00DE7902"/>
    <w:rsid w:val="00DE7D93"/>
    <w:rsid w:val="00DF088A"/>
    <w:rsid w:val="00DF102A"/>
    <w:rsid w:val="00DF19F9"/>
    <w:rsid w:val="00DF2CDE"/>
    <w:rsid w:val="00DF37AA"/>
    <w:rsid w:val="00DF4242"/>
    <w:rsid w:val="00DF4BA8"/>
    <w:rsid w:val="00DF4D47"/>
    <w:rsid w:val="00DF4FB2"/>
    <w:rsid w:val="00DF526C"/>
    <w:rsid w:val="00DF535E"/>
    <w:rsid w:val="00DF561B"/>
    <w:rsid w:val="00DF5FF6"/>
    <w:rsid w:val="00DF6004"/>
    <w:rsid w:val="00DF63E8"/>
    <w:rsid w:val="00DF6ED9"/>
    <w:rsid w:val="00DF76AA"/>
    <w:rsid w:val="00E005BF"/>
    <w:rsid w:val="00E00C68"/>
    <w:rsid w:val="00E01178"/>
    <w:rsid w:val="00E01FA9"/>
    <w:rsid w:val="00E02122"/>
    <w:rsid w:val="00E02FC9"/>
    <w:rsid w:val="00E03949"/>
    <w:rsid w:val="00E0460C"/>
    <w:rsid w:val="00E047AD"/>
    <w:rsid w:val="00E049E9"/>
    <w:rsid w:val="00E049EE"/>
    <w:rsid w:val="00E05802"/>
    <w:rsid w:val="00E05AFD"/>
    <w:rsid w:val="00E062B5"/>
    <w:rsid w:val="00E065B5"/>
    <w:rsid w:val="00E06B34"/>
    <w:rsid w:val="00E07881"/>
    <w:rsid w:val="00E07A9E"/>
    <w:rsid w:val="00E07AF8"/>
    <w:rsid w:val="00E07FC2"/>
    <w:rsid w:val="00E1042B"/>
    <w:rsid w:val="00E116A0"/>
    <w:rsid w:val="00E116ED"/>
    <w:rsid w:val="00E1260A"/>
    <w:rsid w:val="00E137C5"/>
    <w:rsid w:val="00E1482A"/>
    <w:rsid w:val="00E159E0"/>
    <w:rsid w:val="00E16212"/>
    <w:rsid w:val="00E16D95"/>
    <w:rsid w:val="00E1709C"/>
    <w:rsid w:val="00E17882"/>
    <w:rsid w:val="00E17D93"/>
    <w:rsid w:val="00E20009"/>
    <w:rsid w:val="00E20179"/>
    <w:rsid w:val="00E20E48"/>
    <w:rsid w:val="00E21245"/>
    <w:rsid w:val="00E21807"/>
    <w:rsid w:val="00E22273"/>
    <w:rsid w:val="00E22296"/>
    <w:rsid w:val="00E22861"/>
    <w:rsid w:val="00E230D4"/>
    <w:rsid w:val="00E24354"/>
    <w:rsid w:val="00E24DDD"/>
    <w:rsid w:val="00E24FD2"/>
    <w:rsid w:val="00E26D91"/>
    <w:rsid w:val="00E2744B"/>
    <w:rsid w:val="00E30664"/>
    <w:rsid w:val="00E30695"/>
    <w:rsid w:val="00E30BE3"/>
    <w:rsid w:val="00E315C1"/>
    <w:rsid w:val="00E31A16"/>
    <w:rsid w:val="00E31F14"/>
    <w:rsid w:val="00E3227C"/>
    <w:rsid w:val="00E327EF"/>
    <w:rsid w:val="00E329DF"/>
    <w:rsid w:val="00E32CDB"/>
    <w:rsid w:val="00E33389"/>
    <w:rsid w:val="00E33718"/>
    <w:rsid w:val="00E33D20"/>
    <w:rsid w:val="00E341D6"/>
    <w:rsid w:val="00E34A71"/>
    <w:rsid w:val="00E35530"/>
    <w:rsid w:val="00E35987"/>
    <w:rsid w:val="00E35C87"/>
    <w:rsid w:val="00E3618C"/>
    <w:rsid w:val="00E367DD"/>
    <w:rsid w:val="00E367E4"/>
    <w:rsid w:val="00E36C73"/>
    <w:rsid w:val="00E40703"/>
    <w:rsid w:val="00E4108F"/>
    <w:rsid w:val="00E416D2"/>
    <w:rsid w:val="00E418D9"/>
    <w:rsid w:val="00E422A5"/>
    <w:rsid w:val="00E42F28"/>
    <w:rsid w:val="00E431D2"/>
    <w:rsid w:val="00E434F7"/>
    <w:rsid w:val="00E4381E"/>
    <w:rsid w:val="00E44115"/>
    <w:rsid w:val="00E453CB"/>
    <w:rsid w:val="00E45A68"/>
    <w:rsid w:val="00E45B6B"/>
    <w:rsid w:val="00E464EC"/>
    <w:rsid w:val="00E46EEF"/>
    <w:rsid w:val="00E47143"/>
    <w:rsid w:val="00E47246"/>
    <w:rsid w:val="00E50162"/>
    <w:rsid w:val="00E509D5"/>
    <w:rsid w:val="00E51FD1"/>
    <w:rsid w:val="00E52379"/>
    <w:rsid w:val="00E52AE8"/>
    <w:rsid w:val="00E52BEE"/>
    <w:rsid w:val="00E52FB1"/>
    <w:rsid w:val="00E53308"/>
    <w:rsid w:val="00E5362C"/>
    <w:rsid w:val="00E5467C"/>
    <w:rsid w:val="00E555BB"/>
    <w:rsid w:val="00E55DAA"/>
    <w:rsid w:val="00E56620"/>
    <w:rsid w:val="00E5682A"/>
    <w:rsid w:val="00E569BD"/>
    <w:rsid w:val="00E56D08"/>
    <w:rsid w:val="00E57483"/>
    <w:rsid w:val="00E57C92"/>
    <w:rsid w:val="00E6021A"/>
    <w:rsid w:val="00E603D9"/>
    <w:rsid w:val="00E60BFC"/>
    <w:rsid w:val="00E6109B"/>
    <w:rsid w:val="00E61951"/>
    <w:rsid w:val="00E6206D"/>
    <w:rsid w:val="00E623DB"/>
    <w:rsid w:val="00E6284A"/>
    <w:rsid w:val="00E62B2C"/>
    <w:rsid w:val="00E62FE5"/>
    <w:rsid w:val="00E63687"/>
    <w:rsid w:val="00E63963"/>
    <w:rsid w:val="00E63E8D"/>
    <w:rsid w:val="00E63FAE"/>
    <w:rsid w:val="00E64F3C"/>
    <w:rsid w:val="00E64F99"/>
    <w:rsid w:val="00E65728"/>
    <w:rsid w:val="00E6640E"/>
    <w:rsid w:val="00E66709"/>
    <w:rsid w:val="00E66F02"/>
    <w:rsid w:val="00E674C4"/>
    <w:rsid w:val="00E67DA0"/>
    <w:rsid w:val="00E70AA1"/>
    <w:rsid w:val="00E71241"/>
    <w:rsid w:val="00E71341"/>
    <w:rsid w:val="00E71947"/>
    <w:rsid w:val="00E7416D"/>
    <w:rsid w:val="00E748B7"/>
    <w:rsid w:val="00E74E3E"/>
    <w:rsid w:val="00E750B8"/>
    <w:rsid w:val="00E750C1"/>
    <w:rsid w:val="00E75FA5"/>
    <w:rsid w:val="00E76A9F"/>
    <w:rsid w:val="00E76CE3"/>
    <w:rsid w:val="00E76DA0"/>
    <w:rsid w:val="00E77377"/>
    <w:rsid w:val="00E77CB5"/>
    <w:rsid w:val="00E80E7E"/>
    <w:rsid w:val="00E81073"/>
    <w:rsid w:val="00E8147D"/>
    <w:rsid w:val="00E81F33"/>
    <w:rsid w:val="00E822E1"/>
    <w:rsid w:val="00E83032"/>
    <w:rsid w:val="00E8346D"/>
    <w:rsid w:val="00E83955"/>
    <w:rsid w:val="00E83F2E"/>
    <w:rsid w:val="00E84023"/>
    <w:rsid w:val="00E856D2"/>
    <w:rsid w:val="00E85884"/>
    <w:rsid w:val="00E85C35"/>
    <w:rsid w:val="00E86166"/>
    <w:rsid w:val="00E861B4"/>
    <w:rsid w:val="00E86705"/>
    <w:rsid w:val="00E86B0F"/>
    <w:rsid w:val="00E86D83"/>
    <w:rsid w:val="00E872DD"/>
    <w:rsid w:val="00E90161"/>
    <w:rsid w:val="00E901CF"/>
    <w:rsid w:val="00E90C92"/>
    <w:rsid w:val="00E912E6"/>
    <w:rsid w:val="00E91424"/>
    <w:rsid w:val="00E9159D"/>
    <w:rsid w:val="00E916A7"/>
    <w:rsid w:val="00E92653"/>
    <w:rsid w:val="00E93502"/>
    <w:rsid w:val="00E942F3"/>
    <w:rsid w:val="00E94DDD"/>
    <w:rsid w:val="00E94EC6"/>
    <w:rsid w:val="00E96279"/>
    <w:rsid w:val="00E97401"/>
    <w:rsid w:val="00E9744E"/>
    <w:rsid w:val="00E974DD"/>
    <w:rsid w:val="00E9775A"/>
    <w:rsid w:val="00E9793C"/>
    <w:rsid w:val="00E979F4"/>
    <w:rsid w:val="00EA0B85"/>
    <w:rsid w:val="00EA2690"/>
    <w:rsid w:val="00EA2939"/>
    <w:rsid w:val="00EA2D33"/>
    <w:rsid w:val="00EA346E"/>
    <w:rsid w:val="00EA35DB"/>
    <w:rsid w:val="00EA3ADA"/>
    <w:rsid w:val="00EA4CC2"/>
    <w:rsid w:val="00EA592A"/>
    <w:rsid w:val="00EA6F4A"/>
    <w:rsid w:val="00EA7368"/>
    <w:rsid w:val="00EB0637"/>
    <w:rsid w:val="00EB08FB"/>
    <w:rsid w:val="00EB13AE"/>
    <w:rsid w:val="00EB1FDD"/>
    <w:rsid w:val="00EB2A56"/>
    <w:rsid w:val="00EB2CC8"/>
    <w:rsid w:val="00EB2F1D"/>
    <w:rsid w:val="00EB31DF"/>
    <w:rsid w:val="00EB33E5"/>
    <w:rsid w:val="00EB3584"/>
    <w:rsid w:val="00EB39E8"/>
    <w:rsid w:val="00EB3ADA"/>
    <w:rsid w:val="00EB3BC0"/>
    <w:rsid w:val="00EB3DD0"/>
    <w:rsid w:val="00EB44DB"/>
    <w:rsid w:val="00EB464C"/>
    <w:rsid w:val="00EB5585"/>
    <w:rsid w:val="00EB5B87"/>
    <w:rsid w:val="00EB6965"/>
    <w:rsid w:val="00EB78B3"/>
    <w:rsid w:val="00EB79FF"/>
    <w:rsid w:val="00EB7CF4"/>
    <w:rsid w:val="00EC0344"/>
    <w:rsid w:val="00EC0A22"/>
    <w:rsid w:val="00EC1649"/>
    <w:rsid w:val="00EC1EBA"/>
    <w:rsid w:val="00EC22E2"/>
    <w:rsid w:val="00EC2B45"/>
    <w:rsid w:val="00EC3097"/>
    <w:rsid w:val="00EC3B8B"/>
    <w:rsid w:val="00EC401E"/>
    <w:rsid w:val="00EC45EA"/>
    <w:rsid w:val="00EC4B03"/>
    <w:rsid w:val="00EC4CD4"/>
    <w:rsid w:val="00EC53B0"/>
    <w:rsid w:val="00EC5528"/>
    <w:rsid w:val="00EC68BF"/>
    <w:rsid w:val="00EC68EF"/>
    <w:rsid w:val="00EC6C8D"/>
    <w:rsid w:val="00EC6FE5"/>
    <w:rsid w:val="00EC7010"/>
    <w:rsid w:val="00EC740D"/>
    <w:rsid w:val="00EC7769"/>
    <w:rsid w:val="00EC77F7"/>
    <w:rsid w:val="00EC78F8"/>
    <w:rsid w:val="00ED0504"/>
    <w:rsid w:val="00ED0ED0"/>
    <w:rsid w:val="00ED1803"/>
    <w:rsid w:val="00ED1A3B"/>
    <w:rsid w:val="00ED1DD2"/>
    <w:rsid w:val="00ED1FDC"/>
    <w:rsid w:val="00ED21F0"/>
    <w:rsid w:val="00ED26C8"/>
    <w:rsid w:val="00ED2878"/>
    <w:rsid w:val="00ED4053"/>
    <w:rsid w:val="00ED46C1"/>
    <w:rsid w:val="00ED49DF"/>
    <w:rsid w:val="00ED4D58"/>
    <w:rsid w:val="00ED6D23"/>
    <w:rsid w:val="00ED730A"/>
    <w:rsid w:val="00ED73C1"/>
    <w:rsid w:val="00ED7449"/>
    <w:rsid w:val="00ED745E"/>
    <w:rsid w:val="00ED79F4"/>
    <w:rsid w:val="00ED7DC7"/>
    <w:rsid w:val="00EE1443"/>
    <w:rsid w:val="00EE1DE9"/>
    <w:rsid w:val="00EE2615"/>
    <w:rsid w:val="00EE479B"/>
    <w:rsid w:val="00EE57AE"/>
    <w:rsid w:val="00EE5B5A"/>
    <w:rsid w:val="00EE6F32"/>
    <w:rsid w:val="00EE75C2"/>
    <w:rsid w:val="00EE7B6D"/>
    <w:rsid w:val="00EE7E05"/>
    <w:rsid w:val="00EF03CD"/>
    <w:rsid w:val="00EF0B01"/>
    <w:rsid w:val="00EF16F9"/>
    <w:rsid w:val="00EF1F9D"/>
    <w:rsid w:val="00EF28BB"/>
    <w:rsid w:val="00EF33EE"/>
    <w:rsid w:val="00EF3C12"/>
    <w:rsid w:val="00EF4C3A"/>
    <w:rsid w:val="00EF4DD7"/>
    <w:rsid w:val="00EF573F"/>
    <w:rsid w:val="00EF5DD8"/>
    <w:rsid w:val="00EF6E88"/>
    <w:rsid w:val="00EF7032"/>
    <w:rsid w:val="00F008C4"/>
    <w:rsid w:val="00F009BC"/>
    <w:rsid w:val="00F01143"/>
    <w:rsid w:val="00F01466"/>
    <w:rsid w:val="00F01777"/>
    <w:rsid w:val="00F01CF2"/>
    <w:rsid w:val="00F01F17"/>
    <w:rsid w:val="00F02B1B"/>
    <w:rsid w:val="00F02E60"/>
    <w:rsid w:val="00F032A3"/>
    <w:rsid w:val="00F0424E"/>
    <w:rsid w:val="00F04AF5"/>
    <w:rsid w:val="00F04C6F"/>
    <w:rsid w:val="00F06A1E"/>
    <w:rsid w:val="00F076C7"/>
    <w:rsid w:val="00F07869"/>
    <w:rsid w:val="00F07AA1"/>
    <w:rsid w:val="00F07BFF"/>
    <w:rsid w:val="00F07E63"/>
    <w:rsid w:val="00F1013C"/>
    <w:rsid w:val="00F1044B"/>
    <w:rsid w:val="00F10E78"/>
    <w:rsid w:val="00F11BA6"/>
    <w:rsid w:val="00F124E2"/>
    <w:rsid w:val="00F12B24"/>
    <w:rsid w:val="00F12E77"/>
    <w:rsid w:val="00F13084"/>
    <w:rsid w:val="00F13659"/>
    <w:rsid w:val="00F14556"/>
    <w:rsid w:val="00F15507"/>
    <w:rsid w:val="00F15952"/>
    <w:rsid w:val="00F15EE6"/>
    <w:rsid w:val="00F163C8"/>
    <w:rsid w:val="00F163CD"/>
    <w:rsid w:val="00F165ED"/>
    <w:rsid w:val="00F16CD5"/>
    <w:rsid w:val="00F17EC4"/>
    <w:rsid w:val="00F20C6B"/>
    <w:rsid w:val="00F21467"/>
    <w:rsid w:val="00F21826"/>
    <w:rsid w:val="00F22DC7"/>
    <w:rsid w:val="00F23095"/>
    <w:rsid w:val="00F245FC"/>
    <w:rsid w:val="00F24E93"/>
    <w:rsid w:val="00F2504B"/>
    <w:rsid w:val="00F25D64"/>
    <w:rsid w:val="00F2615A"/>
    <w:rsid w:val="00F26FD9"/>
    <w:rsid w:val="00F271ED"/>
    <w:rsid w:val="00F276DA"/>
    <w:rsid w:val="00F27914"/>
    <w:rsid w:val="00F27C01"/>
    <w:rsid w:val="00F30820"/>
    <w:rsid w:val="00F30A82"/>
    <w:rsid w:val="00F30ED8"/>
    <w:rsid w:val="00F30FE7"/>
    <w:rsid w:val="00F314FD"/>
    <w:rsid w:val="00F3204C"/>
    <w:rsid w:val="00F32176"/>
    <w:rsid w:val="00F34619"/>
    <w:rsid w:val="00F35406"/>
    <w:rsid w:val="00F361BB"/>
    <w:rsid w:val="00F36ADB"/>
    <w:rsid w:val="00F36D9A"/>
    <w:rsid w:val="00F37C04"/>
    <w:rsid w:val="00F40114"/>
    <w:rsid w:val="00F4081D"/>
    <w:rsid w:val="00F41D0A"/>
    <w:rsid w:val="00F42746"/>
    <w:rsid w:val="00F42A3F"/>
    <w:rsid w:val="00F430C7"/>
    <w:rsid w:val="00F442D3"/>
    <w:rsid w:val="00F44905"/>
    <w:rsid w:val="00F44E99"/>
    <w:rsid w:val="00F450BC"/>
    <w:rsid w:val="00F45133"/>
    <w:rsid w:val="00F452FD"/>
    <w:rsid w:val="00F45AB2"/>
    <w:rsid w:val="00F45B34"/>
    <w:rsid w:val="00F461AB"/>
    <w:rsid w:val="00F463E8"/>
    <w:rsid w:val="00F46D56"/>
    <w:rsid w:val="00F47732"/>
    <w:rsid w:val="00F47BDC"/>
    <w:rsid w:val="00F50B41"/>
    <w:rsid w:val="00F51878"/>
    <w:rsid w:val="00F52F26"/>
    <w:rsid w:val="00F54041"/>
    <w:rsid w:val="00F54080"/>
    <w:rsid w:val="00F548D8"/>
    <w:rsid w:val="00F553FC"/>
    <w:rsid w:val="00F55858"/>
    <w:rsid w:val="00F55BA3"/>
    <w:rsid w:val="00F55DE0"/>
    <w:rsid w:val="00F55F44"/>
    <w:rsid w:val="00F5600A"/>
    <w:rsid w:val="00F570A9"/>
    <w:rsid w:val="00F5719E"/>
    <w:rsid w:val="00F57324"/>
    <w:rsid w:val="00F60126"/>
    <w:rsid w:val="00F60601"/>
    <w:rsid w:val="00F606EB"/>
    <w:rsid w:val="00F60985"/>
    <w:rsid w:val="00F60B6A"/>
    <w:rsid w:val="00F60C44"/>
    <w:rsid w:val="00F60EA2"/>
    <w:rsid w:val="00F61222"/>
    <w:rsid w:val="00F637C1"/>
    <w:rsid w:val="00F63BF8"/>
    <w:rsid w:val="00F64CF4"/>
    <w:rsid w:val="00F650BD"/>
    <w:rsid w:val="00F65243"/>
    <w:rsid w:val="00F6543D"/>
    <w:rsid w:val="00F65893"/>
    <w:rsid w:val="00F65906"/>
    <w:rsid w:val="00F65ED2"/>
    <w:rsid w:val="00F66413"/>
    <w:rsid w:val="00F67645"/>
    <w:rsid w:val="00F679DD"/>
    <w:rsid w:val="00F7089F"/>
    <w:rsid w:val="00F70ECF"/>
    <w:rsid w:val="00F7156D"/>
    <w:rsid w:val="00F71DAD"/>
    <w:rsid w:val="00F71DC7"/>
    <w:rsid w:val="00F72A4F"/>
    <w:rsid w:val="00F72DAC"/>
    <w:rsid w:val="00F739CF"/>
    <w:rsid w:val="00F73BE9"/>
    <w:rsid w:val="00F73C5A"/>
    <w:rsid w:val="00F73ED1"/>
    <w:rsid w:val="00F743D8"/>
    <w:rsid w:val="00F7470F"/>
    <w:rsid w:val="00F7480B"/>
    <w:rsid w:val="00F75FAB"/>
    <w:rsid w:val="00F766B9"/>
    <w:rsid w:val="00F7716A"/>
    <w:rsid w:val="00F804C0"/>
    <w:rsid w:val="00F80709"/>
    <w:rsid w:val="00F80A9F"/>
    <w:rsid w:val="00F80D3A"/>
    <w:rsid w:val="00F81083"/>
    <w:rsid w:val="00F81845"/>
    <w:rsid w:val="00F83C89"/>
    <w:rsid w:val="00F842CA"/>
    <w:rsid w:val="00F84381"/>
    <w:rsid w:val="00F84837"/>
    <w:rsid w:val="00F84D5F"/>
    <w:rsid w:val="00F8501E"/>
    <w:rsid w:val="00F856BD"/>
    <w:rsid w:val="00F8623B"/>
    <w:rsid w:val="00F86557"/>
    <w:rsid w:val="00F867DC"/>
    <w:rsid w:val="00F8756E"/>
    <w:rsid w:val="00F906D4"/>
    <w:rsid w:val="00F9108E"/>
    <w:rsid w:val="00F91C11"/>
    <w:rsid w:val="00F923F2"/>
    <w:rsid w:val="00F93057"/>
    <w:rsid w:val="00F93323"/>
    <w:rsid w:val="00F93EBF"/>
    <w:rsid w:val="00F94D13"/>
    <w:rsid w:val="00F95A47"/>
    <w:rsid w:val="00F95DB1"/>
    <w:rsid w:val="00F97825"/>
    <w:rsid w:val="00F978C2"/>
    <w:rsid w:val="00FA25C0"/>
    <w:rsid w:val="00FA2847"/>
    <w:rsid w:val="00FA2D9E"/>
    <w:rsid w:val="00FA3379"/>
    <w:rsid w:val="00FA33B5"/>
    <w:rsid w:val="00FA3455"/>
    <w:rsid w:val="00FA380E"/>
    <w:rsid w:val="00FA433D"/>
    <w:rsid w:val="00FA4AA4"/>
    <w:rsid w:val="00FA4B4C"/>
    <w:rsid w:val="00FA55A7"/>
    <w:rsid w:val="00FA5D2D"/>
    <w:rsid w:val="00FA6A22"/>
    <w:rsid w:val="00FB0272"/>
    <w:rsid w:val="00FB0565"/>
    <w:rsid w:val="00FB064B"/>
    <w:rsid w:val="00FB06CA"/>
    <w:rsid w:val="00FB1A49"/>
    <w:rsid w:val="00FB1CA7"/>
    <w:rsid w:val="00FB339A"/>
    <w:rsid w:val="00FB4202"/>
    <w:rsid w:val="00FB4373"/>
    <w:rsid w:val="00FB4A2D"/>
    <w:rsid w:val="00FB4AB2"/>
    <w:rsid w:val="00FB61C0"/>
    <w:rsid w:val="00FB6CA7"/>
    <w:rsid w:val="00FC0FB3"/>
    <w:rsid w:val="00FC1775"/>
    <w:rsid w:val="00FC2057"/>
    <w:rsid w:val="00FC247F"/>
    <w:rsid w:val="00FC2504"/>
    <w:rsid w:val="00FC286C"/>
    <w:rsid w:val="00FC4362"/>
    <w:rsid w:val="00FC46A5"/>
    <w:rsid w:val="00FC4706"/>
    <w:rsid w:val="00FC488A"/>
    <w:rsid w:val="00FC4B4C"/>
    <w:rsid w:val="00FC4E5B"/>
    <w:rsid w:val="00FC531A"/>
    <w:rsid w:val="00FC6DCC"/>
    <w:rsid w:val="00FC6E3F"/>
    <w:rsid w:val="00FC70E2"/>
    <w:rsid w:val="00FD001A"/>
    <w:rsid w:val="00FD01EC"/>
    <w:rsid w:val="00FD0CAD"/>
    <w:rsid w:val="00FD1262"/>
    <w:rsid w:val="00FD1EE1"/>
    <w:rsid w:val="00FD2F90"/>
    <w:rsid w:val="00FD48A4"/>
    <w:rsid w:val="00FD4CC8"/>
    <w:rsid w:val="00FD5054"/>
    <w:rsid w:val="00FD5262"/>
    <w:rsid w:val="00FD59C5"/>
    <w:rsid w:val="00FD5B58"/>
    <w:rsid w:val="00FD5EC8"/>
    <w:rsid w:val="00FD5F91"/>
    <w:rsid w:val="00FD6B9E"/>
    <w:rsid w:val="00FD7B25"/>
    <w:rsid w:val="00FD7F6F"/>
    <w:rsid w:val="00FD7F9F"/>
    <w:rsid w:val="00FE0316"/>
    <w:rsid w:val="00FE09D4"/>
    <w:rsid w:val="00FE14E7"/>
    <w:rsid w:val="00FE1914"/>
    <w:rsid w:val="00FE19CB"/>
    <w:rsid w:val="00FE2AFD"/>
    <w:rsid w:val="00FE3048"/>
    <w:rsid w:val="00FE3577"/>
    <w:rsid w:val="00FE427D"/>
    <w:rsid w:val="00FE61A3"/>
    <w:rsid w:val="00FE6C89"/>
    <w:rsid w:val="00FE7412"/>
    <w:rsid w:val="00FE752E"/>
    <w:rsid w:val="00FE7781"/>
    <w:rsid w:val="00FE783E"/>
    <w:rsid w:val="00FF0410"/>
    <w:rsid w:val="00FF0C61"/>
    <w:rsid w:val="00FF1528"/>
    <w:rsid w:val="00FF1D4F"/>
    <w:rsid w:val="00FF2076"/>
    <w:rsid w:val="00FF239E"/>
    <w:rsid w:val="00FF2CA1"/>
    <w:rsid w:val="00FF3136"/>
    <w:rsid w:val="00FF37F7"/>
    <w:rsid w:val="00FF4C43"/>
    <w:rsid w:val="00FF540A"/>
    <w:rsid w:val="00FF7C18"/>
    <w:rsid w:val="01054EE7"/>
    <w:rsid w:val="01295DF9"/>
    <w:rsid w:val="0134509F"/>
    <w:rsid w:val="01453751"/>
    <w:rsid w:val="01710C42"/>
    <w:rsid w:val="017F126E"/>
    <w:rsid w:val="01836AB7"/>
    <w:rsid w:val="018C6040"/>
    <w:rsid w:val="01967E71"/>
    <w:rsid w:val="01BF645F"/>
    <w:rsid w:val="01D0720E"/>
    <w:rsid w:val="01E925F2"/>
    <w:rsid w:val="01EE77BF"/>
    <w:rsid w:val="021F72B2"/>
    <w:rsid w:val="02232815"/>
    <w:rsid w:val="02366DA0"/>
    <w:rsid w:val="023D0B8F"/>
    <w:rsid w:val="024971C1"/>
    <w:rsid w:val="024D5B94"/>
    <w:rsid w:val="026412FF"/>
    <w:rsid w:val="026818CF"/>
    <w:rsid w:val="026E0318"/>
    <w:rsid w:val="02A52145"/>
    <w:rsid w:val="02D26E72"/>
    <w:rsid w:val="02F41103"/>
    <w:rsid w:val="02F53E74"/>
    <w:rsid w:val="02FB7869"/>
    <w:rsid w:val="032A4C70"/>
    <w:rsid w:val="03315E11"/>
    <w:rsid w:val="036D7252"/>
    <w:rsid w:val="03BC007F"/>
    <w:rsid w:val="03E5328D"/>
    <w:rsid w:val="03EB3FC7"/>
    <w:rsid w:val="040717CA"/>
    <w:rsid w:val="040E5C29"/>
    <w:rsid w:val="041600AC"/>
    <w:rsid w:val="042C2C6A"/>
    <w:rsid w:val="043D69E1"/>
    <w:rsid w:val="044A7004"/>
    <w:rsid w:val="04671583"/>
    <w:rsid w:val="046A2703"/>
    <w:rsid w:val="04C176C6"/>
    <w:rsid w:val="04DB522D"/>
    <w:rsid w:val="04F02BC7"/>
    <w:rsid w:val="050836B4"/>
    <w:rsid w:val="0510144C"/>
    <w:rsid w:val="052F698C"/>
    <w:rsid w:val="053805F8"/>
    <w:rsid w:val="05571533"/>
    <w:rsid w:val="055D4CB6"/>
    <w:rsid w:val="0571302A"/>
    <w:rsid w:val="05A07FB5"/>
    <w:rsid w:val="05B70155"/>
    <w:rsid w:val="05CA4673"/>
    <w:rsid w:val="05D00854"/>
    <w:rsid w:val="05DB467F"/>
    <w:rsid w:val="05E86706"/>
    <w:rsid w:val="05EB3E85"/>
    <w:rsid w:val="05F626C2"/>
    <w:rsid w:val="060B5125"/>
    <w:rsid w:val="06440003"/>
    <w:rsid w:val="06765EBE"/>
    <w:rsid w:val="06953743"/>
    <w:rsid w:val="06C7335C"/>
    <w:rsid w:val="06EE0FAD"/>
    <w:rsid w:val="06F4622C"/>
    <w:rsid w:val="07037896"/>
    <w:rsid w:val="071C1AB9"/>
    <w:rsid w:val="072A35FB"/>
    <w:rsid w:val="073438ED"/>
    <w:rsid w:val="07673691"/>
    <w:rsid w:val="07675D60"/>
    <w:rsid w:val="07825056"/>
    <w:rsid w:val="079A234F"/>
    <w:rsid w:val="07B20A4C"/>
    <w:rsid w:val="07BD350D"/>
    <w:rsid w:val="07BE76F9"/>
    <w:rsid w:val="07DB3EC3"/>
    <w:rsid w:val="07ED67BF"/>
    <w:rsid w:val="07F00648"/>
    <w:rsid w:val="07FB5842"/>
    <w:rsid w:val="0810522F"/>
    <w:rsid w:val="08251C3E"/>
    <w:rsid w:val="08373A9C"/>
    <w:rsid w:val="086B433E"/>
    <w:rsid w:val="087C3235"/>
    <w:rsid w:val="08907C6B"/>
    <w:rsid w:val="089524A2"/>
    <w:rsid w:val="08A44134"/>
    <w:rsid w:val="08C32FB7"/>
    <w:rsid w:val="08C80360"/>
    <w:rsid w:val="08EB30F3"/>
    <w:rsid w:val="091C1156"/>
    <w:rsid w:val="094C130B"/>
    <w:rsid w:val="096303B1"/>
    <w:rsid w:val="096E6557"/>
    <w:rsid w:val="097612D8"/>
    <w:rsid w:val="09776B1A"/>
    <w:rsid w:val="09870B6B"/>
    <w:rsid w:val="098F549E"/>
    <w:rsid w:val="09D6522B"/>
    <w:rsid w:val="0A2E55C3"/>
    <w:rsid w:val="0A38598E"/>
    <w:rsid w:val="0A410291"/>
    <w:rsid w:val="0A4F305E"/>
    <w:rsid w:val="0AAC140A"/>
    <w:rsid w:val="0ADC74B5"/>
    <w:rsid w:val="0AE20526"/>
    <w:rsid w:val="0AEB5D03"/>
    <w:rsid w:val="0AFF6A33"/>
    <w:rsid w:val="0B0A632C"/>
    <w:rsid w:val="0B1933FA"/>
    <w:rsid w:val="0B3A110D"/>
    <w:rsid w:val="0B64529C"/>
    <w:rsid w:val="0B762C6A"/>
    <w:rsid w:val="0B942AEA"/>
    <w:rsid w:val="0B955598"/>
    <w:rsid w:val="0B9841B0"/>
    <w:rsid w:val="0B987280"/>
    <w:rsid w:val="0B9F443A"/>
    <w:rsid w:val="0BA80048"/>
    <w:rsid w:val="0BAB2AC2"/>
    <w:rsid w:val="0BBF193C"/>
    <w:rsid w:val="0BC8771C"/>
    <w:rsid w:val="0BFD257C"/>
    <w:rsid w:val="0BFE018D"/>
    <w:rsid w:val="0C2A396B"/>
    <w:rsid w:val="0C2D7D84"/>
    <w:rsid w:val="0C345149"/>
    <w:rsid w:val="0C6D10C4"/>
    <w:rsid w:val="0C6E7CC4"/>
    <w:rsid w:val="0C8573BB"/>
    <w:rsid w:val="0C870841"/>
    <w:rsid w:val="0C8804C9"/>
    <w:rsid w:val="0CC27BBA"/>
    <w:rsid w:val="0CD4772C"/>
    <w:rsid w:val="0CDD0FA5"/>
    <w:rsid w:val="0CF860C7"/>
    <w:rsid w:val="0D110C4F"/>
    <w:rsid w:val="0D174F42"/>
    <w:rsid w:val="0D3A1F53"/>
    <w:rsid w:val="0D8F691E"/>
    <w:rsid w:val="0D956E51"/>
    <w:rsid w:val="0DAC0FC0"/>
    <w:rsid w:val="0DBD6E33"/>
    <w:rsid w:val="0DC95DFB"/>
    <w:rsid w:val="0DCA67D5"/>
    <w:rsid w:val="0DE23BDC"/>
    <w:rsid w:val="0DEC2FD8"/>
    <w:rsid w:val="0DF96C11"/>
    <w:rsid w:val="0DFC7201"/>
    <w:rsid w:val="0E5701F3"/>
    <w:rsid w:val="0E597024"/>
    <w:rsid w:val="0E5F1975"/>
    <w:rsid w:val="0E7712A1"/>
    <w:rsid w:val="0E9244A6"/>
    <w:rsid w:val="0F0C791F"/>
    <w:rsid w:val="0F4F7033"/>
    <w:rsid w:val="0F591BF7"/>
    <w:rsid w:val="0F7A0C7F"/>
    <w:rsid w:val="0F860A96"/>
    <w:rsid w:val="0FCA5173"/>
    <w:rsid w:val="0FCA7061"/>
    <w:rsid w:val="0FD0736D"/>
    <w:rsid w:val="0FDC0328"/>
    <w:rsid w:val="0FF40D67"/>
    <w:rsid w:val="10113A92"/>
    <w:rsid w:val="102B630D"/>
    <w:rsid w:val="1045758D"/>
    <w:rsid w:val="105D2F0D"/>
    <w:rsid w:val="10610C1D"/>
    <w:rsid w:val="10674688"/>
    <w:rsid w:val="10955F12"/>
    <w:rsid w:val="109E6B93"/>
    <w:rsid w:val="10B15F44"/>
    <w:rsid w:val="10B80B26"/>
    <w:rsid w:val="10B95885"/>
    <w:rsid w:val="10C831A7"/>
    <w:rsid w:val="10CB33F3"/>
    <w:rsid w:val="10CC44AD"/>
    <w:rsid w:val="10CF134A"/>
    <w:rsid w:val="110C1E59"/>
    <w:rsid w:val="111609D1"/>
    <w:rsid w:val="11374D2A"/>
    <w:rsid w:val="11477335"/>
    <w:rsid w:val="116220E5"/>
    <w:rsid w:val="116A372A"/>
    <w:rsid w:val="118A2781"/>
    <w:rsid w:val="11AF7CB9"/>
    <w:rsid w:val="11CE6D9D"/>
    <w:rsid w:val="11E025C1"/>
    <w:rsid w:val="11F272DE"/>
    <w:rsid w:val="11FA43A7"/>
    <w:rsid w:val="120664A5"/>
    <w:rsid w:val="1226602C"/>
    <w:rsid w:val="122E5DFF"/>
    <w:rsid w:val="123D0E8B"/>
    <w:rsid w:val="123D5DA2"/>
    <w:rsid w:val="123E0B14"/>
    <w:rsid w:val="124D097B"/>
    <w:rsid w:val="1261343A"/>
    <w:rsid w:val="12635AA8"/>
    <w:rsid w:val="12766890"/>
    <w:rsid w:val="12840ED7"/>
    <w:rsid w:val="12865C3B"/>
    <w:rsid w:val="128F38DC"/>
    <w:rsid w:val="12A31AFE"/>
    <w:rsid w:val="12C64289"/>
    <w:rsid w:val="12CB2316"/>
    <w:rsid w:val="13021765"/>
    <w:rsid w:val="13054260"/>
    <w:rsid w:val="130C2A5B"/>
    <w:rsid w:val="131B3451"/>
    <w:rsid w:val="13367C35"/>
    <w:rsid w:val="133A5DF2"/>
    <w:rsid w:val="133F6B23"/>
    <w:rsid w:val="134F6889"/>
    <w:rsid w:val="13566E1F"/>
    <w:rsid w:val="13727B81"/>
    <w:rsid w:val="138520A3"/>
    <w:rsid w:val="138A39C5"/>
    <w:rsid w:val="138E7456"/>
    <w:rsid w:val="13B804D9"/>
    <w:rsid w:val="1401311A"/>
    <w:rsid w:val="14204765"/>
    <w:rsid w:val="14302C19"/>
    <w:rsid w:val="1466570D"/>
    <w:rsid w:val="148A218C"/>
    <w:rsid w:val="148D1992"/>
    <w:rsid w:val="149543C8"/>
    <w:rsid w:val="14AF7C3F"/>
    <w:rsid w:val="14C63A52"/>
    <w:rsid w:val="14ED252C"/>
    <w:rsid w:val="14FC505E"/>
    <w:rsid w:val="14FF709F"/>
    <w:rsid w:val="15593C77"/>
    <w:rsid w:val="15776601"/>
    <w:rsid w:val="15782840"/>
    <w:rsid w:val="158A46FA"/>
    <w:rsid w:val="158E2B75"/>
    <w:rsid w:val="15981F0D"/>
    <w:rsid w:val="15A05276"/>
    <w:rsid w:val="15A10AA3"/>
    <w:rsid w:val="15A613ED"/>
    <w:rsid w:val="15B03EEA"/>
    <w:rsid w:val="15D54C31"/>
    <w:rsid w:val="15DB1414"/>
    <w:rsid w:val="15E52FAF"/>
    <w:rsid w:val="15F01D49"/>
    <w:rsid w:val="1604750E"/>
    <w:rsid w:val="1616746A"/>
    <w:rsid w:val="162168E1"/>
    <w:rsid w:val="16232E7E"/>
    <w:rsid w:val="162A06D0"/>
    <w:rsid w:val="16482A5E"/>
    <w:rsid w:val="165E3157"/>
    <w:rsid w:val="167E01C7"/>
    <w:rsid w:val="16816E45"/>
    <w:rsid w:val="16B2239E"/>
    <w:rsid w:val="16D74074"/>
    <w:rsid w:val="16E66CA8"/>
    <w:rsid w:val="16EB472D"/>
    <w:rsid w:val="16F44210"/>
    <w:rsid w:val="17051E8C"/>
    <w:rsid w:val="170B2B2D"/>
    <w:rsid w:val="17213F37"/>
    <w:rsid w:val="172B6DB1"/>
    <w:rsid w:val="17313342"/>
    <w:rsid w:val="174A3117"/>
    <w:rsid w:val="175156BB"/>
    <w:rsid w:val="177535F3"/>
    <w:rsid w:val="1784088D"/>
    <w:rsid w:val="17876CD8"/>
    <w:rsid w:val="178E764F"/>
    <w:rsid w:val="17991F6C"/>
    <w:rsid w:val="17AB3003"/>
    <w:rsid w:val="17AD21DF"/>
    <w:rsid w:val="17DA5E62"/>
    <w:rsid w:val="18073366"/>
    <w:rsid w:val="18091368"/>
    <w:rsid w:val="181B5321"/>
    <w:rsid w:val="18296387"/>
    <w:rsid w:val="18420856"/>
    <w:rsid w:val="187A3F69"/>
    <w:rsid w:val="18934C0E"/>
    <w:rsid w:val="189F0600"/>
    <w:rsid w:val="18AB48E3"/>
    <w:rsid w:val="18C354F3"/>
    <w:rsid w:val="18F6567A"/>
    <w:rsid w:val="191B4248"/>
    <w:rsid w:val="19290BBF"/>
    <w:rsid w:val="19343A40"/>
    <w:rsid w:val="195963AF"/>
    <w:rsid w:val="196D7F1B"/>
    <w:rsid w:val="1979726C"/>
    <w:rsid w:val="19A90B8D"/>
    <w:rsid w:val="19AB6351"/>
    <w:rsid w:val="19B80DD0"/>
    <w:rsid w:val="19C154BB"/>
    <w:rsid w:val="19C37425"/>
    <w:rsid w:val="19DB0028"/>
    <w:rsid w:val="19DE5125"/>
    <w:rsid w:val="19EB5B18"/>
    <w:rsid w:val="19EB6681"/>
    <w:rsid w:val="19F44735"/>
    <w:rsid w:val="19F9675D"/>
    <w:rsid w:val="1A176F1F"/>
    <w:rsid w:val="1A3112FC"/>
    <w:rsid w:val="1A3268EA"/>
    <w:rsid w:val="1A3D7353"/>
    <w:rsid w:val="1A3E6D43"/>
    <w:rsid w:val="1A4B3691"/>
    <w:rsid w:val="1A582845"/>
    <w:rsid w:val="1A5A434F"/>
    <w:rsid w:val="1A78107D"/>
    <w:rsid w:val="1AAD3841"/>
    <w:rsid w:val="1AB729F0"/>
    <w:rsid w:val="1AD350C2"/>
    <w:rsid w:val="1AF44089"/>
    <w:rsid w:val="1AFC6CAA"/>
    <w:rsid w:val="1B003A3A"/>
    <w:rsid w:val="1B027E29"/>
    <w:rsid w:val="1B0A04A4"/>
    <w:rsid w:val="1B1C0FCD"/>
    <w:rsid w:val="1B1F290F"/>
    <w:rsid w:val="1B352E36"/>
    <w:rsid w:val="1B3E6055"/>
    <w:rsid w:val="1B62011E"/>
    <w:rsid w:val="1B82212A"/>
    <w:rsid w:val="1B8E3D13"/>
    <w:rsid w:val="1BC1761B"/>
    <w:rsid w:val="1BC44BC3"/>
    <w:rsid w:val="1BCD6428"/>
    <w:rsid w:val="1BDC6CBF"/>
    <w:rsid w:val="1C1A2140"/>
    <w:rsid w:val="1C320AEA"/>
    <w:rsid w:val="1C346708"/>
    <w:rsid w:val="1C5546C9"/>
    <w:rsid w:val="1C5B3D52"/>
    <w:rsid w:val="1C5F19D6"/>
    <w:rsid w:val="1C65417E"/>
    <w:rsid w:val="1C715F47"/>
    <w:rsid w:val="1C8A31C6"/>
    <w:rsid w:val="1C8E2171"/>
    <w:rsid w:val="1CCB7B47"/>
    <w:rsid w:val="1CCF56FE"/>
    <w:rsid w:val="1CF9370A"/>
    <w:rsid w:val="1D1D282B"/>
    <w:rsid w:val="1D203231"/>
    <w:rsid w:val="1D216739"/>
    <w:rsid w:val="1D4F7665"/>
    <w:rsid w:val="1D5C4CAA"/>
    <w:rsid w:val="1D607FFF"/>
    <w:rsid w:val="1D8553CF"/>
    <w:rsid w:val="1D937E42"/>
    <w:rsid w:val="1DC60FD4"/>
    <w:rsid w:val="1DDC0E05"/>
    <w:rsid w:val="1DE019AC"/>
    <w:rsid w:val="1DEE7632"/>
    <w:rsid w:val="1E193D15"/>
    <w:rsid w:val="1E20147D"/>
    <w:rsid w:val="1E3D0A3F"/>
    <w:rsid w:val="1E48161D"/>
    <w:rsid w:val="1E5D0DA8"/>
    <w:rsid w:val="1E6C0D71"/>
    <w:rsid w:val="1E7C4C85"/>
    <w:rsid w:val="1EC41FC5"/>
    <w:rsid w:val="1EF42A3F"/>
    <w:rsid w:val="1F017683"/>
    <w:rsid w:val="1F323B00"/>
    <w:rsid w:val="1F3A7109"/>
    <w:rsid w:val="1F4E720F"/>
    <w:rsid w:val="1F6A2B6C"/>
    <w:rsid w:val="1F722094"/>
    <w:rsid w:val="1F877915"/>
    <w:rsid w:val="1FA91432"/>
    <w:rsid w:val="1FCE3404"/>
    <w:rsid w:val="1FD004F5"/>
    <w:rsid w:val="1FD224BF"/>
    <w:rsid w:val="1FD27F61"/>
    <w:rsid w:val="1FE024EA"/>
    <w:rsid w:val="1FEF3236"/>
    <w:rsid w:val="1FF446FA"/>
    <w:rsid w:val="202B7515"/>
    <w:rsid w:val="20407429"/>
    <w:rsid w:val="20476854"/>
    <w:rsid w:val="204A0D08"/>
    <w:rsid w:val="206C46C2"/>
    <w:rsid w:val="20796E60"/>
    <w:rsid w:val="207E3C6E"/>
    <w:rsid w:val="20850F2A"/>
    <w:rsid w:val="208E4B8B"/>
    <w:rsid w:val="20A63530"/>
    <w:rsid w:val="20AA0E15"/>
    <w:rsid w:val="20AC2ED5"/>
    <w:rsid w:val="20D55460"/>
    <w:rsid w:val="210963B5"/>
    <w:rsid w:val="212B3875"/>
    <w:rsid w:val="21384777"/>
    <w:rsid w:val="213900B3"/>
    <w:rsid w:val="21402683"/>
    <w:rsid w:val="214E3C8D"/>
    <w:rsid w:val="21564609"/>
    <w:rsid w:val="21647B12"/>
    <w:rsid w:val="2172075E"/>
    <w:rsid w:val="21894E00"/>
    <w:rsid w:val="218F26EC"/>
    <w:rsid w:val="21970268"/>
    <w:rsid w:val="21B67E14"/>
    <w:rsid w:val="21D17B4D"/>
    <w:rsid w:val="21DE511C"/>
    <w:rsid w:val="21F2725D"/>
    <w:rsid w:val="21F4671D"/>
    <w:rsid w:val="21F7407A"/>
    <w:rsid w:val="21FA0F0C"/>
    <w:rsid w:val="22443F52"/>
    <w:rsid w:val="22503740"/>
    <w:rsid w:val="22800F5B"/>
    <w:rsid w:val="22A6148F"/>
    <w:rsid w:val="22B068DF"/>
    <w:rsid w:val="22C11AA0"/>
    <w:rsid w:val="22C62F3A"/>
    <w:rsid w:val="22F912D1"/>
    <w:rsid w:val="23103A2A"/>
    <w:rsid w:val="2324394A"/>
    <w:rsid w:val="2328248D"/>
    <w:rsid w:val="2333099E"/>
    <w:rsid w:val="233A2855"/>
    <w:rsid w:val="234647AA"/>
    <w:rsid w:val="23573815"/>
    <w:rsid w:val="235C5A2D"/>
    <w:rsid w:val="2367752F"/>
    <w:rsid w:val="23753B32"/>
    <w:rsid w:val="2380657F"/>
    <w:rsid w:val="238621A3"/>
    <w:rsid w:val="23AD3F39"/>
    <w:rsid w:val="23D5432C"/>
    <w:rsid w:val="23DB5F82"/>
    <w:rsid w:val="23F1591B"/>
    <w:rsid w:val="24051C87"/>
    <w:rsid w:val="24150BCD"/>
    <w:rsid w:val="24207C9D"/>
    <w:rsid w:val="243454F7"/>
    <w:rsid w:val="24354C4F"/>
    <w:rsid w:val="24470B4A"/>
    <w:rsid w:val="24832ECC"/>
    <w:rsid w:val="248C46D2"/>
    <w:rsid w:val="249B02B0"/>
    <w:rsid w:val="24BE4DD8"/>
    <w:rsid w:val="24D146B3"/>
    <w:rsid w:val="24DB4E93"/>
    <w:rsid w:val="2509275D"/>
    <w:rsid w:val="25095901"/>
    <w:rsid w:val="250A1E4C"/>
    <w:rsid w:val="250D0121"/>
    <w:rsid w:val="250D22FE"/>
    <w:rsid w:val="25172298"/>
    <w:rsid w:val="251972DF"/>
    <w:rsid w:val="25286633"/>
    <w:rsid w:val="253B4C73"/>
    <w:rsid w:val="254F2A32"/>
    <w:rsid w:val="25672E21"/>
    <w:rsid w:val="256D11CB"/>
    <w:rsid w:val="2572129F"/>
    <w:rsid w:val="25922005"/>
    <w:rsid w:val="25A84F81"/>
    <w:rsid w:val="26017463"/>
    <w:rsid w:val="2620569F"/>
    <w:rsid w:val="26264CA5"/>
    <w:rsid w:val="26367B9D"/>
    <w:rsid w:val="263A13A7"/>
    <w:rsid w:val="264579D4"/>
    <w:rsid w:val="26570D9B"/>
    <w:rsid w:val="265B4A98"/>
    <w:rsid w:val="26680B82"/>
    <w:rsid w:val="267F7F34"/>
    <w:rsid w:val="26971D6D"/>
    <w:rsid w:val="26C458D9"/>
    <w:rsid w:val="26C6266E"/>
    <w:rsid w:val="26E74AA2"/>
    <w:rsid w:val="26F96584"/>
    <w:rsid w:val="26FA043B"/>
    <w:rsid w:val="26FC5A54"/>
    <w:rsid w:val="270239BC"/>
    <w:rsid w:val="27270BA0"/>
    <w:rsid w:val="27292897"/>
    <w:rsid w:val="272A512B"/>
    <w:rsid w:val="273057C2"/>
    <w:rsid w:val="2736007B"/>
    <w:rsid w:val="27364029"/>
    <w:rsid w:val="273937B9"/>
    <w:rsid w:val="27485B61"/>
    <w:rsid w:val="274A5031"/>
    <w:rsid w:val="274B08D6"/>
    <w:rsid w:val="27572352"/>
    <w:rsid w:val="275C2DD3"/>
    <w:rsid w:val="27A577AB"/>
    <w:rsid w:val="27A63803"/>
    <w:rsid w:val="27AA66DF"/>
    <w:rsid w:val="27DE54C8"/>
    <w:rsid w:val="27DF5F83"/>
    <w:rsid w:val="28065029"/>
    <w:rsid w:val="28181A49"/>
    <w:rsid w:val="282B3FF1"/>
    <w:rsid w:val="2881192B"/>
    <w:rsid w:val="289B5997"/>
    <w:rsid w:val="28A571BF"/>
    <w:rsid w:val="28BA0544"/>
    <w:rsid w:val="28C76D25"/>
    <w:rsid w:val="28C825D9"/>
    <w:rsid w:val="28CA538C"/>
    <w:rsid w:val="28CB2378"/>
    <w:rsid w:val="28CC1CA9"/>
    <w:rsid w:val="28CF33C4"/>
    <w:rsid w:val="292213A3"/>
    <w:rsid w:val="29244BC3"/>
    <w:rsid w:val="294444A6"/>
    <w:rsid w:val="29502024"/>
    <w:rsid w:val="29626D9C"/>
    <w:rsid w:val="29752839"/>
    <w:rsid w:val="298079DA"/>
    <w:rsid w:val="2983444B"/>
    <w:rsid w:val="29AE4DCD"/>
    <w:rsid w:val="29CD7446"/>
    <w:rsid w:val="2A0C4A85"/>
    <w:rsid w:val="2A157B78"/>
    <w:rsid w:val="2A182384"/>
    <w:rsid w:val="2A375D41"/>
    <w:rsid w:val="2A4332BE"/>
    <w:rsid w:val="2A471C5B"/>
    <w:rsid w:val="2A47667E"/>
    <w:rsid w:val="2A557F75"/>
    <w:rsid w:val="2A7D17D9"/>
    <w:rsid w:val="2A997F46"/>
    <w:rsid w:val="2AA720BD"/>
    <w:rsid w:val="2AB23553"/>
    <w:rsid w:val="2AC6544B"/>
    <w:rsid w:val="2ACC66B4"/>
    <w:rsid w:val="2AFB2465"/>
    <w:rsid w:val="2B0C5681"/>
    <w:rsid w:val="2B2379C3"/>
    <w:rsid w:val="2B396DA2"/>
    <w:rsid w:val="2B413097"/>
    <w:rsid w:val="2B6215F2"/>
    <w:rsid w:val="2BB875F8"/>
    <w:rsid w:val="2BBA3A72"/>
    <w:rsid w:val="2BC01D66"/>
    <w:rsid w:val="2BCA7BD5"/>
    <w:rsid w:val="2BEE6654"/>
    <w:rsid w:val="2BF06118"/>
    <w:rsid w:val="2BFE5673"/>
    <w:rsid w:val="2C082643"/>
    <w:rsid w:val="2C09361F"/>
    <w:rsid w:val="2C0B09FB"/>
    <w:rsid w:val="2C5D7426"/>
    <w:rsid w:val="2C5F50E7"/>
    <w:rsid w:val="2C80640C"/>
    <w:rsid w:val="2C8E776E"/>
    <w:rsid w:val="2CAF1E35"/>
    <w:rsid w:val="2CB044A6"/>
    <w:rsid w:val="2CD3475D"/>
    <w:rsid w:val="2CF471CC"/>
    <w:rsid w:val="2D057AEA"/>
    <w:rsid w:val="2D067C4C"/>
    <w:rsid w:val="2D180989"/>
    <w:rsid w:val="2D2B1BF1"/>
    <w:rsid w:val="2D300C2A"/>
    <w:rsid w:val="2D9F4C9A"/>
    <w:rsid w:val="2DA90D03"/>
    <w:rsid w:val="2DB77BDA"/>
    <w:rsid w:val="2DBB19C8"/>
    <w:rsid w:val="2DF31F7F"/>
    <w:rsid w:val="2DF57333"/>
    <w:rsid w:val="2DFD0ADB"/>
    <w:rsid w:val="2E256383"/>
    <w:rsid w:val="2E261EF4"/>
    <w:rsid w:val="2E285DF0"/>
    <w:rsid w:val="2E2A3C72"/>
    <w:rsid w:val="2E51259C"/>
    <w:rsid w:val="2E7031B5"/>
    <w:rsid w:val="2E756EE4"/>
    <w:rsid w:val="2E7A6780"/>
    <w:rsid w:val="2E903AA6"/>
    <w:rsid w:val="2E990EE5"/>
    <w:rsid w:val="2EA74AB7"/>
    <w:rsid w:val="2EEA3EEB"/>
    <w:rsid w:val="2EFE3990"/>
    <w:rsid w:val="2F171200"/>
    <w:rsid w:val="2F3474BC"/>
    <w:rsid w:val="2F376972"/>
    <w:rsid w:val="2F5510E8"/>
    <w:rsid w:val="2F8F3F29"/>
    <w:rsid w:val="2F915184"/>
    <w:rsid w:val="2FA30E21"/>
    <w:rsid w:val="2FDB35FD"/>
    <w:rsid w:val="2FDB65AB"/>
    <w:rsid w:val="3029612C"/>
    <w:rsid w:val="302D30B8"/>
    <w:rsid w:val="30307BEB"/>
    <w:rsid w:val="303655A9"/>
    <w:rsid w:val="30416A11"/>
    <w:rsid w:val="30513795"/>
    <w:rsid w:val="3053208E"/>
    <w:rsid w:val="308356D8"/>
    <w:rsid w:val="3095782D"/>
    <w:rsid w:val="30EB1091"/>
    <w:rsid w:val="30F51052"/>
    <w:rsid w:val="30FA2B83"/>
    <w:rsid w:val="310436BE"/>
    <w:rsid w:val="31132AF6"/>
    <w:rsid w:val="31435308"/>
    <w:rsid w:val="31490108"/>
    <w:rsid w:val="316B3E08"/>
    <w:rsid w:val="316E7B6E"/>
    <w:rsid w:val="31777A59"/>
    <w:rsid w:val="31812D76"/>
    <w:rsid w:val="31B43FAE"/>
    <w:rsid w:val="31CC4FC0"/>
    <w:rsid w:val="31CF2934"/>
    <w:rsid w:val="31D07036"/>
    <w:rsid w:val="320211FB"/>
    <w:rsid w:val="32073DFD"/>
    <w:rsid w:val="32110DFE"/>
    <w:rsid w:val="3239017C"/>
    <w:rsid w:val="32566F80"/>
    <w:rsid w:val="326233D5"/>
    <w:rsid w:val="32636037"/>
    <w:rsid w:val="326B0EC2"/>
    <w:rsid w:val="326C44C8"/>
    <w:rsid w:val="32867EED"/>
    <w:rsid w:val="32870446"/>
    <w:rsid w:val="32BA614A"/>
    <w:rsid w:val="32BC3287"/>
    <w:rsid w:val="32C24615"/>
    <w:rsid w:val="32D1566D"/>
    <w:rsid w:val="32E5345D"/>
    <w:rsid w:val="32EA3EBA"/>
    <w:rsid w:val="330274F1"/>
    <w:rsid w:val="33142F7A"/>
    <w:rsid w:val="334F62FB"/>
    <w:rsid w:val="33691310"/>
    <w:rsid w:val="337335DF"/>
    <w:rsid w:val="337749FD"/>
    <w:rsid w:val="339D73B6"/>
    <w:rsid w:val="33AB6E58"/>
    <w:rsid w:val="33AC2050"/>
    <w:rsid w:val="33AE4D73"/>
    <w:rsid w:val="33C91820"/>
    <w:rsid w:val="33D86AEF"/>
    <w:rsid w:val="33EC19CF"/>
    <w:rsid w:val="33F02D0D"/>
    <w:rsid w:val="33FB1B8D"/>
    <w:rsid w:val="33FB32EE"/>
    <w:rsid w:val="33FF598D"/>
    <w:rsid w:val="34621545"/>
    <w:rsid w:val="34824F98"/>
    <w:rsid w:val="348B0BD6"/>
    <w:rsid w:val="34AA0C12"/>
    <w:rsid w:val="34B2110A"/>
    <w:rsid w:val="34BB131C"/>
    <w:rsid w:val="34BF705E"/>
    <w:rsid w:val="34C22379"/>
    <w:rsid w:val="34C50876"/>
    <w:rsid w:val="353C6C05"/>
    <w:rsid w:val="355B21DB"/>
    <w:rsid w:val="355E734D"/>
    <w:rsid w:val="35A013B7"/>
    <w:rsid w:val="35A40002"/>
    <w:rsid w:val="35B50461"/>
    <w:rsid w:val="35C72AF8"/>
    <w:rsid w:val="35D02BB2"/>
    <w:rsid w:val="35D44520"/>
    <w:rsid w:val="35E51E53"/>
    <w:rsid w:val="35F6A475"/>
    <w:rsid w:val="3638438B"/>
    <w:rsid w:val="364524C4"/>
    <w:rsid w:val="365D549E"/>
    <w:rsid w:val="366521B7"/>
    <w:rsid w:val="36757D1C"/>
    <w:rsid w:val="36826112"/>
    <w:rsid w:val="36A070EC"/>
    <w:rsid w:val="36B42A54"/>
    <w:rsid w:val="36B85B13"/>
    <w:rsid w:val="36D143C2"/>
    <w:rsid w:val="36F44BA5"/>
    <w:rsid w:val="36FF7BE6"/>
    <w:rsid w:val="370C25EC"/>
    <w:rsid w:val="37545239"/>
    <w:rsid w:val="375D5EFF"/>
    <w:rsid w:val="3769177D"/>
    <w:rsid w:val="377A2D3C"/>
    <w:rsid w:val="378C0C0A"/>
    <w:rsid w:val="379530C6"/>
    <w:rsid w:val="37995C56"/>
    <w:rsid w:val="37A02467"/>
    <w:rsid w:val="37AA2A2B"/>
    <w:rsid w:val="37E976EC"/>
    <w:rsid w:val="380D4B9D"/>
    <w:rsid w:val="38121C1A"/>
    <w:rsid w:val="381A0DF2"/>
    <w:rsid w:val="381D0A3E"/>
    <w:rsid w:val="38334F4D"/>
    <w:rsid w:val="38754878"/>
    <w:rsid w:val="387E2D8D"/>
    <w:rsid w:val="3880670B"/>
    <w:rsid w:val="388C1269"/>
    <w:rsid w:val="38986075"/>
    <w:rsid w:val="38A428D6"/>
    <w:rsid w:val="38AA65E7"/>
    <w:rsid w:val="38B00B27"/>
    <w:rsid w:val="38B247E4"/>
    <w:rsid w:val="38B4055C"/>
    <w:rsid w:val="38B844F1"/>
    <w:rsid w:val="38C45D4D"/>
    <w:rsid w:val="38D75399"/>
    <w:rsid w:val="38EF702B"/>
    <w:rsid w:val="38FA1B06"/>
    <w:rsid w:val="390846BD"/>
    <w:rsid w:val="394542C6"/>
    <w:rsid w:val="394C2D4E"/>
    <w:rsid w:val="39570DDB"/>
    <w:rsid w:val="396D5182"/>
    <w:rsid w:val="3983203B"/>
    <w:rsid w:val="3986083F"/>
    <w:rsid w:val="3995128F"/>
    <w:rsid w:val="39974106"/>
    <w:rsid w:val="399A6B72"/>
    <w:rsid w:val="399B34CA"/>
    <w:rsid w:val="39A013C9"/>
    <w:rsid w:val="39A63FD7"/>
    <w:rsid w:val="39A9706B"/>
    <w:rsid w:val="39BF5F6B"/>
    <w:rsid w:val="39C15FF9"/>
    <w:rsid w:val="39F51765"/>
    <w:rsid w:val="39FF6276"/>
    <w:rsid w:val="3A7B2097"/>
    <w:rsid w:val="3A83468A"/>
    <w:rsid w:val="3A8B0BD2"/>
    <w:rsid w:val="3A956C3E"/>
    <w:rsid w:val="3AB43A4E"/>
    <w:rsid w:val="3AB914E9"/>
    <w:rsid w:val="3ABE2873"/>
    <w:rsid w:val="3AEB3CFC"/>
    <w:rsid w:val="3AF9494C"/>
    <w:rsid w:val="3B0F47DD"/>
    <w:rsid w:val="3B273268"/>
    <w:rsid w:val="3B30679B"/>
    <w:rsid w:val="3B7A345D"/>
    <w:rsid w:val="3B9F54F4"/>
    <w:rsid w:val="3B9F7C34"/>
    <w:rsid w:val="3BDF562E"/>
    <w:rsid w:val="3BE21CC8"/>
    <w:rsid w:val="3BFA097C"/>
    <w:rsid w:val="3C18525E"/>
    <w:rsid w:val="3C332BE8"/>
    <w:rsid w:val="3C495BA9"/>
    <w:rsid w:val="3C601413"/>
    <w:rsid w:val="3C6A7138"/>
    <w:rsid w:val="3C846DAF"/>
    <w:rsid w:val="3C8A2EAE"/>
    <w:rsid w:val="3CB96983"/>
    <w:rsid w:val="3CEC29BB"/>
    <w:rsid w:val="3D1F2F22"/>
    <w:rsid w:val="3D1F799D"/>
    <w:rsid w:val="3D271999"/>
    <w:rsid w:val="3D4B7D95"/>
    <w:rsid w:val="3D607867"/>
    <w:rsid w:val="3D70539A"/>
    <w:rsid w:val="3D7777D0"/>
    <w:rsid w:val="3D811E42"/>
    <w:rsid w:val="3D837D98"/>
    <w:rsid w:val="3D8D38E8"/>
    <w:rsid w:val="3D922A13"/>
    <w:rsid w:val="3D9E02C2"/>
    <w:rsid w:val="3DAC5CA6"/>
    <w:rsid w:val="3DC106F4"/>
    <w:rsid w:val="3E1877DF"/>
    <w:rsid w:val="3E1A596E"/>
    <w:rsid w:val="3E2B3F62"/>
    <w:rsid w:val="3E396A25"/>
    <w:rsid w:val="3E3C0FE6"/>
    <w:rsid w:val="3E4D46A5"/>
    <w:rsid w:val="3E52118C"/>
    <w:rsid w:val="3E91345E"/>
    <w:rsid w:val="3EC27DC1"/>
    <w:rsid w:val="3ECC2AD7"/>
    <w:rsid w:val="3EDE5E36"/>
    <w:rsid w:val="3EF43A44"/>
    <w:rsid w:val="3F182F16"/>
    <w:rsid w:val="3F3441A5"/>
    <w:rsid w:val="3F361EF8"/>
    <w:rsid w:val="3F4C7A99"/>
    <w:rsid w:val="3F5E0CFB"/>
    <w:rsid w:val="3F6820E8"/>
    <w:rsid w:val="3F785E92"/>
    <w:rsid w:val="3F8B7B17"/>
    <w:rsid w:val="3F9000D1"/>
    <w:rsid w:val="3F95733A"/>
    <w:rsid w:val="3FA31F73"/>
    <w:rsid w:val="3FAB6D8E"/>
    <w:rsid w:val="3FB32FC5"/>
    <w:rsid w:val="3FBE7F13"/>
    <w:rsid w:val="3FDF0148"/>
    <w:rsid w:val="3FE63E16"/>
    <w:rsid w:val="40061FE5"/>
    <w:rsid w:val="40252866"/>
    <w:rsid w:val="402E5098"/>
    <w:rsid w:val="402F04A0"/>
    <w:rsid w:val="403B1563"/>
    <w:rsid w:val="403C77B5"/>
    <w:rsid w:val="408840AB"/>
    <w:rsid w:val="409509DC"/>
    <w:rsid w:val="409E77BA"/>
    <w:rsid w:val="40A57984"/>
    <w:rsid w:val="40BE6BF1"/>
    <w:rsid w:val="415E2689"/>
    <w:rsid w:val="41643F29"/>
    <w:rsid w:val="41690750"/>
    <w:rsid w:val="41823BD3"/>
    <w:rsid w:val="419E1033"/>
    <w:rsid w:val="41D852BC"/>
    <w:rsid w:val="41ED7AF0"/>
    <w:rsid w:val="41F13BCE"/>
    <w:rsid w:val="41FB072E"/>
    <w:rsid w:val="41FD4D22"/>
    <w:rsid w:val="420348D1"/>
    <w:rsid w:val="42097B6B"/>
    <w:rsid w:val="42216661"/>
    <w:rsid w:val="422D76F8"/>
    <w:rsid w:val="42394329"/>
    <w:rsid w:val="42436F15"/>
    <w:rsid w:val="424400E8"/>
    <w:rsid w:val="42555DF5"/>
    <w:rsid w:val="42625645"/>
    <w:rsid w:val="42BD7C58"/>
    <w:rsid w:val="42C306F7"/>
    <w:rsid w:val="42C813D6"/>
    <w:rsid w:val="42D00689"/>
    <w:rsid w:val="42E62E31"/>
    <w:rsid w:val="42FB44D6"/>
    <w:rsid w:val="42FC0E4A"/>
    <w:rsid w:val="42FD080E"/>
    <w:rsid w:val="42FE5507"/>
    <w:rsid w:val="430D5439"/>
    <w:rsid w:val="432943E8"/>
    <w:rsid w:val="43373249"/>
    <w:rsid w:val="436B0CCB"/>
    <w:rsid w:val="436B7E50"/>
    <w:rsid w:val="438D20D6"/>
    <w:rsid w:val="43954197"/>
    <w:rsid w:val="439E42E3"/>
    <w:rsid w:val="43B82D74"/>
    <w:rsid w:val="43CE2A24"/>
    <w:rsid w:val="43D60DB0"/>
    <w:rsid w:val="43DB6720"/>
    <w:rsid w:val="43E76BE2"/>
    <w:rsid w:val="440627D9"/>
    <w:rsid w:val="44092AA1"/>
    <w:rsid w:val="440C3942"/>
    <w:rsid w:val="44135B78"/>
    <w:rsid w:val="442B0775"/>
    <w:rsid w:val="44315A77"/>
    <w:rsid w:val="44406369"/>
    <w:rsid w:val="44556E66"/>
    <w:rsid w:val="447D039C"/>
    <w:rsid w:val="448122BC"/>
    <w:rsid w:val="44B03FEF"/>
    <w:rsid w:val="44B10046"/>
    <w:rsid w:val="44D02BC2"/>
    <w:rsid w:val="44DF2AE7"/>
    <w:rsid w:val="44E93244"/>
    <w:rsid w:val="4504546D"/>
    <w:rsid w:val="45121F63"/>
    <w:rsid w:val="4528670D"/>
    <w:rsid w:val="452A5D48"/>
    <w:rsid w:val="45440EBA"/>
    <w:rsid w:val="455276EB"/>
    <w:rsid w:val="45C32D56"/>
    <w:rsid w:val="45CC78C7"/>
    <w:rsid w:val="45D93CF8"/>
    <w:rsid w:val="45FB3C6E"/>
    <w:rsid w:val="45FE7AE7"/>
    <w:rsid w:val="45FF4FDD"/>
    <w:rsid w:val="463020CF"/>
    <w:rsid w:val="46373BE9"/>
    <w:rsid w:val="46524D89"/>
    <w:rsid w:val="4658050F"/>
    <w:rsid w:val="468A544C"/>
    <w:rsid w:val="468B1BCE"/>
    <w:rsid w:val="46AC19EA"/>
    <w:rsid w:val="46AD6653"/>
    <w:rsid w:val="46B74165"/>
    <w:rsid w:val="46CA4FFB"/>
    <w:rsid w:val="46DD6398"/>
    <w:rsid w:val="46DF70EC"/>
    <w:rsid w:val="471B661C"/>
    <w:rsid w:val="472752D8"/>
    <w:rsid w:val="47541B92"/>
    <w:rsid w:val="475B7D47"/>
    <w:rsid w:val="4779474B"/>
    <w:rsid w:val="47900390"/>
    <w:rsid w:val="47A348CC"/>
    <w:rsid w:val="47A651C2"/>
    <w:rsid w:val="47B16CDB"/>
    <w:rsid w:val="47B82C9D"/>
    <w:rsid w:val="47F037D9"/>
    <w:rsid w:val="48353EC3"/>
    <w:rsid w:val="48384B20"/>
    <w:rsid w:val="483940A5"/>
    <w:rsid w:val="483B2A48"/>
    <w:rsid w:val="489719B6"/>
    <w:rsid w:val="489E512A"/>
    <w:rsid w:val="48A57EC2"/>
    <w:rsid w:val="48BA25C3"/>
    <w:rsid w:val="48D56883"/>
    <w:rsid w:val="492D2391"/>
    <w:rsid w:val="493F2F15"/>
    <w:rsid w:val="49532D21"/>
    <w:rsid w:val="49657F06"/>
    <w:rsid w:val="49764533"/>
    <w:rsid w:val="49925A51"/>
    <w:rsid w:val="49AB61D0"/>
    <w:rsid w:val="49C41488"/>
    <w:rsid w:val="49FF3F32"/>
    <w:rsid w:val="4A017DCC"/>
    <w:rsid w:val="4A062BE2"/>
    <w:rsid w:val="4A0A565D"/>
    <w:rsid w:val="4A0B01F8"/>
    <w:rsid w:val="4A363203"/>
    <w:rsid w:val="4A363DB5"/>
    <w:rsid w:val="4A623E11"/>
    <w:rsid w:val="4A726792"/>
    <w:rsid w:val="4A7623AC"/>
    <w:rsid w:val="4A766CEB"/>
    <w:rsid w:val="4AA91E37"/>
    <w:rsid w:val="4AC55B2D"/>
    <w:rsid w:val="4B080189"/>
    <w:rsid w:val="4B0F5187"/>
    <w:rsid w:val="4B0F7A7D"/>
    <w:rsid w:val="4B1E68F4"/>
    <w:rsid w:val="4B212B07"/>
    <w:rsid w:val="4B3B2FAC"/>
    <w:rsid w:val="4B5B1DE9"/>
    <w:rsid w:val="4B8B10CA"/>
    <w:rsid w:val="4B963077"/>
    <w:rsid w:val="4B9C1A50"/>
    <w:rsid w:val="4BA029BD"/>
    <w:rsid w:val="4BAA5015"/>
    <w:rsid w:val="4BB14D2D"/>
    <w:rsid w:val="4BB330D0"/>
    <w:rsid w:val="4BBD259D"/>
    <w:rsid w:val="4BC2225D"/>
    <w:rsid w:val="4BE13907"/>
    <w:rsid w:val="4BE33A37"/>
    <w:rsid w:val="4BF04B51"/>
    <w:rsid w:val="4C3E2A39"/>
    <w:rsid w:val="4C4E3980"/>
    <w:rsid w:val="4C5A782C"/>
    <w:rsid w:val="4C65207D"/>
    <w:rsid w:val="4C672411"/>
    <w:rsid w:val="4CC004FA"/>
    <w:rsid w:val="4CCF550D"/>
    <w:rsid w:val="4CD27102"/>
    <w:rsid w:val="4CD80866"/>
    <w:rsid w:val="4CDB41B8"/>
    <w:rsid w:val="4CDD5E4B"/>
    <w:rsid w:val="4CDE0D61"/>
    <w:rsid w:val="4D04165B"/>
    <w:rsid w:val="4D0A770A"/>
    <w:rsid w:val="4D156FC5"/>
    <w:rsid w:val="4D6D77F9"/>
    <w:rsid w:val="4D8D78A2"/>
    <w:rsid w:val="4D9329DF"/>
    <w:rsid w:val="4DA6502A"/>
    <w:rsid w:val="4DA76A63"/>
    <w:rsid w:val="4DC40A29"/>
    <w:rsid w:val="4E0A344B"/>
    <w:rsid w:val="4E636855"/>
    <w:rsid w:val="4E6A36F3"/>
    <w:rsid w:val="4E93737E"/>
    <w:rsid w:val="4E9B7D9D"/>
    <w:rsid w:val="4EA12770"/>
    <w:rsid w:val="4EA74993"/>
    <w:rsid w:val="4EC046F5"/>
    <w:rsid w:val="4EC93D5C"/>
    <w:rsid w:val="4ECA12B4"/>
    <w:rsid w:val="4ECC0425"/>
    <w:rsid w:val="4EF0641F"/>
    <w:rsid w:val="4EF53B2A"/>
    <w:rsid w:val="4F0F4C4F"/>
    <w:rsid w:val="4F304989"/>
    <w:rsid w:val="4F315A8C"/>
    <w:rsid w:val="4F372CC3"/>
    <w:rsid w:val="4F490370"/>
    <w:rsid w:val="4F544D29"/>
    <w:rsid w:val="4F5B7C85"/>
    <w:rsid w:val="4F635298"/>
    <w:rsid w:val="4F766114"/>
    <w:rsid w:val="4F9454BF"/>
    <w:rsid w:val="4F9C52B7"/>
    <w:rsid w:val="4FBA411E"/>
    <w:rsid w:val="4FC96B8B"/>
    <w:rsid w:val="4FCA63FF"/>
    <w:rsid w:val="4FDA6C8F"/>
    <w:rsid w:val="4FEB4D54"/>
    <w:rsid w:val="4FF74967"/>
    <w:rsid w:val="4FFF7151"/>
    <w:rsid w:val="50160650"/>
    <w:rsid w:val="50253FD1"/>
    <w:rsid w:val="502C1819"/>
    <w:rsid w:val="502D2C76"/>
    <w:rsid w:val="502E1606"/>
    <w:rsid w:val="502E69EF"/>
    <w:rsid w:val="503E4B73"/>
    <w:rsid w:val="503F546A"/>
    <w:rsid w:val="505A5C1E"/>
    <w:rsid w:val="50813B06"/>
    <w:rsid w:val="508654A4"/>
    <w:rsid w:val="509C25F0"/>
    <w:rsid w:val="50A53155"/>
    <w:rsid w:val="50B271A1"/>
    <w:rsid w:val="50C81174"/>
    <w:rsid w:val="50DF59DF"/>
    <w:rsid w:val="50ED0658"/>
    <w:rsid w:val="51167BAE"/>
    <w:rsid w:val="511C5162"/>
    <w:rsid w:val="513F29B7"/>
    <w:rsid w:val="514A7869"/>
    <w:rsid w:val="517023EE"/>
    <w:rsid w:val="51813D34"/>
    <w:rsid w:val="519A1758"/>
    <w:rsid w:val="51AF1B37"/>
    <w:rsid w:val="51C51E76"/>
    <w:rsid w:val="51CC39AC"/>
    <w:rsid w:val="51E51128"/>
    <w:rsid w:val="522937E0"/>
    <w:rsid w:val="522C3F9D"/>
    <w:rsid w:val="5238713E"/>
    <w:rsid w:val="528D3B65"/>
    <w:rsid w:val="52D34235"/>
    <w:rsid w:val="52FE4D9E"/>
    <w:rsid w:val="53273FB6"/>
    <w:rsid w:val="534B1A77"/>
    <w:rsid w:val="534B7672"/>
    <w:rsid w:val="535844AE"/>
    <w:rsid w:val="536C1090"/>
    <w:rsid w:val="537132FC"/>
    <w:rsid w:val="53737C03"/>
    <w:rsid w:val="539A6D7C"/>
    <w:rsid w:val="539E5D3D"/>
    <w:rsid w:val="53EF5A68"/>
    <w:rsid w:val="540079CA"/>
    <w:rsid w:val="54027532"/>
    <w:rsid w:val="540B32CF"/>
    <w:rsid w:val="540C4F60"/>
    <w:rsid w:val="5419059C"/>
    <w:rsid w:val="54263A70"/>
    <w:rsid w:val="54501B0D"/>
    <w:rsid w:val="545F479A"/>
    <w:rsid w:val="546D5136"/>
    <w:rsid w:val="54777114"/>
    <w:rsid w:val="54872B15"/>
    <w:rsid w:val="54915A97"/>
    <w:rsid w:val="549D6A7C"/>
    <w:rsid w:val="54C74AA6"/>
    <w:rsid w:val="54CE47AF"/>
    <w:rsid w:val="54D359CD"/>
    <w:rsid w:val="54F27669"/>
    <w:rsid w:val="553A5D2A"/>
    <w:rsid w:val="554D0300"/>
    <w:rsid w:val="556A671B"/>
    <w:rsid w:val="557425CC"/>
    <w:rsid w:val="5587746A"/>
    <w:rsid w:val="55B04437"/>
    <w:rsid w:val="55C93441"/>
    <w:rsid w:val="55DC0E37"/>
    <w:rsid w:val="55E506F0"/>
    <w:rsid w:val="55F01018"/>
    <w:rsid w:val="563665FD"/>
    <w:rsid w:val="56694C24"/>
    <w:rsid w:val="56784506"/>
    <w:rsid w:val="56853EF7"/>
    <w:rsid w:val="56A936AC"/>
    <w:rsid w:val="56BA1C1B"/>
    <w:rsid w:val="56C147B3"/>
    <w:rsid w:val="56C83A42"/>
    <w:rsid w:val="56CB4F97"/>
    <w:rsid w:val="56E12A0D"/>
    <w:rsid w:val="56FA6D9E"/>
    <w:rsid w:val="57236B81"/>
    <w:rsid w:val="574D00A2"/>
    <w:rsid w:val="575256B8"/>
    <w:rsid w:val="57623859"/>
    <w:rsid w:val="5767274F"/>
    <w:rsid w:val="5785783C"/>
    <w:rsid w:val="578910C6"/>
    <w:rsid w:val="579E3DE8"/>
    <w:rsid w:val="57A17216"/>
    <w:rsid w:val="57D216E2"/>
    <w:rsid w:val="57D24171"/>
    <w:rsid w:val="57D60097"/>
    <w:rsid w:val="57D66949"/>
    <w:rsid w:val="57DC6A48"/>
    <w:rsid w:val="57E46157"/>
    <w:rsid w:val="58156F93"/>
    <w:rsid w:val="5827352B"/>
    <w:rsid w:val="58562F86"/>
    <w:rsid w:val="585F2BA2"/>
    <w:rsid w:val="586056D5"/>
    <w:rsid w:val="587D6570"/>
    <w:rsid w:val="58826D4F"/>
    <w:rsid w:val="589128D7"/>
    <w:rsid w:val="589A10C5"/>
    <w:rsid w:val="58A65CBC"/>
    <w:rsid w:val="58B75BC6"/>
    <w:rsid w:val="58D5598B"/>
    <w:rsid w:val="58DA3893"/>
    <w:rsid w:val="58DF0B09"/>
    <w:rsid w:val="58FE149E"/>
    <w:rsid w:val="58FF682C"/>
    <w:rsid w:val="59074942"/>
    <w:rsid w:val="590B5F2B"/>
    <w:rsid w:val="591344BC"/>
    <w:rsid w:val="59362B30"/>
    <w:rsid w:val="593E2DF9"/>
    <w:rsid w:val="59467371"/>
    <w:rsid w:val="596E4C51"/>
    <w:rsid w:val="599B3797"/>
    <w:rsid w:val="59A71B88"/>
    <w:rsid w:val="59AE04C2"/>
    <w:rsid w:val="59AE4E80"/>
    <w:rsid w:val="59B82FCF"/>
    <w:rsid w:val="59CF1242"/>
    <w:rsid w:val="59E86C16"/>
    <w:rsid w:val="59ED2DB1"/>
    <w:rsid w:val="59F12F67"/>
    <w:rsid w:val="59F8019B"/>
    <w:rsid w:val="5A0278DF"/>
    <w:rsid w:val="5A190E8E"/>
    <w:rsid w:val="5A23356B"/>
    <w:rsid w:val="5A2373A0"/>
    <w:rsid w:val="5A487E05"/>
    <w:rsid w:val="5A53173B"/>
    <w:rsid w:val="5A604A37"/>
    <w:rsid w:val="5A9167DD"/>
    <w:rsid w:val="5A943606"/>
    <w:rsid w:val="5AA30BFC"/>
    <w:rsid w:val="5AAA653F"/>
    <w:rsid w:val="5AB90D1D"/>
    <w:rsid w:val="5ACE62ED"/>
    <w:rsid w:val="5B1E17B1"/>
    <w:rsid w:val="5B2A40D0"/>
    <w:rsid w:val="5B307ABF"/>
    <w:rsid w:val="5B5D0CFB"/>
    <w:rsid w:val="5B627C79"/>
    <w:rsid w:val="5B651940"/>
    <w:rsid w:val="5B7752B2"/>
    <w:rsid w:val="5B7E082A"/>
    <w:rsid w:val="5B9D3C91"/>
    <w:rsid w:val="5C284E5F"/>
    <w:rsid w:val="5C2E04A2"/>
    <w:rsid w:val="5C3C237D"/>
    <w:rsid w:val="5C484D92"/>
    <w:rsid w:val="5C513549"/>
    <w:rsid w:val="5C513E1C"/>
    <w:rsid w:val="5C6E6E89"/>
    <w:rsid w:val="5C705231"/>
    <w:rsid w:val="5CA55B5B"/>
    <w:rsid w:val="5CAA1701"/>
    <w:rsid w:val="5CC92078"/>
    <w:rsid w:val="5CC96F42"/>
    <w:rsid w:val="5CD50D73"/>
    <w:rsid w:val="5CEC60C7"/>
    <w:rsid w:val="5CF33B63"/>
    <w:rsid w:val="5D323CF7"/>
    <w:rsid w:val="5D5A3682"/>
    <w:rsid w:val="5D6446B5"/>
    <w:rsid w:val="5D647EB1"/>
    <w:rsid w:val="5D9756B6"/>
    <w:rsid w:val="5D997B9D"/>
    <w:rsid w:val="5D9D20E1"/>
    <w:rsid w:val="5DAB6C09"/>
    <w:rsid w:val="5DB47DAE"/>
    <w:rsid w:val="5DD62B9F"/>
    <w:rsid w:val="5DDA0125"/>
    <w:rsid w:val="5DE27796"/>
    <w:rsid w:val="5DF529F6"/>
    <w:rsid w:val="5DFA4DF5"/>
    <w:rsid w:val="5DFD04B0"/>
    <w:rsid w:val="5E1067E1"/>
    <w:rsid w:val="5E335CEB"/>
    <w:rsid w:val="5E495643"/>
    <w:rsid w:val="5E5B734D"/>
    <w:rsid w:val="5E810EFE"/>
    <w:rsid w:val="5E8245F5"/>
    <w:rsid w:val="5E88771E"/>
    <w:rsid w:val="5EA04F5B"/>
    <w:rsid w:val="5ED82962"/>
    <w:rsid w:val="5EE50805"/>
    <w:rsid w:val="5EF23D62"/>
    <w:rsid w:val="5F383D7A"/>
    <w:rsid w:val="5F542679"/>
    <w:rsid w:val="5F5F401C"/>
    <w:rsid w:val="5F683DAD"/>
    <w:rsid w:val="5F6906CA"/>
    <w:rsid w:val="5F721E93"/>
    <w:rsid w:val="5F7B0384"/>
    <w:rsid w:val="5FBC4017"/>
    <w:rsid w:val="5FBD661B"/>
    <w:rsid w:val="5FC82634"/>
    <w:rsid w:val="5FCE4DAE"/>
    <w:rsid w:val="600E5982"/>
    <w:rsid w:val="60187C5D"/>
    <w:rsid w:val="60192A4F"/>
    <w:rsid w:val="60196D73"/>
    <w:rsid w:val="602559E8"/>
    <w:rsid w:val="605F5644"/>
    <w:rsid w:val="606744CB"/>
    <w:rsid w:val="607A7BA9"/>
    <w:rsid w:val="60821D7D"/>
    <w:rsid w:val="60952901"/>
    <w:rsid w:val="60A769D5"/>
    <w:rsid w:val="60AA1B42"/>
    <w:rsid w:val="60B255A4"/>
    <w:rsid w:val="60BA6E11"/>
    <w:rsid w:val="60CD232D"/>
    <w:rsid w:val="60CE5CE0"/>
    <w:rsid w:val="610D1DA7"/>
    <w:rsid w:val="610E08BB"/>
    <w:rsid w:val="610F2538"/>
    <w:rsid w:val="611A0FF5"/>
    <w:rsid w:val="611A26C4"/>
    <w:rsid w:val="61236265"/>
    <w:rsid w:val="61424A9B"/>
    <w:rsid w:val="61487C66"/>
    <w:rsid w:val="614E5143"/>
    <w:rsid w:val="615D2ABF"/>
    <w:rsid w:val="616E2687"/>
    <w:rsid w:val="61892938"/>
    <w:rsid w:val="61956448"/>
    <w:rsid w:val="619C1A0A"/>
    <w:rsid w:val="61AD6848"/>
    <w:rsid w:val="61B22E46"/>
    <w:rsid w:val="61CD3E9E"/>
    <w:rsid w:val="61CE3444"/>
    <w:rsid w:val="61EB6F89"/>
    <w:rsid w:val="61F335F4"/>
    <w:rsid w:val="61F914DB"/>
    <w:rsid w:val="61FB1170"/>
    <w:rsid w:val="621E4B15"/>
    <w:rsid w:val="62340F33"/>
    <w:rsid w:val="62385B9D"/>
    <w:rsid w:val="62402CDD"/>
    <w:rsid w:val="62487DE4"/>
    <w:rsid w:val="624D3512"/>
    <w:rsid w:val="624D7F7B"/>
    <w:rsid w:val="628E5793"/>
    <w:rsid w:val="62A24636"/>
    <w:rsid w:val="62AB50D5"/>
    <w:rsid w:val="62AB618D"/>
    <w:rsid w:val="62E10125"/>
    <w:rsid w:val="62E369AA"/>
    <w:rsid w:val="62E927C6"/>
    <w:rsid w:val="630A568F"/>
    <w:rsid w:val="630B32EB"/>
    <w:rsid w:val="63116428"/>
    <w:rsid w:val="63152ED4"/>
    <w:rsid w:val="631B72A6"/>
    <w:rsid w:val="631D691C"/>
    <w:rsid w:val="632A078C"/>
    <w:rsid w:val="636F58E1"/>
    <w:rsid w:val="63777206"/>
    <w:rsid w:val="637A2200"/>
    <w:rsid w:val="638915AD"/>
    <w:rsid w:val="63B10689"/>
    <w:rsid w:val="63B774D5"/>
    <w:rsid w:val="63D075D2"/>
    <w:rsid w:val="63D82DCE"/>
    <w:rsid w:val="63FA115E"/>
    <w:rsid w:val="640A1FA5"/>
    <w:rsid w:val="641A7DAC"/>
    <w:rsid w:val="64322AF9"/>
    <w:rsid w:val="64354398"/>
    <w:rsid w:val="644A06E8"/>
    <w:rsid w:val="64771B6A"/>
    <w:rsid w:val="648E755D"/>
    <w:rsid w:val="64912A30"/>
    <w:rsid w:val="64AD7AF2"/>
    <w:rsid w:val="64CE3708"/>
    <w:rsid w:val="64DB4C47"/>
    <w:rsid w:val="64DE04C9"/>
    <w:rsid w:val="64EE150A"/>
    <w:rsid w:val="64FC6714"/>
    <w:rsid w:val="650049A6"/>
    <w:rsid w:val="65005F10"/>
    <w:rsid w:val="65073528"/>
    <w:rsid w:val="65076735"/>
    <w:rsid w:val="65096DD2"/>
    <w:rsid w:val="65404DA2"/>
    <w:rsid w:val="65415492"/>
    <w:rsid w:val="65736522"/>
    <w:rsid w:val="658E2272"/>
    <w:rsid w:val="65AB2B63"/>
    <w:rsid w:val="65BD4108"/>
    <w:rsid w:val="65C411ED"/>
    <w:rsid w:val="65CA13E4"/>
    <w:rsid w:val="65CB583A"/>
    <w:rsid w:val="65D02A4F"/>
    <w:rsid w:val="65DC0F6F"/>
    <w:rsid w:val="65EE47FE"/>
    <w:rsid w:val="65F3231C"/>
    <w:rsid w:val="65F46315"/>
    <w:rsid w:val="660233C9"/>
    <w:rsid w:val="662D29B4"/>
    <w:rsid w:val="6635242D"/>
    <w:rsid w:val="663A5F3D"/>
    <w:rsid w:val="6661643A"/>
    <w:rsid w:val="666E275C"/>
    <w:rsid w:val="6694184A"/>
    <w:rsid w:val="669F0ADA"/>
    <w:rsid w:val="66AB017E"/>
    <w:rsid w:val="66EB7F2E"/>
    <w:rsid w:val="67053766"/>
    <w:rsid w:val="673D459B"/>
    <w:rsid w:val="6746409B"/>
    <w:rsid w:val="675D5863"/>
    <w:rsid w:val="67643C12"/>
    <w:rsid w:val="67650AF0"/>
    <w:rsid w:val="676A4358"/>
    <w:rsid w:val="67900263"/>
    <w:rsid w:val="679E3210"/>
    <w:rsid w:val="67AE06E9"/>
    <w:rsid w:val="67B71080"/>
    <w:rsid w:val="67EA3A94"/>
    <w:rsid w:val="67FB2AE9"/>
    <w:rsid w:val="6800328B"/>
    <w:rsid w:val="680926DE"/>
    <w:rsid w:val="680A7FD6"/>
    <w:rsid w:val="68277ADA"/>
    <w:rsid w:val="68312EAF"/>
    <w:rsid w:val="683507BE"/>
    <w:rsid w:val="68451127"/>
    <w:rsid w:val="684C12C1"/>
    <w:rsid w:val="685F0CD2"/>
    <w:rsid w:val="68692E91"/>
    <w:rsid w:val="68692F69"/>
    <w:rsid w:val="689F5BD1"/>
    <w:rsid w:val="68AB71CC"/>
    <w:rsid w:val="68AC3D57"/>
    <w:rsid w:val="68B00491"/>
    <w:rsid w:val="68B63CD3"/>
    <w:rsid w:val="68BF2482"/>
    <w:rsid w:val="68CF7C43"/>
    <w:rsid w:val="68DF0EAB"/>
    <w:rsid w:val="68EC7424"/>
    <w:rsid w:val="69016A08"/>
    <w:rsid w:val="698419D0"/>
    <w:rsid w:val="69A064AF"/>
    <w:rsid w:val="69AB0D66"/>
    <w:rsid w:val="69D866C6"/>
    <w:rsid w:val="69EA3C92"/>
    <w:rsid w:val="69F861E6"/>
    <w:rsid w:val="6A21309F"/>
    <w:rsid w:val="6A3D338C"/>
    <w:rsid w:val="6A454B85"/>
    <w:rsid w:val="6A482AAF"/>
    <w:rsid w:val="6A684D2E"/>
    <w:rsid w:val="6A941E18"/>
    <w:rsid w:val="6A9D0F41"/>
    <w:rsid w:val="6AA113ED"/>
    <w:rsid w:val="6ACB3B1B"/>
    <w:rsid w:val="6AD17B2D"/>
    <w:rsid w:val="6AD42C9D"/>
    <w:rsid w:val="6AD76461"/>
    <w:rsid w:val="6AED1E34"/>
    <w:rsid w:val="6B0E62E1"/>
    <w:rsid w:val="6B19056F"/>
    <w:rsid w:val="6B2166BD"/>
    <w:rsid w:val="6B41702A"/>
    <w:rsid w:val="6B4E5A26"/>
    <w:rsid w:val="6B54748C"/>
    <w:rsid w:val="6B57179B"/>
    <w:rsid w:val="6B5C3188"/>
    <w:rsid w:val="6B617384"/>
    <w:rsid w:val="6B6826B2"/>
    <w:rsid w:val="6B7B3DBF"/>
    <w:rsid w:val="6B882545"/>
    <w:rsid w:val="6B96396E"/>
    <w:rsid w:val="6BBA42EA"/>
    <w:rsid w:val="6BBE2563"/>
    <w:rsid w:val="6BC62339"/>
    <w:rsid w:val="6BC92915"/>
    <w:rsid w:val="6BF504BB"/>
    <w:rsid w:val="6BFC4560"/>
    <w:rsid w:val="6BFE2829"/>
    <w:rsid w:val="6C023ED5"/>
    <w:rsid w:val="6C044D7B"/>
    <w:rsid w:val="6C1437AA"/>
    <w:rsid w:val="6C2B67AC"/>
    <w:rsid w:val="6C851D38"/>
    <w:rsid w:val="6C8978CF"/>
    <w:rsid w:val="6C9169FC"/>
    <w:rsid w:val="6CBC5656"/>
    <w:rsid w:val="6CCA3F84"/>
    <w:rsid w:val="6CE35E9B"/>
    <w:rsid w:val="6CF82CD9"/>
    <w:rsid w:val="6D6502CE"/>
    <w:rsid w:val="6D68758C"/>
    <w:rsid w:val="6D9240B6"/>
    <w:rsid w:val="6D9914F3"/>
    <w:rsid w:val="6DB419BD"/>
    <w:rsid w:val="6DB97D36"/>
    <w:rsid w:val="6DD32C57"/>
    <w:rsid w:val="6E0E1ECC"/>
    <w:rsid w:val="6E2957FB"/>
    <w:rsid w:val="6E634FFA"/>
    <w:rsid w:val="6E6D0FE5"/>
    <w:rsid w:val="6E6D51F2"/>
    <w:rsid w:val="6E7F2C6B"/>
    <w:rsid w:val="6EA2541F"/>
    <w:rsid w:val="6EA463A2"/>
    <w:rsid w:val="6EAE3E73"/>
    <w:rsid w:val="6EC25185"/>
    <w:rsid w:val="6ED00439"/>
    <w:rsid w:val="6EF62EC0"/>
    <w:rsid w:val="6EFC5550"/>
    <w:rsid w:val="6F0D2199"/>
    <w:rsid w:val="6F0F7DCB"/>
    <w:rsid w:val="6F284C65"/>
    <w:rsid w:val="6F2F2F24"/>
    <w:rsid w:val="6F312DD8"/>
    <w:rsid w:val="6F421919"/>
    <w:rsid w:val="6F6F097B"/>
    <w:rsid w:val="6F704799"/>
    <w:rsid w:val="6F735E73"/>
    <w:rsid w:val="6F8D13C7"/>
    <w:rsid w:val="6F8D6E36"/>
    <w:rsid w:val="6FAA5C3A"/>
    <w:rsid w:val="6FC3526C"/>
    <w:rsid w:val="6FC72A57"/>
    <w:rsid w:val="6FD44A65"/>
    <w:rsid w:val="6FD573AE"/>
    <w:rsid w:val="6FE20A31"/>
    <w:rsid w:val="6FE87B87"/>
    <w:rsid w:val="6FF7297A"/>
    <w:rsid w:val="6FFE1AE2"/>
    <w:rsid w:val="700928C4"/>
    <w:rsid w:val="700F12CD"/>
    <w:rsid w:val="701428CE"/>
    <w:rsid w:val="702B61B3"/>
    <w:rsid w:val="70327E1E"/>
    <w:rsid w:val="704F7779"/>
    <w:rsid w:val="708F4923"/>
    <w:rsid w:val="70B25961"/>
    <w:rsid w:val="70B75B8D"/>
    <w:rsid w:val="70BF6591"/>
    <w:rsid w:val="7101646D"/>
    <w:rsid w:val="711A18D2"/>
    <w:rsid w:val="712966A9"/>
    <w:rsid w:val="713D4410"/>
    <w:rsid w:val="714D6817"/>
    <w:rsid w:val="71524046"/>
    <w:rsid w:val="71533ADD"/>
    <w:rsid w:val="717D1E65"/>
    <w:rsid w:val="71A66CC4"/>
    <w:rsid w:val="71AB2456"/>
    <w:rsid w:val="71C31235"/>
    <w:rsid w:val="71EF202A"/>
    <w:rsid w:val="71F71538"/>
    <w:rsid w:val="720555E9"/>
    <w:rsid w:val="72193393"/>
    <w:rsid w:val="72233A82"/>
    <w:rsid w:val="72331CBD"/>
    <w:rsid w:val="724701E1"/>
    <w:rsid w:val="725255EA"/>
    <w:rsid w:val="726245AA"/>
    <w:rsid w:val="72AE6C65"/>
    <w:rsid w:val="72BF19FC"/>
    <w:rsid w:val="72D9434B"/>
    <w:rsid w:val="72F82052"/>
    <w:rsid w:val="7306587D"/>
    <w:rsid w:val="730C26C5"/>
    <w:rsid w:val="732A04D2"/>
    <w:rsid w:val="733266A8"/>
    <w:rsid w:val="73495B13"/>
    <w:rsid w:val="735815B6"/>
    <w:rsid w:val="736237DA"/>
    <w:rsid w:val="737B393D"/>
    <w:rsid w:val="73834F73"/>
    <w:rsid w:val="738A7EAD"/>
    <w:rsid w:val="739D7139"/>
    <w:rsid w:val="73D52A30"/>
    <w:rsid w:val="73DD0E3C"/>
    <w:rsid w:val="73DE4104"/>
    <w:rsid w:val="74236B2B"/>
    <w:rsid w:val="74455D52"/>
    <w:rsid w:val="74531D63"/>
    <w:rsid w:val="747760CD"/>
    <w:rsid w:val="747F7695"/>
    <w:rsid w:val="748F7B9E"/>
    <w:rsid w:val="749B0247"/>
    <w:rsid w:val="74A84EFE"/>
    <w:rsid w:val="74BB159E"/>
    <w:rsid w:val="750A62DD"/>
    <w:rsid w:val="75277DE4"/>
    <w:rsid w:val="75322466"/>
    <w:rsid w:val="755367CA"/>
    <w:rsid w:val="7564418B"/>
    <w:rsid w:val="757440DB"/>
    <w:rsid w:val="757A05DB"/>
    <w:rsid w:val="75802AFA"/>
    <w:rsid w:val="75816E28"/>
    <w:rsid w:val="759A5286"/>
    <w:rsid w:val="75DB4D9F"/>
    <w:rsid w:val="75ED33C8"/>
    <w:rsid w:val="75F63223"/>
    <w:rsid w:val="76004CA4"/>
    <w:rsid w:val="7607076C"/>
    <w:rsid w:val="76425EE2"/>
    <w:rsid w:val="7653072E"/>
    <w:rsid w:val="766E623E"/>
    <w:rsid w:val="76822B21"/>
    <w:rsid w:val="768C5471"/>
    <w:rsid w:val="769D58AC"/>
    <w:rsid w:val="76AA4B74"/>
    <w:rsid w:val="76B66965"/>
    <w:rsid w:val="76CA5D5C"/>
    <w:rsid w:val="77074F83"/>
    <w:rsid w:val="77220BD7"/>
    <w:rsid w:val="772530A5"/>
    <w:rsid w:val="77414AC2"/>
    <w:rsid w:val="7748610F"/>
    <w:rsid w:val="775A38CC"/>
    <w:rsid w:val="776F67CD"/>
    <w:rsid w:val="77722FE6"/>
    <w:rsid w:val="777D2FED"/>
    <w:rsid w:val="7782689D"/>
    <w:rsid w:val="77893F78"/>
    <w:rsid w:val="77976DFF"/>
    <w:rsid w:val="77A05771"/>
    <w:rsid w:val="77C21737"/>
    <w:rsid w:val="77E13603"/>
    <w:rsid w:val="77E77201"/>
    <w:rsid w:val="78116B04"/>
    <w:rsid w:val="78315D73"/>
    <w:rsid w:val="78336A8F"/>
    <w:rsid w:val="78355045"/>
    <w:rsid w:val="783D3E40"/>
    <w:rsid w:val="78462278"/>
    <w:rsid w:val="78716670"/>
    <w:rsid w:val="78775F2F"/>
    <w:rsid w:val="788A2AAC"/>
    <w:rsid w:val="78965C28"/>
    <w:rsid w:val="78D953FA"/>
    <w:rsid w:val="78F37672"/>
    <w:rsid w:val="79185031"/>
    <w:rsid w:val="79345A3C"/>
    <w:rsid w:val="79372DC5"/>
    <w:rsid w:val="79374D5A"/>
    <w:rsid w:val="793A2AF8"/>
    <w:rsid w:val="793B28A6"/>
    <w:rsid w:val="795F04AA"/>
    <w:rsid w:val="796E5F2A"/>
    <w:rsid w:val="7974588C"/>
    <w:rsid w:val="798A30AB"/>
    <w:rsid w:val="79933EDD"/>
    <w:rsid w:val="799776C8"/>
    <w:rsid w:val="79A53549"/>
    <w:rsid w:val="79AB350C"/>
    <w:rsid w:val="79E403F0"/>
    <w:rsid w:val="79EB5BE8"/>
    <w:rsid w:val="79F227D0"/>
    <w:rsid w:val="79FC6EBF"/>
    <w:rsid w:val="7A065A32"/>
    <w:rsid w:val="7A481500"/>
    <w:rsid w:val="7A587B79"/>
    <w:rsid w:val="7A5E7D4D"/>
    <w:rsid w:val="7A99482C"/>
    <w:rsid w:val="7AA2451A"/>
    <w:rsid w:val="7ACC2E74"/>
    <w:rsid w:val="7ACC428D"/>
    <w:rsid w:val="7AF5295B"/>
    <w:rsid w:val="7B1607CA"/>
    <w:rsid w:val="7B3E05B4"/>
    <w:rsid w:val="7B6056F6"/>
    <w:rsid w:val="7B6E6A55"/>
    <w:rsid w:val="7B7415CD"/>
    <w:rsid w:val="7B7739CE"/>
    <w:rsid w:val="7B7E586C"/>
    <w:rsid w:val="7B8B0C38"/>
    <w:rsid w:val="7B9850A6"/>
    <w:rsid w:val="7BE032DA"/>
    <w:rsid w:val="7BF049EB"/>
    <w:rsid w:val="7C146461"/>
    <w:rsid w:val="7C221215"/>
    <w:rsid w:val="7C286864"/>
    <w:rsid w:val="7C377446"/>
    <w:rsid w:val="7C5036C5"/>
    <w:rsid w:val="7C5A6DFB"/>
    <w:rsid w:val="7C653614"/>
    <w:rsid w:val="7C6E35CD"/>
    <w:rsid w:val="7C741AA9"/>
    <w:rsid w:val="7CA00D26"/>
    <w:rsid w:val="7CB623F6"/>
    <w:rsid w:val="7CC30BB4"/>
    <w:rsid w:val="7CD12BEF"/>
    <w:rsid w:val="7CD9506D"/>
    <w:rsid w:val="7D016D5F"/>
    <w:rsid w:val="7D076221"/>
    <w:rsid w:val="7D144EB5"/>
    <w:rsid w:val="7D372B29"/>
    <w:rsid w:val="7D4E50DE"/>
    <w:rsid w:val="7D6D2AF7"/>
    <w:rsid w:val="7D7004C3"/>
    <w:rsid w:val="7D713FBB"/>
    <w:rsid w:val="7D8A60E2"/>
    <w:rsid w:val="7DD710D7"/>
    <w:rsid w:val="7DF727E0"/>
    <w:rsid w:val="7DFD787D"/>
    <w:rsid w:val="7E0A5B14"/>
    <w:rsid w:val="7E121FB6"/>
    <w:rsid w:val="7E2205D3"/>
    <w:rsid w:val="7E2D2123"/>
    <w:rsid w:val="7E385C8F"/>
    <w:rsid w:val="7E3C457E"/>
    <w:rsid w:val="7E3C6F26"/>
    <w:rsid w:val="7E4951DD"/>
    <w:rsid w:val="7E5B31B8"/>
    <w:rsid w:val="7E6A484C"/>
    <w:rsid w:val="7E8C1878"/>
    <w:rsid w:val="7E9D6F63"/>
    <w:rsid w:val="7EEB718E"/>
    <w:rsid w:val="7EFF380E"/>
    <w:rsid w:val="7F053BD5"/>
    <w:rsid w:val="7F47353B"/>
    <w:rsid w:val="7F555E1A"/>
    <w:rsid w:val="7F680ECA"/>
    <w:rsid w:val="7F9D30C5"/>
    <w:rsid w:val="7FAA326A"/>
    <w:rsid w:val="7FB76A3C"/>
    <w:rsid w:val="7FBF449C"/>
    <w:rsid w:val="7FD103CF"/>
    <w:rsid w:val="7FD6732C"/>
    <w:rsid w:val="7FE42AA2"/>
    <w:rsid w:val="7FEE41AB"/>
    <w:rsid w:val="7FFB67C7"/>
    <w:rsid w:val="A8FBB4DB"/>
    <w:rsid w:val="AB7B1409"/>
    <w:rsid w:val="EB9F7A9A"/>
    <w:rsid w:val="FF69A80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8"/>
    <w:qFormat/>
    <w:uiPriority w:val="9"/>
    <w:pPr>
      <w:spacing w:line="590" w:lineRule="exact"/>
      <w:ind w:firstLine="880" w:firstLineChars="200"/>
      <w:outlineLvl w:val="0"/>
    </w:pPr>
    <w:rPr>
      <w:rFonts w:ascii="黑体" w:hAnsi="黑体" w:eastAsia="黑体"/>
      <w:bCs/>
      <w:kern w:val="44"/>
      <w:sz w:val="32"/>
      <w:szCs w:val="44"/>
    </w:rPr>
  </w:style>
  <w:style w:type="paragraph" w:styleId="4">
    <w:name w:val="heading 2"/>
    <w:basedOn w:val="1"/>
    <w:next w:val="1"/>
    <w:unhideWhenUsed/>
    <w:qFormat/>
    <w:uiPriority w:val="9"/>
    <w:pPr>
      <w:spacing w:line="590" w:lineRule="exact"/>
      <w:ind w:firstLine="880" w:firstLineChars="200"/>
      <w:jc w:val="left"/>
      <w:outlineLvl w:val="1"/>
    </w:pPr>
    <w:rPr>
      <w:rFonts w:hint="eastAsia" w:ascii="楷体_GB2312" w:hAnsi="楷体_GB2312" w:eastAsia="楷体_GB2312" w:cs="Times New Roman"/>
      <w:kern w:val="0"/>
      <w:sz w:val="32"/>
      <w:szCs w:val="36"/>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qFormat/>
    <w:uiPriority w:val="0"/>
    <w:pPr>
      <w:adjustRightInd w:val="0"/>
      <w:snapToGrid w:val="0"/>
      <w:spacing w:after="50" w:afterLines="50" w:line="400" w:lineRule="exact"/>
      <w:outlineLvl w:val="3"/>
    </w:pPr>
    <w:rPr>
      <w:rFonts w:ascii="Times New Roman" w:hAnsi="Times New Roman" w:eastAsia="宋体" w:cs="Times New Roma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7">
    <w:name w:val="annotation text"/>
    <w:basedOn w:val="1"/>
    <w:link w:val="32"/>
    <w:semiHidden/>
    <w:unhideWhenUsed/>
    <w:qFormat/>
    <w:uiPriority w:val="99"/>
    <w:pPr>
      <w:jc w:val="left"/>
    </w:pPr>
  </w:style>
  <w:style w:type="paragraph" w:styleId="8">
    <w:name w:val="Body Text"/>
    <w:basedOn w:val="1"/>
    <w:next w:val="1"/>
    <w:qFormat/>
    <w:uiPriority w:val="1"/>
    <w:pPr>
      <w:ind w:left="119"/>
    </w:pPr>
    <w:rPr>
      <w:rFonts w:ascii="仿宋_GB2312" w:hAnsi="仿宋_GB2312" w:eastAsia="仿宋_GB2312" w:cs="Times New Roman"/>
      <w:sz w:val="30"/>
      <w:szCs w:val="30"/>
      <w:lang w:eastAsia="en-US"/>
    </w:rPr>
  </w:style>
  <w:style w:type="paragraph" w:styleId="9">
    <w:name w:val="toc 3"/>
    <w:basedOn w:val="1"/>
    <w:next w:val="1"/>
    <w:unhideWhenUsed/>
    <w:qFormat/>
    <w:uiPriority w:val="39"/>
    <w:pPr>
      <w:widowControl/>
      <w:spacing w:after="100" w:line="276" w:lineRule="auto"/>
      <w:ind w:left="440"/>
      <w:jc w:val="left"/>
    </w:pPr>
    <w:rPr>
      <w:kern w:val="0"/>
      <w:sz w:val="22"/>
    </w:rPr>
  </w:style>
  <w:style w:type="paragraph" w:styleId="10">
    <w:name w:val="Balloon Text"/>
    <w:basedOn w:val="1"/>
    <w:link w:val="30"/>
    <w:semiHidden/>
    <w:unhideWhenUsed/>
    <w:qFormat/>
    <w:uiPriority w:val="99"/>
    <w:rPr>
      <w:sz w:val="18"/>
      <w:szCs w:val="18"/>
    </w:rPr>
  </w:style>
  <w:style w:type="paragraph" w:styleId="11">
    <w:name w:val="footer"/>
    <w:basedOn w:val="1"/>
    <w:next w:val="12"/>
    <w:link w:val="27"/>
    <w:unhideWhenUsed/>
    <w:qFormat/>
    <w:uiPriority w:val="99"/>
    <w:pPr>
      <w:tabs>
        <w:tab w:val="center" w:pos="4153"/>
        <w:tab w:val="right" w:pos="8306"/>
      </w:tabs>
      <w:snapToGrid w:val="0"/>
      <w:jc w:val="left"/>
    </w:pPr>
    <w:rPr>
      <w:sz w:val="18"/>
      <w:szCs w:val="18"/>
    </w:rPr>
  </w:style>
  <w:style w:type="paragraph" w:styleId="12">
    <w:name w:val="Normal (Web)"/>
    <w:basedOn w:val="1"/>
    <w:next w:val="11"/>
    <w:semiHidden/>
    <w:unhideWhenUsed/>
    <w:qFormat/>
    <w:uiPriority w:val="99"/>
    <w:pPr>
      <w:spacing w:before="0" w:beforeAutospacing="1" w:after="0" w:afterAutospacing="1"/>
      <w:ind w:left="0" w:right="0"/>
      <w:jc w:val="left"/>
    </w:pPr>
    <w:rPr>
      <w:kern w:val="0"/>
      <w:sz w:val="24"/>
      <w:lang w:val="en-US" w:eastAsia="zh-CN" w:bidi="ar"/>
    </w:rPr>
  </w:style>
  <w:style w:type="paragraph" w:styleId="13">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spacing w:line="540" w:lineRule="exact"/>
    </w:pPr>
    <w:rPr>
      <w:rFonts w:ascii="Times New Roman" w:hAnsi="Times New Roman" w:eastAsia="黑体" w:cs="Times New Roman"/>
      <w:sz w:val="28"/>
      <w:szCs w:val="24"/>
    </w:rPr>
  </w:style>
  <w:style w:type="paragraph" w:styleId="15">
    <w:name w:val="toc 2"/>
    <w:basedOn w:val="1"/>
    <w:next w:val="1"/>
    <w:qFormat/>
    <w:uiPriority w:val="39"/>
    <w:pPr>
      <w:spacing w:line="540" w:lineRule="exact"/>
      <w:ind w:left="420" w:leftChars="200"/>
    </w:pPr>
    <w:rPr>
      <w:rFonts w:ascii="Times New Roman" w:hAnsi="Times New Roman" w:eastAsia="楷体" w:cs="Times New Roman"/>
      <w:sz w:val="28"/>
      <w:szCs w:val="24"/>
    </w:rPr>
  </w:style>
  <w:style w:type="paragraph" w:styleId="16">
    <w:name w:val="annotation subject"/>
    <w:basedOn w:val="7"/>
    <w:next w:val="7"/>
    <w:link w:val="33"/>
    <w:semiHidden/>
    <w:unhideWhenUsed/>
    <w:qFormat/>
    <w:uiPriority w:val="99"/>
    <w:rPr>
      <w:b/>
      <w:bCs/>
    </w:rPr>
  </w:style>
  <w:style w:type="table" w:styleId="18">
    <w:name w:val="Table Grid"/>
    <w:basedOn w:val="1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0">
    <w:name w:val="Strong"/>
    <w:basedOn w:val="19"/>
    <w:qFormat/>
    <w:uiPriority w:val="22"/>
    <w:rPr>
      <w:b/>
    </w:rPr>
  </w:style>
  <w:style w:type="character" w:styleId="21">
    <w:name w:val="page number"/>
    <w:basedOn w:val="19"/>
    <w:qFormat/>
    <w:uiPriority w:val="0"/>
  </w:style>
  <w:style w:type="character" w:styleId="22">
    <w:name w:val="Emphasis"/>
    <w:basedOn w:val="19"/>
    <w:qFormat/>
    <w:uiPriority w:val="20"/>
    <w:rPr>
      <w:i/>
    </w:rPr>
  </w:style>
  <w:style w:type="character" w:styleId="23">
    <w:name w:val="Hyperlink"/>
    <w:unhideWhenUsed/>
    <w:qFormat/>
    <w:uiPriority w:val="99"/>
    <w:rPr>
      <w:color w:val="0000FF"/>
      <w:u w:val="single"/>
    </w:rPr>
  </w:style>
  <w:style w:type="character" w:styleId="24">
    <w:name w:val="annotation reference"/>
    <w:basedOn w:val="19"/>
    <w:semiHidden/>
    <w:unhideWhenUsed/>
    <w:qFormat/>
    <w:uiPriority w:val="99"/>
    <w:rPr>
      <w:sz w:val="21"/>
      <w:szCs w:val="21"/>
    </w:rPr>
  </w:style>
  <w:style w:type="paragraph" w:customStyle="1" w:styleId="25">
    <w:name w:val="样式 左 行距: 最小值 28 磅"/>
    <w:basedOn w:val="1"/>
    <w:qFormat/>
    <w:uiPriority w:val="0"/>
    <w:pPr>
      <w:shd w:val="clear" w:color="auto" w:fill="FFFFFF"/>
      <w:spacing w:line="360" w:lineRule="atLeast"/>
    </w:pPr>
    <w:rPr>
      <w:rFonts w:ascii="Calibri" w:hAnsi="Calibri" w:eastAsia="仿宋_GB2312"/>
      <w:sz w:val="32"/>
      <w:szCs w:val="20"/>
    </w:rPr>
  </w:style>
  <w:style w:type="character" w:customStyle="1" w:styleId="26">
    <w:name w:val="页眉 字符"/>
    <w:basedOn w:val="19"/>
    <w:link w:val="13"/>
    <w:qFormat/>
    <w:uiPriority w:val="99"/>
    <w:rPr>
      <w:sz w:val="18"/>
      <w:szCs w:val="18"/>
    </w:rPr>
  </w:style>
  <w:style w:type="character" w:customStyle="1" w:styleId="27">
    <w:name w:val="页脚 字符"/>
    <w:basedOn w:val="19"/>
    <w:link w:val="11"/>
    <w:qFormat/>
    <w:uiPriority w:val="99"/>
    <w:rPr>
      <w:sz w:val="18"/>
      <w:szCs w:val="18"/>
    </w:rPr>
  </w:style>
  <w:style w:type="character" w:customStyle="1" w:styleId="28">
    <w:name w:val="标题 1 字符"/>
    <w:basedOn w:val="19"/>
    <w:link w:val="3"/>
    <w:qFormat/>
    <w:uiPriority w:val="9"/>
    <w:rPr>
      <w:rFonts w:ascii="黑体" w:hAnsi="黑体" w:eastAsia="黑体"/>
      <w:bCs/>
      <w:kern w:val="44"/>
      <w:sz w:val="32"/>
      <w:szCs w:val="44"/>
    </w:rPr>
  </w:style>
  <w:style w:type="paragraph" w:customStyle="1" w:styleId="29">
    <w:name w:val="TOC 标题1"/>
    <w:basedOn w:val="3"/>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19"/>
    <w:link w:val="10"/>
    <w:semiHidden/>
    <w:qFormat/>
    <w:uiPriority w:val="99"/>
    <w:rPr>
      <w:sz w:val="18"/>
      <w:szCs w:val="18"/>
    </w:rPr>
  </w:style>
  <w:style w:type="paragraph" w:styleId="31">
    <w:name w:val="List Paragraph"/>
    <w:basedOn w:val="1"/>
    <w:qFormat/>
    <w:uiPriority w:val="34"/>
    <w:pPr>
      <w:ind w:firstLine="420" w:firstLineChars="200"/>
    </w:pPr>
  </w:style>
  <w:style w:type="character" w:customStyle="1" w:styleId="32">
    <w:name w:val="批注文字 字符"/>
    <w:basedOn w:val="19"/>
    <w:link w:val="7"/>
    <w:semiHidden/>
    <w:qFormat/>
    <w:uiPriority w:val="99"/>
  </w:style>
  <w:style w:type="character" w:customStyle="1" w:styleId="33">
    <w:name w:val="批注主题 字符"/>
    <w:basedOn w:val="32"/>
    <w:link w:val="16"/>
    <w:semiHidden/>
    <w:qFormat/>
    <w:uiPriority w:val="99"/>
    <w:rPr>
      <w:b/>
      <w:bCs/>
    </w:rPr>
  </w:style>
  <w:style w:type="character" w:customStyle="1" w:styleId="34">
    <w:name w:val="font11"/>
    <w:basedOn w:val="19"/>
    <w:qFormat/>
    <w:uiPriority w:val="0"/>
    <w:rPr>
      <w:rFonts w:ascii="仿宋_GB2312" w:eastAsia="仿宋_GB2312" w:cs="仿宋_GB2312"/>
      <w:color w:val="000000"/>
      <w:sz w:val="22"/>
      <w:szCs w:val="22"/>
      <w:u w:val="none"/>
    </w:rPr>
  </w:style>
  <w:style w:type="character" w:customStyle="1" w:styleId="35">
    <w:name w:val="font81"/>
    <w:basedOn w:val="19"/>
    <w:qFormat/>
    <w:uiPriority w:val="0"/>
    <w:rPr>
      <w:rFonts w:hint="default" w:ascii="Times New Roman" w:hAnsi="Times New Roman" w:cs="Times New Roman"/>
      <w:b/>
      <w:color w:val="000000"/>
      <w:sz w:val="22"/>
      <w:szCs w:val="22"/>
      <w:u w:val="none"/>
    </w:rPr>
  </w:style>
  <w:style w:type="character" w:customStyle="1" w:styleId="36">
    <w:name w:val="font21"/>
    <w:basedOn w:val="19"/>
    <w:qFormat/>
    <w:uiPriority w:val="0"/>
    <w:rPr>
      <w:rFonts w:ascii="仿宋_GB2312" w:eastAsia="仿宋_GB2312" w:cs="仿宋_GB2312"/>
      <w:color w:val="000000"/>
      <w:sz w:val="22"/>
      <w:szCs w:val="22"/>
      <w:u w:val="none"/>
    </w:rPr>
  </w:style>
  <w:style w:type="character" w:customStyle="1" w:styleId="37">
    <w:name w:val="font31"/>
    <w:basedOn w:val="19"/>
    <w:qFormat/>
    <w:uiPriority w:val="0"/>
    <w:rPr>
      <w:rFonts w:ascii="仿宋_GB2312" w:eastAsia="仿宋_GB2312" w:cs="仿宋_GB2312"/>
      <w:color w:val="000000"/>
      <w:sz w:val="22"/>
      <w:szCs w:val="22"/>
      <w:u w:val="none"/>
    </w:rPr>
  </w:style>
  <w:style w:type="character" w:customStyle="1" w:styleId="38">
    <w:name w:val="font41"/>
    <w:basedOn w:val="19"/>
    <w:qFormat/>
    <w:uiPriority w:val="0"/>
    <w:rPr>
      <w:rFonts w:hint="default" w:ascii="Times New Roman" w:hAnsi="Times New Roman" w:cs="Times New Roman"/>
      <w:color w:val="000000"/>
      <w:sz w:val="22"/>
      <w:szCs w:val="22"/>
      <w:u w:val="none"/>
    </w:rPr>
  </w:style>
  <w:style w:type="character" w:customStyle="1" w:styleId="39">
    <w:name w:val="font01"/>
    <w:basedOn w:val="19"/>
    <w:qFormat/>
    <w:uiPriority w:val="0"/>
    <w:rPr>
      <w:rFonts w:hint="eastAsia" w:ascii="仿宋_GB2312" w:eastAsia="仿宋_GB2312" w:cs="仿宋_GB2312"/>
      <w:color w:val="000000"/>
      <w:sz w:val="22"/>
      <w:szCs w:val="22"/>
      <w:u w:val="none"/>
    </w:rPr>
  </w:style>
  <w:style w:type="paragraph" w:customStyle="1" w:styleId="40">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1">
    <w:name w:val="font91"/>
    <w:basedOn w:val="19"/>
    <w:qFormat/>
    <w:uiPriority w:val="0"/>
    <w:rPr>
      <w:rFonts w:hint="eastAsia" w:ascii="仿宋_GB2312" w:eastAsia="仿宋_GB2312" w:cs="仿宋_GB2312"/>
      <w:color w:val="000000"/>
      <w:sz w:val="22"/>
      <w:szCs w:val="22"/>
      <w:u w:val="none"/>
    </w:rPr>
  </w:style>
  <w:style w:type="character" w:customStyle="1" w:styleId="42">
    <w:name w:val="font61"/>
    <w:basedOn w:val="19"/>
    <w:qFormat/>
    <w:uiPriority w:val="0"/>
    <w:rPr>
      <w:rFonts w:ascii="仿宋_GB2312" w:eastAsia="仿宋_GB2312" w:cs="仿宋_GB2312"/>
      <w:b/>
      <w:color w:val="000000"/>
      <w:sz w:val="22"/>
      <w:szCs w:val="22"/>
      <w:u w:val="none"/>
    </w:rPr>
  </w:style>
  <w:style w:type="character" w:customStyle="1" w:styleId="43">
    <w:name w:val="font51"/>
    <w:basedOn w:val="19"/>
    <w:qFormat/>
    <w:uiPriority w:val="0"/>
    <w:rPr>
      <w:rFonts w:hint="eastAsia" w:ascii="仿宋_GB2312" w:eastAsia="仿宋_GB2312" w:cs="仿宋_GB2312"/>
      <w:b/>
      <w:color w:val="000000"/>
      <w:sz w:val="24"/>
      <w:szCs w:val="24"/>
      <w:u w:val="none"/>
    </w:rPr>
  </w:style>
  <w:style w:type="character" w:customStyle="1" w:styleId="44">
    <w:name w:val="font101"/>
    <w:basedOn w:val="19"/>
    <w:qFormat/>
    <w:uiPriority w:val="0"/>
    <w:rPr>
      <w:rFonts w:hint="default" w:ascii="Times New Roman" w:hAnsi="Times New Roman" w:cs="Times New Roman"/>
      <w:color w:val="000000"/>
      <w:sz w:val="24"/>
      <w:szCs w:val="24"/>
      <w:u w:val="none"/>
    </w:rPr>
  </w:style>
  <w:style w:type="character" w:customStyle="1" w:styleId="45">
    <w:name w:val="font71"/>
    <w:basedOn w:val="19"/>
    <w:qFormat/>
    <w:uiPriority w:val="0"/>
    <w:rPr>
      <w:rFonts w:hint="eastAsia" w:ascii="仿宋_GB2312" w:eastAsia="仿宋_GB2312" w:cs="仿宋_GB2312"/>
      <w:color w:val="000000"/>
      <w:sz w:val="24"/>
      <w:szCs w:val="24"/>
      <w:u w:val="none"/>
    </w:rPr>
  </w:style>
  <w:style w:type="character" w:customStyle="1" w:styleId="46">
    <w:name w:val="font112"/>
    <w:basedOn w:val="19"/>
    <w:qFormat/>
    <w:uiPriority w:val="0"/>
    <w:rPr>
      <w:rFonts w:hint="default" w:ascii="Times New Roman" w:hAnsi="Times New Roman" w:cs="Times New Roman"/>
      <w:color w:val="000000"/>
      <w:sz w:val="24"/>
      <w:szCs w:val="24"/>
      <w:u w:val="none"/>
    </w:rPr>
  </w:style>
  <w:style w:type="character" w:customStyle="1" w:styleId="47">
    <w:name w:val="font121"/>
    <w:basedOn w:val="19"/>
    <w:qFormat/>
    <w:uiPriority w:val="0"/>
    <w:rPr>
      <w:rFonts w:hint="eastAsia" w:ascii="仿宋_GB2312" w:eastAsia="仿宋_GB2312" w:cs="仿宋_GB2312"/>
      <w:b/>
      <w:color w:val="000000"/>
      <w:sz w:val="22"/>
      <w:szCs w:val="22"/>
      <w:u w:val="none"/>
    </w:rPr>
  </w:style>
  <w:style w:type="character" w:customStyle="1" w:styleId="48">
    <w:name w:val="font131"/>
    <w:basedOn w:val="19"/>
    <w:qFormat/>
    <w:uiPriority w:val="0"/>
    <w:rPr>
      <w:rFonts w:hint="eastAsia" w:ascii="仿宋_GB2312" w:eastAsia="仿宋_GB2312" w:cs="仿宋_GB2312"/>
      <w:b/>
      <w:color w:val="000000"/>
      <w:sz w:val="22"/>
      <w:szCs w:val="22"/>
      <w:u w:val="none"/>
    </w:rPr>
  </w:style>
  <w:style w:type="paragraph" w:customStyle="1" w:styleId="49">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0">
    <w:name w:val="表头"/>
    <w:basedOn w:val="1"/>
    <w:qFormat/>
    <w:uiPriority w:val="0"/>
    <w:pPr>
      <w:spacing w:line="240" w:lineRule="auto"/>
      <w:ind w:firstLine="0" w:firstLineChars="0"/>
      <w:jc w:val="center"/>
    </w:pPr>
    <w:rPr>
      <w:rFonts w:eastAsia="黑体"/>
      <w:sz w:val="24"/>
    </w:rPr>
  </w:style>
  <w:style w:type="character" w:customStyle="1" w:styleId="51">
    <w:name w:val="font141"/>
    <w:basedOn w:val="19"/>
    <w:qFormat/>
    <w:uiPriority w:val="0"/>
    <w:rPr>
      <w:rFonts w:hint="eastAsia" w:ascii="仿宋" w:hAnsi="仿宋" w:eastAsia="仿宋" w:cs="仿宋"/>
      <w:b/>
      <w:bCs/>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27</Pages>
  <Words>10017</Words>
  <Characters>10975</Characters>
  <Lines>1</Lines>
  <Paragraphs>1</Paragraphs>
  <TotalTime>0</TotalTime>
  <ScaleCrop>false</ScaleCrop>
  <LinksUpToDate>false</LinksUpToDate>
  <CharactersWithSpaces>11164</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2018-01-31T16:17:00Z</dcterms:created>
  <dc:creator>lenovo</dc:creator>
  <cp:lastModifiedBy>YYY</cp:lastModifiedBy>
  <cp:lastPrinted>2022-12-08T02:10:00Z</cp:lastPrinted>
  <dcterms:modified xsi:type="dcterms:W3CDTF">2023-04-26T03:16:50Z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04B72CA6889E4F228A753AE7D70E9E3E</vt:lpwstr>
  </property>
</Properties>
</file>