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贵阳市工业和信息化局关于转发《关于组织参加贵州生态美食品抖音宣传推介活动的通知》的工作提示</w:t>
      </w:r>
    </w:p>
    <w:p>
      <w:pPr>
        <w:rPr>
          <w:rFonts w:hint="eastAsia"/>
        </w:rPr>
      </w:pPr>
    </w:p>
    <w:p>
      <w:pP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各区（市、县），开发区工业主管部门：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现将</w:t>
      </w:r>
      <w:r>
        <w:rPr>
          <w:rFonts w:hint="eastAsia" w:ascii="仿宋_GB2312" w:hAnsi="仿宋_GB2312" w:eastAsia="仿宋_GB2312" w:cs="仿宋_GB2312"/>
          <w:sz w:val="32"/>
          <w:szCs w:val="32"/>
        </w:rPr>
        <w:t>《关于组织参加贵州生态美食品抖音宣传推介活动的通知》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转发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</w:rPr>
        <w:t>转给你们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请各区（市、县、经济区）专班积极鼓励、动员辖区内食品企业参与。具体情况请见附件。</w:t>
      </w:r>
    </w:p>
    <w:p>
      <w:pP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</w:p>
    <w:p>
      <w:pP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</w:p>
    <w:p>
      <w:pPr>
        <w:ind w:left="1598" w:leftChars="304" w:hanging="960" w:hangingChars="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关于组织参加贵州生态美食品抖音宣传推介活动的通知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贵阳市工业和信息化局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2021年11月30日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3E1340"/>
    <w:rsid w:val="79E3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2021-11-08T07:32:00Z</dcterms:created>
  <dc:creator>lenovo</dc:creator>
  <cp:lastModifiedBy>lenovo</cp:lastModifiedBy>
  <dcterms:modified xsi:type="dcterms:W3CDTF">2021-12-03T08:37:43Z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