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工业和信息化部办公厅关于开展2022年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工业互联网平台创新领航应用案例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征集活动的通知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center"/>
        <w:rPr>
          <w:rFonts w:hint="eastAsia" w:ascii="仿宋_GB2312" w:hAnsi="仿宋_GB2312" w:eastAsia="仿宋_GB2312" w:cs="仿宋_GB2312"/>
          <w:i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28"/>
          <w:szCs w:val="28"/>
          <w:bdr w:val="none" w:color="auto" w:sz="0" w:space="0"/>
        </w:rPr>
        <w:t>工信厅信发函〔2022〕233号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both"/>
        <w:rPr>
          <w:rFonts w:ascii="宋体" w:hAnsi="宋体" w:eastAsia="宋体" w:cs="宋体"/>
          <w:i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各省、自治区、直辖市及计划单列市、新疆生产建设兵团工业和信息化主管部门，有关中央企业、行业组织，各有关单位：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为贯彻落实党中央、国务院关于加快发展工业互联网的战略部署，加快培育基于工业互联网平台的新模式新业态，推进企业数字化转型，现组织开展2022年工业互联网平台创新领航应用案例征集遴选工作。有关事项通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8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征集内容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聚焦工业企业数字化转型面临的关键问题，围绕平台化设计、数字化管理、智能化制造、网络化协同、个性化定制、服务化延伸等六大应用模式，征集遴选一批技术先进、模式创新、成效显著、易复制推广的工业互联网平台创新领航应用案例。主要征集方向包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（一）平台化设计应用模式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。聚焦工业设计资源分散、工具软件落后和创新能力偏弱等问题，基于工业互联网平台汇聚各领域研发设计资源，通过数据积累和机器深度学习，促进工业知识经验沉淀、仿真设计工具创新，实现轻量化、并行、敏捷、交互和模块化设计，提高产品设计水平、协同研发效率和成本控制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（二）数字化管理应用模式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。聚焦工业企业数据开发利用程度低、管理决策效率低和信息孤岛等问题，基于工业互联网平台贯通全业务链数据，通过智能传感器、物联网等技术，构建数字化供应链管理体系，引领企业打造数字化驾驶舱，实现组织架构优化、动态精准服务、辅助管理决策等管理模式创新，提升企业经营管理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</w:rPr>
        <w:t>（三）智能化制造应用模式。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聚焦信息技术应用能力差、生产效率低和管控能力弱等问题，基于工业互联网平台促进生产制造全过程数字化改造，推动企业智能制造单元、智能产线、智能车间建设，加快制造执行系统的运化部署和优化升级，实现对生产制造过程的动态感知、实时分析与科学决策，提升生产效率和产品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</w:rPr>
        <w:t>（四）网络化协同应用模式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。聚焦产业链结构复杂、信息不对称、协作效率低等问题，基于工业互联网平台汇聚设计、制造、运维、供应链等各环节主体，推动关键数据共享、业务互联和制造资源优化配置，实现跨企业、跨地区、跨行业的研发协同、制造协同、供应协同，打造覆盖产品全生命周期的云化服务与协同服务，以数据价值网络推动产业链延伸与价值链升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</w:rPr>
        <w:t>（五）个性化定制应用模式。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聚焦产品同质化程度高、附加值较低和多元化需求无法有效满足等问题，基于工业互联网平台增强用户在产品全生命周期中的参与度，精准挖掘分析用户需求，并基于数据整合分析、模型库共享与供应商协同，实现模块化与个性化设计、柔性化生产、智能仓储和准时交付，实现高效率、零库存的生产模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70707"/>
          <w:spacing w:val="0"/>
          <w:sz w:val="32"/>
          <w:szCs w:val="32"/>
        </w:rPr>
        <w:t>（六）服务化延伸应用模式。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聚焦传统制造竞争力下降、工业企业产品供应模式单一和售后服务要求高等问题，基于工业互联网平台实现对产品的远程互联和数据分析，发展产品追溯、远程运维、分享制造、供应链金融、回收利用等创新型服务模式，推动制造向服务转变、从出售产品到“产品+服务”转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</w:rPr>
        <w:t>申报要求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（一）申报单位应在中华人民共和国境内注册，具备独立法人资格、较好的经济实力、技术研发和融合创新能力。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（二）应用案例能有效支撑开展制造企业数字化转型，并有可量化的经济效益或社会效益。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（三）申报单位如实填写申报书（附件1），申报材料要描述详实、重点突出、表述准确、逻辑性强，杜绝虚构和夸大。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40" w:lineRule="exact"/>
        <w:ind w:left="42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</w:rPr>
        <w:t>三、报送流程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一）请各省、自治区、直辖市及计划单列市、新疆生产建设兵团工业和信息化主管部门、全国性工业行业协会（联合会）、中央企业（集团）（以下统称推荐单位）组织本地区、本行业、本集团内企业积极参与，做好推荐方案审查和宣传推广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（二）各省、自治区、直辖市推荐的应用案例不超过10个，各计划单列市推荐的应用案例不超过8个。中央企业、协会组织不占属地指标，推荐的应用案例不超过5个。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（三）请各推荐单位按推荐优先顺序填写《2022年工业互联网平台创新领航应用案例信息汇总表》（附件2），2022年10月21日将所有推荐材料纸质版（一式两份）及电子光盘送至工业和信息化部（信息技术发展司），电子版发至邮箱：lianghuachu@miit.gov.cn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40" w:lineRule="exact"/>
        <w:ind w:left="42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sz w:val="32"/>
          <w:szCs w:val="32"/>
        </w:rPr>
        <w:t>四、联系方式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联系人及电话：谢学科 刘  帅 010-68208273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邮寄地址：北京市海淀区万寿路27号院8号楼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instrText xml:space="preserve"> HYPERLINK "https://www.miit.gov.cn/cms_files/filemanager/1226211233/attach/20229/501da4e2385348f68c4d9392b147ed23.docx"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instrText xml:space="preserve"> HYPERLINK "https://www.miit.gov.cn/cms_files/filemanager/1226211233/attach/20229/3c614c8396da4616a64f4608109d3ba8.doc"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2022年工业互联网平台创新领航应用案例申报书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      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instrText xml:space="preserve"> HYPERLINK "https://www.miit.gov.cn/cms_files/filemanager/1226211233/attach/20229/3c62c30efad14557bb89ab4e7321c1f0.docx"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instrText xml:space="preserve"> HYPERLINK "https://www.miit.gov.cn/cms_files/filemanager/1226211233/attach/20229/3834eb15f3844846a691ea57b47ffb93.doc"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工业互联网平台创新领航应用案例信息汇总表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工业和信息化部办公厅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bdr w:val="none" w:color="auto" w:sz="0" w:space="0"/>
        </w:rPr>
        <w:t>2022年9月13日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69FB45"/>
    <w:multiLevelType w:val="singleLevel"/>
    <w:tmpl w:val="A369FB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5246F6"/>
    <w:multiLevelType w:val="singleLevel"/>
    <w:tmpl w:val="525246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13F91"/>
    <w:rsid w:val="3971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2022-10-13T06:21:00Z</dcterms:created>
  <dc:creator>桑</dc:creator>
  <cp:lastModifiedBy>桑</cp:lastModifiedBy>
  <dcterms:modified xsi:type="dcterms:W3CDTF">2022-10-13T06:33:39Z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