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bookmarkStart w:id="13" w:name="_GoBack"/>
      <w:r>
        <w:rPr>
          <w:rFonts w:ascii="方正小标宋简体" w:hAnsi="方正小标宋简体" w:eastAsia="方正小标宋简体" w:cs="方正小标宋简体"/>
          <w:b w:val="0"/>
          <w:bCs/>
        </w:rPr>
        <w:t>贵阳市工业发展基金参股子基金申报指南</w:t>
      </w: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bookmarkEnd w:id="13"/>
    </w:p>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9"/>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9"/>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9"/>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9"/>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9"/>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9"/>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9"/>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9"/>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9"/>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9"/>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9"/>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9"/>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9"/>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9"/>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9"/>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9"/>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9"/>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9"/>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9"/>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spacing w:line="520" w:lineRule="exact"/>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p>
    <w:p>
      <w:pPr>
        <w:pStyle w:val="4"/>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4"/>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5"/>
        <w:tblW w:w="9760" w:type="dxa"/>
        <w:jc w:val="center"/>
        <w:shd w:val="clear" w:color="auto" w:fill="FFFFFF"/>
        <w:tblLayout w:type="autofit"/>
        <w:tblCellMar>
          <w:top w:w="15" w:type="dxa"/>
          <w:left w:w="15" w:type="dxa"/>
          <w:bottom w:w="15" w:type="dxa"/>
          <w:right w:w="15" w:type="dxa"/>
        </w:tblCellMar>
      </w:tblPr>
      <w:tblGrid>
        <w:gridCol w:w="969"/>
        <w:gridCol w:w="2177"/>
        <w:gridCol w:w="1050"/>
        <w:gridCol w:w="4027"/>
        <w:gridCol w:w="1537"/>
      </w:tblGrid>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eastAsia="黑体"/>
              </w:rPr>
            </w:pPr>
            <w:r>
              <w:rPr>
                <w:rStyle w:val="8"/>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0" w:type="auto"/>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jc w:val="center"/>
              <w:rPr>
                <w:rFonts w:eastAsia="黑体"/>
                <w:sz w:val="28"/>
                <w:szCs w:val="24"/>
              </w:rPr>
            </w:pPr>
            <w:r>
              <w:rPr>
                <w:rStyle w:val="8"/>
                <w:rFonts w:hint="eastAsia" w:ascii="黑体" w:hAnsi="黑体" w:eastAsia="黑体" w:cs="黑体"/>
                <w:b w:val="0"/>
                <w:sz w:val="28"/>
                <w:szCs w:val="28"/>
              </w:rPr>
              <w:t>二、子基金情况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shd w:val="clear" w:color="auto" w:fill="FFFFFF"/>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8"/>
                <w:rFonts w:hint="eastAsia" w:ascii="黑体" w:hAnsi="黑体" w:eastAsia="黑体" w:cs="黑体"/>
                <w:b w:val="0"/>
                <w:sz w:val="28"/>
                <w:szCs w:val="28"/>
              </w:rPr>
              <w:t>三、子基金设立方案</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（九）利益冲突和解决策略</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0"/>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0"/>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ind w:firstLine="640" w:firstLineChars="200"/>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br w:type="page"/>
      </w:r>
    </w:p>
    <w:p>
      <w:pPr>
        <w:spacing w:line="560" w:lineRule="exact"/>
        <w:rPr>
          <w:rStyle w:val="8"/>
          <w:rFonts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4"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580"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处于投资期的的基金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附表4</w:t>
      </w:r>
    </w:p>
    <w:p>
      <w:pPr>
        <w:spacing w:line="560" w:lineRule="exact"/>
        <w:rPr>
          <w:rStyle w:val="8"/>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5"/>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asciiTheme="minorHAnsi"/>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5"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3"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89"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3"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3"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060"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330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11220"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316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540"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rPr>
          <w:rStyle w:val="8"/>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的设立。我单位承诺，在</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中认缴出资XX万元，承诺</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投资项目时按照认缴出资比例与贵阳市工业发展基金（母基金）同步出资（同步出资指先于或与贵阳市工业发展基金同日出资）。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4"/>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2022年XX月XX日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1"/>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本机构向贵单位申请，与贵阳市工业发展基金（以下简称工业发展基金）共同设立</w:t>
      </w:r>
      <w:r>
        <w:rPr>
          <w:rFonts w:hint="eastAsia" w:ascii="仿宋_GB2312" w:hAnsi="仿宋_GB2312" w:eastAsia="仿宋_GB2312" w:cs="仿宋_GB2312"/>
          <w:kern w:val="0"/>
          <w:sz w:val="32"/>
          <w:szCs w:val="32"/>
          <w:highlight w:val="yellow"/>
          <w:shd w:val="clear" w:color="auto" w:fill="FFFFFF"/>
          <w:lang w:bidi="ar"/>
        </w:rPr>
        <w:t>贵阳市</w:t>
      </w:r>
      <w:r>
        <w:rPr>
          <w:rFonts w:ascii="仿宋_GB2312" w:hAnsi="仿宋_GB2312" w:eastAsia="仿宋_GB2312" w:cs="仿宋_GB2312"/>
          <w:kern w:val="0"/>
          <w:sz w:val="32"/>
          <w:szCs w:val="32"/>
          <w:highlight w:val="yellow"/>
          <w:shd w:val="clear" w:color="auto" w:fill="FFFFFF"/>
          <w:lang w:bidi="ar"/>
        </w:rPr>
        <w:t>XXX</w:t>
      </w:r>
      <w:r>
        <w:rPr>
          <w:rFonts w:hint="eastAsia" w:ascii="仿宋_GB2312" w:hAnsi="仿宋_GB2312" w:eastAsia="仿宋_GB2312" w:cs="仿宋_GB2312"/>
          <w:kern w:val="0"/>
          <w:sz w:val="32"/>
          <w:szCs w:val="32"/>
          <w:highlight w:val="yellow"/>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pPr>
      <w:r>
        <w:rPr>
          <w:rFonts w:hint="eastAsia" w:ascii="仿宋_GB2312" w:hAnsi="仿宋_GB2312" w:eastAsia="仿宋_GB2312" w:cs="仿宋_GB2312"/>
          <w:kern w:val="0"/>
          <w:sz w:val="32"/>
          <w:szCs w:val="32"/>
          <w:shd w:val="clear" w:color="auto" w:fill="FFFFFF"/>
          <w:lang w:bidi="ar"/>
        </w:rPr>
        <w:t>日期：    年  月  日</w:t>
      </w:r>
      <w:r>
        <w:rPr>
          <w:rStyle w:val="8"/>
          <w:rFonts w:hint="eastAsia" w:ascii="黑体" w:hAnsi="黑体" w:eastAsia="黑体" w:cs="黑体"/>
          <w:b w:val="0"/>
          <w:sz w:val="32"/>
          <w:szCs w:val="32"/>
          <w:shd w:val="clear" w:color="auto" w:fill="FFFFFF"/>
        </w:rPr>
        <w:br w:type="page"/>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8"/>
          <w:rFonts w:ascii="黑体" w:hAnsi="黑体" w:eastAsia="黑体" w:cs="黑体"/>
          <w:b w:val="0"/>
          <w:sz w:val="30"/>
          <w:szCs w:val="30"/>
          <w:shd w:val="clear" w:color="auto" w:fill="FFFFFF"/>
        </w:rPr>
      </w:pPr>
    </w:p>
    <w:p>
      <w:pPr>
        <w:spacing w:line="600" w:lineRule="exact"/>
        <w:jc w:val="center"/>
        <w:rPr>
          <w:rStyle w:val="8"/>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C1DF5"/>
    <w:rsid w:val="01FF7EF8"/>
    <w:rsid w:val="09911CCC"/>
    <w:rsid w:val="0CD1612B"/>
    <w:rsid w:val="0F31716C"/>
    <w:rsid w:val="23BC34D3"/>
    <w:rsid w:val="28637652"/>
    <w:rsid w:val="2DC773D4"/>
    <w:rsid w:val="362C1DF5"/>
    <w:rsid w:val="406C5812"/>
    <w:rsid w:val="41B90313"/>
    <w:rsid w:val="42973008"/>
    <w:rsid w:val="492A7D87"/>
    <w:rsid w:val="5139033D"/>
    <w:rsid w:val="524A0CFC"/>
    <w:rsid w:val="526137D2"/>
    <w:rsid w:val="54526E57"/>
    <w:rsid w:val="57377C87"/>
    <w:rsid w:val="6E0A4053"/>
    <w:rsid w:val="72AF1241"/>
    <w:rsid w:val="72BD760E"/>
    <w:rsid w:val="7C2C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hint="eastAsia" w:ascii="仿宋_GB2312" w:hAnsi="宋体" w:eastAsia="仿宋_GB2312" w:cs="Times New Roman"/>
      <w:b/>
      <w:kern w:val="44"/>
      <w:sz w:val="44"/>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spacing w:before="100" w:beforeAutospacing="1" w:after="100" w:afterAutospacing="1"/>
      <w:jc w:val="left"/>
    </w:pPr>
    <w:rPr>
      <w:rFonts w:ascii="宋体" w:hAnsi="Times New Roman" w:eastAsia="宋体" w:cs="宋体"/>
      <w:kern w:val="0"/>
      <w:sz w:val="24"/>
      <w:szCs w:val="22"/>
      <w:lang w:val="en-US" w:eastAsia="zh-CN" w:bidi="ar-SA"/>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paragraph" w:customStyle="1" w:styleId="9">
    <w:name w:val="msolistparagraph"/>
    <w:qFormat/>
    <w:uiPriority w:val="0"/>
    <w:pPr>
      <w:widowControl w:val="0"/>
      <w:ind w:firstLine="420" w:firstLineChars="200"/>
      <w:jc w:val="both"/>
    </w:pPr>
    <w:rPr>
      <w:rFonts w:hint="eastAsia" w:ascii="仿宋_GB2312" w:hAnsi="Times New Roman" w:eastAsia="仿宋_GB2312" w:cs="Times New Roman"/>
      <w:kern w:val="2"/>
      <w:sz w:val="32"/>
      <w:szCs w:val="22"/>
      <w:lang w:val="en-US" w:eastAsia="zh-CN" w:bidi="ar-SA"/>
    </w:rPr>
  </w:style>
  <w:style w:type="paragraph" w:customStyle="1" w:styleId="10">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11">
    <w:name w:val="table of authorities1"/>
    <w:next w:val="1"/>
    <w:qFormat/>
    <w:uiPriority w:val="0"/>
    <w:pPr>
      <w:widowControl w:val="0"/>
      <w:ind w:left="200" w:leftChars="200"/>
      <w:jc w:val="both"/>
    </w:pPr>
    <w:rPr>
      <w:rFonts w:hint="eastAsia" w:ascii="仿宋_GB2312"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2022-02-18T07:45:00Z</dcterms:created>
  <dc:creator>hj</dc:creator>
  <cp:lastModifiedBy>hj</cp:lastModifiedBy>
  <dcterms:modified xsi:type="dcterms:W3CDTF">2022-02-18T07:46:49Z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