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right="0"/>
        <w:jc w:val="both"/>
        <w:textAlignment w:val="auto"/>
        <w:rPr>
          <w:rFonts w:hint="eastAsia" w:ascii="黑体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黑体" w:hAnsi="Times New Roman" w:eastAsia="黑体" w:cs="Times New Roman"/>
          <w:sz w:val="32"/>
          <w:szCs w:val="32"/>
          <w:shd w:val="clear" w:color="auto" w:fill="FFFFFF"/>
        </w:rPr>
        <w:t>附件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贵阳贵安第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二十一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批人才服务绿卡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rPr>
          <w:rFonts w:hint="eastAsia" w:ascii="黑体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拟发放人选名单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eastAsia="黑体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一、贵阳人才服务绿卡（B类1人）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刘  耘  中国科学院地球化学研究所，博士研究生学历，贵州省优才卡获得者，国家杰出青年科学基金项目主持人。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二、贵阳人才服务绿卡（D类11人）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1.杨荣强  江南机电设计研究所，硕士研究生学历，正高级工程师，贵州省总工会授予贵州省五一劳动奖章。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2.刘  莉  江南机电设计研究所，硕士研究生学历，应用研究员，中华全国妇女联合会授予全国三八红旗手称号，拥有发明专利7项。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3.田  丰  贵州锆石科技发展有限责任公司，本科学历，高级工程师，安顺市科学技术进步奖一等奖（第二完成人）。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4.王  愿  中国铁路成都局集团有限公司贵阳车辆段，专科学历，“全国技术能手”获得者。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5.冯楚桥  贵州省水利水电勘测设计研究院有限公司，博士研究生学历，高级工程师，贵州省千层次创新型人才，中华人民共和国水利部授予水利青年拔尖人才。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6.阮  正  贵州省水利水电勘测设计研究院有限公司，本科学历，正高级工程师，中华人民共和国水利部授予全国水土保持工作先进个人。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7.闫  明  贵阳市口腔医院，博士研究生学历，中级口腔颌面外科学，2016年邢台市科学技术进步一等奖（第一完成人），2018年邢台市科学技术进步一等奖（第一完成人）。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8.马敏先  贵阳市口腔医院，博士研究生学历，主任医师，贵州省科学技术进步二等奖（第二完成人）。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9.赵克永  贵州正业工程技术投资有限公司常务副总经理，本科学历，高级工程师，按重点产业企业纳税额度申报人才。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10.叶磊磊</w:t>
      </w:r>
      <w:r>
        <w:rPr>
          <w:rFonts w:hint="eastAsia" w:ascii="仿宋_GB2312" w:hAnsi="仿宋_GB2312" w:eastAsia="仿宋_GB2312" w:cs="仿宋_GB2312"/>
          <w:spacing w:val="0"/>
          <w:w w:val="9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多彩贵州航空有限公司飞行管理部飞行标准经理，飞行机长兼飞行教员，硕士研究生学历，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按重点产业企业个人所得税纳税额认定。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60" w:hanging="1660" w:hangingChars="51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11.李栋花</w:t>
      </w:r>
      <w:r>
        <w:rPr>
          <w:rFonts w:hint="eastAsia" w:ascii="仿宋_GB2312" w:hAnsi="仿宋_GB2312" w:eastAsia="仿宋_GB2312" w:cs="仿宋_GB2312"/>
          <w:spacing w:val="20"/>
          <w:w w:val="11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江南机电设计研究所，硕士研究生学历，正高级工程师，</w:t>
      </w:r>
      <w:r>
        <w:rPr>
          <w:rFonts w:hint="eastAsia" w:ascii="仿宋_GB2312" w:hAnsi="仿宋_GB2312" w:eastAsia="仿宋_GB2312" w:cs="仿宋_GB2312"/>
          <w:strike w:val="0"/>
          <w:dstrike w:val="0"/>
          <w:kern w:val="0"/>
          <w:sz w:val="32"/>
          <w:szCs w:val="32"/>
          <w:highlight w:val="none"/>
          <w:lang w:val="en-US" w:eastAsia="zh-CN"/>
        </w:rPr>
        <w:t>荣获中国航天科工集团有限公司第十研究院科学技术奖一等奖，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贵州省国防工会授予</w:t>
      </w:r>
      <w:r>
        <w:rPr>
          <w:rFonts w:hint="eastAsia" w:ascii="仿宋_GB2312" w:hAnsi="仿宋_GB2312" w:eastAsia="仿宋_GB2312" w:cs="仿宋_GB2312"/>
          <w:strike w:val="0"/>
          <w:dstrike w:val="0"/>
          <w:kern w:val="0"/>
          <w:sz w:val="32"/>
          <w:szCs w:val="32"/>
          <w:highlight w:val="none"/>
          <w:lang w:val="en-US" w:eastAsia="zh-CN"/>
        </w:rPr>
        <w:t>“创新能手”称号，按相当于省部级荣誉称号认定。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三、贵阳人才服务绿卡（E类21人）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1.张  波  中国振华（集团）新云电子元器件有限责任公司（国营第四三二六厂）规划科技部（技术中心）副部长，硕士研究生学历，高级工程师，贵州省科学技术成果转化奖二等奖（第九完成人），军事科学技术进步奖二等奖（第九完成人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按重点产业企业个人所得税纳税额认定。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2.王安礼  贵州省水利水电勘测设计研究院有限公司，高级工程师，博士研究生学历，主持完成省级课题2项。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3.刘其文  贵州省水利水电勘测设计研究院有限公司，本科学历，工程技术应用研究员，主持完成省级课题2项。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4.徐  锐  贵州省水利水电勘测设计研究院有限公司，博士研究生学历，正高级工程师，主持完成省级课题2项。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5.侯  迪  贵州省水利水电勘测设计研究院有限公司，博士研究生学历，高级工程师，贵州省千层次创新型人才。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6.杨荣芳  贵州省水利水电勘测设计研究院有限公司，硕士研究生学历，工程技术应用研究员，主持完成省级课题2项。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7.罗志远  贵州省水利水电勘测设计研究院有限公司，本科学历，工程技术应用研究员，主持完成省级课题2项。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8.刘  健  贵州航飞精密制造有限公司董事长，硕士研究生学历，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按获得相应融资的贵阳贵安重点发展产业企业创始人认定。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9.李析男  贵州省水利水电勘测设计研究院有限公司，博士研究生学历，正高级工程师，贵州省千层次创新型人才。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10.任启淼 贵州省水利水电勘测设计研究院有限公司，硕士研究生学历，工程技术应用研究员，主持完成省级课题2项。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11.荣  烨 贵州省水利水电勘测设计研究院有限公司，硕士研究生学历，正高级工程师，主持完成省级课题4项。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12.解  莉 贵州省水利水电勘测设计研究院有限公司，本科学历，正高级工程师，主持完成省级课题4项。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13.邱春华 贵州省水利水电勘测设计研究院有限公司，硕士研究生学历，工程技术应用研究员，贵州省千层次创新型人才。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14.苏海鹏 贵州省水利水电勘测设计研究院有限公司，硕士研究生学历，工程技术应用研究员，主持完成省级课题6项。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15.杨  静 贵阳康养职业大学，本科学历，教授，主持完成省级课题4项。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16.周婷婷 贵阳人文科技学院，硕士研究生学历，教授，主持完成省级课题6项，主持完成市级课题1项。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60" w:hanging="1660" w:hangingChars="51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17.蒋金华</w:t>
      </w:r>
      <w:r>
        <w:rPr>
          <w:rFonts w:hint="eastAsia" w:ascii="仿宋_GB2312" w:hAnsi="仿宋_GB2312" w:eastAsia="仿宋_GB2312" w:cs="仿宋_GB2312"/>
          <w:w w:val="9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江南机电设计研究所第十总体设计部型号副总设计师，硕士研究生学历，正高级工程师，中国航天基金会“航天贡献奖”，按相当于地（厅）级荣誉称号认定。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18.黄  军 贵阳南明富民村镇银行股份有限公司行长，本科学历，高级经济师，按重点产业企业纳税额度申报人才。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19.肖木全 贵州航飞精密制造有限公司，本科学历，高级工程师，荣立中国航空工业集团公司个人二等功，荣立中国航空发动机集团有限公司个人三等功。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20.唐  强 贵州正业工程技术投资有限公司副总经理，本科学历，正高级经济师，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按重点产业企业个人所得税纳税额认定。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21.吴  浩 贵州锆石科技发展有限责任公司高级顾问，硕士研究生学历，高级工程师，荣获中国航空工业总公司科学技术进步奖3项。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四、贵阳人才服务绿卡（F类17人）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唐  华  江南机电设计研究所，博士研究生学历。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周  华  江南机电设计研究所，硕士研究生学历，正高级工程师。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徐一航  江南机电设计研究所，博士研究生学历。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邓  虹  贵阳市公共卫生救治中心，本科学历，正高级会计师。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陈  静  贵阳市公共卫生救治中心，本科学历，主任医师。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欧维正  贵阳市公共卫生救治中心，本科学历，主任技师。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董  俐  贵州省水利水电勘测设计研究院有限公司，硕士研究生学历，正高级工程师。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郝志斌  贵州省水利水电勘测设计研究院有限公司，硕士研究生学历，正高级工程师。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9.秦  玲</w:t>
      </w:r>
      <w:r>
        <w:rPr>
          <w:rFonts w:hint="eastAsia" w:ascii="仿宋_GB2312" w:hAnsi="仿宋_GB2312" w:eastAsia="仿宋_GB2312" w:cs="仿宋_GB2312"/>
          <w:spacing w:val="0"/>
          <w:w w:val="9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贵州楚天环境检测咨询有限公司总经理助理，硕士研究生学历，高级工程师。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王  琼 贵州楚天环境检测咨询有限公司咨询部总监，硕士研究生学历，高级工程师。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管志保 贵州省水利水电勘测设计研究院有限公司，硕士研究生学历，正高级工程师。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左从兵 贵州长江汽车有限公司研究院副院长，硕士研究生学历，高级工程师，拥有实用新型专利3项，拥有发明专利19项，作为第一作者发表论文3篇。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姚  亮 贵州正业工程技术投资有限公司，硕士研究生学历，高级工程师。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朱进源 江南机电设计研究所，硕士研究生学历，正高级工程师。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吴学毅 贵阳市第二人民医院，博士研究生学历，副主任医师，作为第一作者发表论文3篇，主持完成省级课题1项。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薛春菊 贵阳市第二人民医院，博士研究生学历，中级内科学，主持完成省级课题1项。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罗思阳 贵阳市口腔医院，博士研究生学历，副主任医师。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YzgzYmZmOTNiYTBkZGI2MDhmNDVlMjQxOTdlOTcifQ=="/>
  </w:docVars>
  <w:rsids>
    <w:rsidRoot w:val="0FD62D92"/>
    <w:rsid w:val="0FD62D92"/>
    <w:rsid w:val="157F266A"/>
    <w:rsid w:val="48B35C4F"/>
    <w:rsid w:val="56A619D5"/>
    <w:rsid w:val="6FDC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00"/>
    </w:pPr>
    <w:rPr>
      <w:rFonts w:ascii="仿宋_GB2312" w:eastAsia="仿宋_GB2312"/>
      <w:sz w:val="30"/>
    </w:rPr>
  </w:style>
  <w:style w:type="paragraph" w:styleId="4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2510</Words>
  <Characters>2592</Characters>
  <Lines>0</Lines>
  <Paragraphs>0</Paragraphs>
  <TotalTime>5</TotalTime>
  <ScaleCrop>false</ScaleCrop>
  <LinksUpToDate>false</LinksUpToDate>
  <CharactersWithSpaces>2719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2023-09-07T06:58:00Z</dcterms:created>
  <dc:creator>花心小黑桃</dc:creator>
  <cp:lastModifiedBy>花心小黑桃</cp:lastModifiedBy>
  <dcterms:modified xsi:type="dcterms:W3CDTF">2023-09-07T08:35:27Z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5AB78A2DBC8540CFBCA72BBB985EF082_11</vt:lpwstr>
  </property>
</Properties>
</file>