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附件：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贵阳贵安第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二十七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批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  <w:t>筑才卡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拟发放人选名单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jc w:val="both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一、筑才卡（A类）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窦啟玲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贵州益佰制药股份有限公司董事长，博士研究生学历，高级工程师，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贵阳市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市委联系专家，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按达到重点发展产业企业纳税额的主要经营管理人才认定。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2.窦雅琪  贵州益佰制药股份有限公司总经理，博士研究生学历，高级工程师，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按达到重点发展产业企业纳税额的主要经营管理人才认定。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3.邓朝勇  贵阳学院党委副书记、院长，博士研究生学历，教授，贵州省第六批“省委重点联系专家”。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4.戴正立  贵阳顺络迅达电子有限公司总经理，硕士研究生学历，高级工程师，贵州省第十批“省管专家”，贵州省人民政府特殊津贴，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按达到重点发展产业企业纳税额的主要经营管理人才认定。</w:t>
      </w:r>
    </w:p>
    <w:p>
      <w:pPr>
        <w:numPr>
          <w:ilvl w:val="0"/>
          <w:numId w:val="0"/>
        </w:numPr>
        <w:spacing w:line="58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二、筑才卡（B类）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1.杨青波  贵州益佰制药股份有限公司药研所部长，硕士研究生学历，贵州省科学技术进步奖一等奖（第三完成人）。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2.陈朝勇  贵州科伦医药贸易有限公司总经理，硕士研究生学历，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按达到重点发展产业企业纳税额的主要经营管理人才认定。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3.胡  洋  贵阳货车帮科技有限公司总经理，本科学历，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按达到重点发展产业企业纳税额的主要经营管理人才认定。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4.王  鹍  贵州轮胎股份有限公司总经理，硕士研究生学历，工程师，贵阳市第七批市委联系专家，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按重点发展产业企业中的高级管理职位或技术研发核心岗位工作，具备丰富管理经验或较强创新能力，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5.杜  辉  多彩贵州航空有限公司飞行管理部一中队中队长，本科学历，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按重点发展产业企业中的高级管理职位或技术研发核心岗位工作，具备丰富管理经验或较强创新能力，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numPr>
          <w:ilvl w:val="0"/>
          <w:numId w:val="0"/>
        </w:numPr>
        <w:spacing w:line="58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三、筑才卡（C类）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1.龚  捷  贵州华云汽车饰件制造有限公司总经理，硕士研究生学历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，贵阳市市委联系专家。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2.史正伟  贵州领航视讯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信息技术有限公司，本科学历，高级系统架构设计师，列为贵阳市科技人才项目培养对象的人才。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3.姚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刚  贵州电网有限责任公司电力调度控制中心，硕士研究生学历，正高级工程师，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贵州省科学技术进步奖二等奖（第三完成人）。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4.严军华  贵州上乘新能源科技有限责任公司执行总经理，博士研究生学历，教育部科学技术进步奖二等奖（第六完成人），湖南省科学技术进步奖三等奖（第五完成人），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苏州市人民政府2018年第二批姑苏创新创业领军人才，入选2020年江苏省“双创人才”企业创新类。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5.蒋  缙  多彩贵州航空有限公司飞行管理部飞行员，本科学历，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按重点发展产业企业中的高级管理职位或技术研发核心岗位工作，具备丰富管理经验或较强创新能力，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6.江鹏云  多彩贵州航空有限公司飞行管理部机长，本科学历，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按重点发展产业企业中的高级管理职位或技术研发核心岗位工作，具备丰富管理经验或较强创新能力，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7.喻邦江  贵州省交通规划勘察设计研究院股份有限公司，硕士研究生学历，工程技术应用研究员，人力资源社会保障部、交通运输部授予全国交通运输系统劳动模范称号，贵州省总工会授予贵州省五一劳动奖章。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8.黄跃龙  多彩贵州航空有限公司飞行管理部飞行员，本科学历，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按重点发展产业企业中的高级管理职位或技术研发核心岗位工作，具备丰富管理经验或较强创新能力，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9.李晓春  多彩贵州航空有限公司飞行管理部飞行员，本科学历，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按重点发展产业企业中的高级管理职位或技术研发核心岗位工作，具备丰富管理经验或较强创新能力，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10.文  波 多彩贵州航空有限公司飞行管理部飞行员，本科学历，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按重点发展产业企业中的高级管理职位或技术研发核心岗位工作，具备丰富管理经验或较强创新能力，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11.高立新 多彩贵州航空有限公司飞行管理部飞行员，硕士研究生学历，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按重点发展产业企业中的高级管理职位或技术研发核心岗位工作，具备丰富管理经验或较强创新能力，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12.冯  辉 多彩贵州航空有限公司飞行管理部飞行员，本科学历，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按重点发展产业企业中的高级管理职位或技术研发核心岗位工作，具备丰富管理经验或较强创新能力，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13.董洪涛 多彩贵州航空有限公司飞行管理部飞行员，硕士研究生学历，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按重点发展产业企业中的高级管理职位或技术研发核心岗位工作，具备丰富管理经验或较强创新能力，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14.李爱国 贵州燃气集团股份有限公司，专科学历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2012年全国住房城乡建设系统劳动模范荣誉称号。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15.覃  引 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贵州理工学院，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硕士研究生学历，副教授，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2023年贵阳市高层次创新型青年科技人才。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16.任家谋 贵阳市第四人民医院，博士研究生学历，副主任技师，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2023年贵阳市高层次创新型青年科技人才。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17.龚博翔 贵州溪山科技有限公司，硕士研究生学历，大数据高级工程师，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2023年贵阳市高层次创新型青年科技人才。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18.罗  意 贵州福牧生物技术研究有限公司，硕士研究生学历，高级兽医师，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2020年贵阳市高层次创新型青年科技人才。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19.扶  胜 贵州健易测科技有限公司，硕士研究生学历，高级工程师，2023年贵阳市科技人才培养对象。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20.廖廷茂 大自然科技股份有限公司，硕士研究生学历，高级工程师，2023年贵阳市科技人才培养对象。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21.谢真强 中电科大数据研究院有限公司，硕士研究生学历，高级工程师，贵州省高层次创新型人才遴选“百”层次人次。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22.彭小东 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贵州省产品质量检验检测院，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硕士研究生学历，工程师，2023年贵阳市科技人才培养对象。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23.高吉普 贵州电网有限责任公司电力科学研究院，硕士研究生学历，正高级工程师，贵州省科学技术进步奖二等奖（第二完成人），贵州省科学技术进步奖三等奖（第一完成人），贵州省第七批高层次创新型“百”层次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24.阮雪飞 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贵州宏信达高新科技有限责任公司总经理，本科学历，高级工程师，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按重点发展产业企业中的高级管理职位或技术研发核心岗位工作，具备丰富管理经验或较强创新能力，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25.陈宗勇 大自然科技股份有限公司，硕士研究生学历，高级工程师，贵州省科学技术进步奖二等奖（第二完成人）。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26.丁宏文 贵州燃气集团股份有限公司，硕士研究生学历，高级工程师，获得贵州省五一劳动奖章。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27.王  曜 贵州燃气集团股份有限公司，专科学历，2020年贵州省劳动模范荣誉称号。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28.梁德礼 贵州省交通建设咨询监理有限公司总经理，本科学历，工程技术应用研究员，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按达到重点发展产业企业纳税额的主要经营管理人才认定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29.吴育权 贵州省交通建设咨询监理有限公司董事长，硕士研究生学历，工程技术应用研究员，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按达到重点发展产业企业纳税额的主要经营管理人才认定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30.秦  香 贵州振华风光半导体股份有限公司，专科学历，2021年获全国技术能手荣誉称号。</w:t>
      </w:r>
    </w:p>
    <w:p>
      <w:pPr>
        <w:spacing w:line="58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筑才卡（D类）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1.韦  伟  清镇市农产品质量检测站，硕士研究生学历，高级农艺师。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2.梁永波  贵州吉利发动机有限公司技术质量部部长、主要技术负责人，本科学历，助理工程师，按贵阳贵安规模以上高新技术企业的主要技术负责人认定。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3.黎  方  贵阳银行股份有限公司，博士研究生学历。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4.王亚男  贵阳银行股份有限公司，博士研究生学历。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5.雷  宇  中核汇能贵州能源开发有限公司，硕士研究生学历，研究馆员。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6.陈  欢  多彩贵州航空有限公司飞行管理部飞行员，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按重点发展产业企业中的高级管理职位或技术研发核心岗位工作，具备丰富管理经验或较强创新能力，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7.柴美荣  贵州航飞精密制造有限公司，本科学历，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2013年荣获贵阳市优秀新产品一等奖.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default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8.王芳芬  修文县人民医院，本科学历，主任医师。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9.赵传卫  修文县人民医院，本科学历，主任技师。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10.王恒福 修文县人民医院，本科学历，主任医师。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11.田  毅 修文县人民医院，本科学历，主任医师。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12.唐广增 修文县人民医院，硕士研究生学历，副主任医师。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13.田晓芳 修文县人民医院，本科学历，主任护师。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14.邵  峰 修文县乡村振兴服务中心，硕士研究生学历，高级农艺师。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15.文明贡 贵州省水利水电勘测设计研究院有限公司，本科学历，工程技术应用研究员。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16.覃  朗 贵州省水利水电勘测设计研究院有限公司，本科学历，正高级工程师。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17.侯业楹 贵州省水利水电勘测设计研究院有限公司，本科学历，正高级工程师。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18.刘爱环 贵州省水利水电勘测设计研究院有限公司，硕士研究生学历，正高级工程师。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19.陆文合 贵州省水利水电勘测设计研究院有限公司，本科学历，正高级工程师。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20.周  亮 贵州省水利水电勘测设计研究院有限公司，本科学历，工程技术应用研究员。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21.何  荧 贵州电网有限责任公司智能作业中心，博士研究生学历。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22.叶  锐 贵州电网有限责任公司智能作业中心，博士研究生学历。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23.陈  璠 贵州电网有限责任公司智能作业中心，博士研究生学历，正高级工程师。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24.刘文斐 贵州华夏骨科医院有限公司，硕士研究生学历，副主任医师。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25.梁  伟 贵阳市第四人民医院，硕士研究生学历，主任医师。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26.陇宗烨 贵州飞龙雨实业集团有限公司董事长，本科学历，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按达到重点发展产业企业纳税额的主要经营管理人才认定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27.吴贵艳 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贵州省交通规划勘察设计研究院股份有限公司，硕士研究生学历，高级工程师。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28.查  演 贵州普华建设工程有限公司，本科学历，正高级工程师。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29.李  清 清镇市园林绿化管理服务中心，硕士研究生学历，高级工程师。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30.张明月 贵阳康养职业大学，硕士研究生学历，教授。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31.李祖亮 贵阳康养职业大学，博士研究生学历。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32.江  艳 贵阳康养职业大学，博士研究生学历。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33.方  蕾 贵阳康养职业大学，博士研究生学历。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34.刘  明 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贵州电子科技职业学院，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35.和  岳 修文县果业发展服务中心，硕士研究生学历，高级农艺师。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36.何  磊 贵阳市建筑设计院有限公司，硕士研究生学历，高级工程师。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37.夏正清 贵州中色蓝图科技有限公司，硕士研究生学历，正高级工程师。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38.吴孔江 贵州中色蓝图科技有限公司，硕士研究生学历，高级工程师。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39.罗  林 修文县人民医院，本科学历，主任医师。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40.刘黔龙 云上贵州大数据产业发展有限公司，本科学历，按在贵阳贵安企业工作期间的贵州省重点人才“蓄水池”入池人才认定。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41.周鲁峰 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贵州城市职业学院，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42.赵  杭 贵州省邮电规划设计院有限公司，硕士研究生学历，正高级工程师。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43.李大全 贵州宏信达高新科技有限责任公司副总经理、主要技术负责人，专科学历，大数据工程师，按贵阳贵安规模以上高新技术企业的主要技术负责人认定。</w:t>
      </w:r>
    </w:p>
    <w:sectPr>
      <w:footerReference r:id="rId3" w:type="default"/>
      <w:pgSz w:w="11906" w:h="16838"/>
      <w:pgMar w:top="2098" w:right="1474" w:bottom="1984" w:left="1587" w:header="851" w:footer="141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YzgzYmZmOTNiYTBkZGI2MDhmNDVlMjQxOTdlOTcifQ=="/>
  </w:docVars>
  <w:rsids>
    <w:rsidRoot w:val="7AB97DA5"/>
    <w:rsid w:val="03272FDD"/>
    <w:rsid w:val="06D84AD0"/>
    <w:rsid w:val="098470A4"/>
    <w:rsid w:val="09CF031F"/>
    <w:rsid w:val="0D645222"/>
    <w:rsid w:val="10B75FF2"/>
    <w:rsid w:val="10F25EEC"/>
    <w:rsid w:val="12377978"/>
    <w:rsid w:val="13E1581F"/>
    <w:rsid w:val="145C4EA5"/>
    <w:rsid w:val="16FE7FF8"/>
    <w:rsid w:val="176D73C9"/>
    <w:rsid w:val="1A4C3ECB"/>
    <w:rsid w:val="1A5A26D5"/>
    <w:rsid w:val="1C592233"/>
    <w:rsid w:val="20DA5F01"/>
    <w:rsid w:val="21D00C81"/>
    <w:rsid w:val="22DD3655"/>
    <w:rsid w:val="235148C9"/>
    <w:rsid w:val="26591245"/>
    <w:rsid w:val="27E47234"/>
    <w:rsid w:val="29E928DF"/>
    <w:rsid w:val="29FF3CC3"/>
    <w:rsid w:val="2F6A001E"/>
    <w:rsid w:val="2FD3027A"/>
    <w:rsid w:val="32DF0D23"/>
    <w:rsid w:val="3A573E9C"/>
    <w:rsid w:val="3F8F3AD1"/>
    <w:rsid w:val="41F37EC0"/>
    <w:rsid w:val="434370AD"/>
    <w:rsid w:val="4622553B"/>
    <w:rsid w:val="46A63BDA"/>
    <w:rsid w:val="489D74E4"/>
    <w:rsid w:val="515B2FCF"/>
    <w:rsid w:val="52635035"/>
    <w:rsid w:val="53E2646E"/>
    <w:rsid w:val="55A32FF3"/>
    <w:rsid w:val="5849381E"/>
    <w:rsid w:val="59CF119B"/>
    <w:rsid w:val="5FFB59B1"/>
    <w:rsid w:val="6173114C"/>
    <w:rsid w:val="62946B85"/>
    <w:rsid w:val="632945F8"/>
    <w:rsid w:val="727F73D1"/>
    <w:rsid w:val="781225CE"/>
    <w:rsid w:val="78E57CE3"/>
    <w:rsid w:val="7AB97DA5"/>
    <w:rsid w:val="7DE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2024-05-29T04:04:00Z</dcterms:created>
  <dc:creator>花心小黑桃</dc:creator>
  <cp:lastModifiedBy>花心小黑桃</cp:lastModifiedBy>
  <cp:lastPrinted>2024-05-29T09:07:00Z</cp:lastPrinted>
  <dcterms:modified xsi:type="dcterms:W3CDTF">2024-05-30T06:14:23Z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68948DE0BC8F4A4B878484BBD5476A41_11</vt:lpwstr>
  </property>
</Properties>
</file>