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附件：</w:t>
      </w:r>
    </w:p>
    <w:p w14:paraId="112D9880">
      <w:pPr>
        <w:pStyle w:val="2"/>
        <w:rPr>
          <w:rFonts w:hint="eastAsia"/>
          <w:lang w:eastAsia="zh-CN"/>
        </w:rPr>
      </w:pPr>
    </w:p>
    <w:p w14:paraId="2DCC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贵阳贵安第</w:t>
      </w:r>
      <w:r>
        <w:rPr>
          <w:rFonts w:hint="eastAsia" w:eastAsia="方正小标宋简体" w:cs="Times New Roman"/>
          <w:spacing w:val="-20"/>
          <w:sz w:val="44"/>
          <w:szCs w:val="44"/>
          <w:shd w:val="clear" w:color="auto" w:fill="FFFFFF"/>
          <w:lang w:val="en-US" w:eastAsia="zh-CN"/>
        </w:rPr>
        <w:t>三十四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筑才卡</w:t>
      </w:r>
      <w:r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  <w:t>（高层次人才）</w:t>
      </w:r>
    </w:p>
    <w:p w14:paraId="05DB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拟发放人选名单</w:t>
      </w:r>
    </w:p>
    <w:p w14:paraId="55919F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459CEB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筑才卡（B类）13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人</w:t>
      </w:r>
    </w:p>
    <w:p w14:paraId="45D70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白  敏  国浩律师（贵阳）事务所，硕士研究生学历，一级律师，荣获人力资源社会保障部、司法部授予全国司法系统劳动模范。</w:t>
      </w:r>
    </w:p>
    <w:p w14:paraId="065D5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孙宜春  国药集团同济堂（贵州）制药有限公司副总经理，博士研究生学历，贵州省第10批“省委联系专家”。</w:t>
      </w:r>
    </w:p>
    <w:p w14:paraId="32642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冯  竞  多彩贵州航空有限公司飞行管理部，本科学历，按照在贵阳贵安重点发展产业企业中的技术研发核心岗位工作，具备丰富管理经验或较强创新能力，且上年度工资性收入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9F56E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赵  勇  多彩贵州航空有限公司运行副总经理，分管飞行管理部、运行控制部、运行标准管理部），本科学历，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/>
          <w:kern w:val="0"/>
          <w:sz w:val="32"/>
          <w:szCs w:val="32"/>
        </w:rPr>
        <w:t>在贵阳贵安重点发展产业企业中的高级管理职位，具备丰富管理经验或较强创新能力，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且上年度工资性收入达到相应额度的人才认定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51FD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5.黄正波  贵州长通集团智造有限公司CHO，本科学历，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/>
          <w:kern w:val="0"/>
          <w:sz w:val="32"/>
          <w:szCs w:val="32"/>
        </w:rPr>
        <w:t>在贵阳贵安重点发展产业企业中的高级管理职位，具备丰富管理经验或较强创新能力，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且上年度工资性收入达到相应额度的人才认定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E952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王传福  贵阳中安科技集团有限公司生产厂长，本科学历，按照在贵阳贵安重点发展产业企业中从事技术创新、产品研发，实现创新成果产业化，实现营业收入2亿元以上的人才认定。</w:t>
      </w:r>
    </w:p>
    <w:p w14:paraId="64ADB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黄舸舸  贵州轮胎股份有限公司，本科学历，工程技术应用研究员，荣获国务院授予“全国劳动模范”荣誉称号。</w:t>
      </w:r>
    </w:p>
    <w:p w14:paraId="639629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吴怀义  贵州省交通规划勘察设计研究院股份有限公司，本科学历，工程技术应用研究员，贵州省省管专家。</w:t>
      </w:r>
    </w:p>
    <w:p w14:paraId="2943B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9.高成城  贵阳市水务环境集团有限公司，硕士研究生学历，工程技术应用研究员，贵州省自然科学奖一等奖（第一完成人）。</w:t>
      </w:r>
    </w:p>
    <w:p w14:paraId="52208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熊朝阳  贵州轮胎股份有限公司党委副书记，本科学历，高级经济师，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/>
          <w:kern w:val="0"/>
          <w:sz w:val="32"/>
          <w:szCs w:val="32"/>
        </w:rPr>
        <w:t>在贵阳贵安重点发展产业企业中的高级管理职位，具备丰富管理经验或较强创新能力，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且上年度工资性收入达到相应额度的人才认定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DF225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潘阳洋 多彩贵州航空有限公司飞行管理部，本科学历，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/>
          <w:kern w:val="0"/>
          <w:sz w:val="32"/>
          <w:szCs w:val="32"/>
        </w:rPr>
        <w:t>在贵阳贵安重点发展产业企业中的高级管理职位，具备丰富管理经验或较强创新能力，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且上年度工资性收入达到相应额度的人才认定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38DA71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王晓龙 多彩贵州航空有限公司飞行管理部，本科学历，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/>
          <w:kern w:val="0"/>
          <w:sz w:val="32"/>
          <w:szCs w:val="32"/>
        </w:rPr>
        <w:t>在贵阳贵安重点发展产业企业中的高级管理职位，具备丰富管理经验或较强创新能力，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且上年度工资性收入达到相应额度的人才认定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74145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王卫忠 贵州轮胎股份有限公司第八届党委委员、纪委书记、企业管理部部长兼企业管理处处长、内控办公室主任，硕士研究生学历，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/>
          <w:kern w:val="0"/>
          <w:sz w:val="32"/>
          <w:szCs w:val="32"/>
        </w:rPr>
        <w:t>在贵阳贵安重点发展产业企业中的高级管理职位，具备丰富管理经验或较强创新能力，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且上年度工资性收入达到相应额度的人才认定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10298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筑才卡（C类）19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人</w:t>
      </w:r>
    </w:p>
    <w:p w14:paraId="3D768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罗小鹏  贵州创星电力科学研究院有限责任公司，本科学历，正高级工程师，贵州省科学技术进步奖二等奖（第二完成人）。</w:t>
      </w:r>
    </w:p>
    <w:p w14:paraId="48999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邓彤天  贵州创星电力科学研究院有限责任公司，本科学历，正高级工程师，荣获贵州省五一劳动奖章。</w:t>
      </w:r>
    </w:p>
    <w:p w14:paraId="41731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许国杨  沃顿科技股份有限公司，硕士研究生学历，高级工程师，荣获贵州省五一劳动奖章。</w:t>
      </w:r>
    </w:p>
    <w:p w14:paraId="4690F9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张建锋  贵州威利德制药有限公司，硕士研究生学历，正高级工程师，贵州省高层次创新型人才“千”层次人才。</w:t>
      </w:r>
    </w:p>
    <w:p w14:paraId="2DE24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徐定红  贵州黔材科技发展有限公司，硕士研究生学历，研究员，贵阳市第七批市委联系专家。</w:t>
      </w:r>
    </w:p>
    <w:p w14:paraId="25898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6" w:leftChars="0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林  岚  贵阳市环西小学，本科学历，正高级教师，贵阳市第七批市委联系专家。</w:t>
      </w:r>
    </w:p>
    <w:p w14:paraId="3580B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胡昌辉  贵阳市不动产登记中心，硕士研究生学历，工程师，2024年贵州省胡昌辉劳模和工匠人才创新工作室领衔人，2023年贵阳市胡昌辉劳模和工匠人才创新工作室领衔人，2022年荣获“筑城工匠”荣誉称号。</w:t>
      </w:r>
    </w:p>
    <w:p w14:paraId="731B1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刘忠正  贵州路发实业有限公司执行董事、总经理、法定代表人，硕士研究生学历，工程师，拥有发明专利2项，实用新型专利11项，按照在贵阳贵安重点发展产业企业中的创新研发岗位工作，具有较强创新研发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5821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  宇  贵州电网有限责任公司电力科学研究院，硕士研究生学历，正高级工程师，贵州省高层次创新型人才遴选培养计划“百”层次人才，贵州省高层次创新型“千”层次人才。</w:t>
      </w:r>
    </w:p>
    <w:p w14:paraId="14F1C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孙  皓 贵州嘉弘能源科技有限公司，硕士研究生学历，贵州省2023年百千万人才引进计划创业人才。</w:t>
      </w:r>
    </w:p>
    <w:p w14:paraId="323FBA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叶健岚 贵州国创种业科技有限公司，专科学历，贵州省2023年百千万人才引进计划创业人才。</w:t>
      </w:r>
    </w:p>
    <w:p w14:paraId="5D85F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杜益文 贵州中南交通科技有限公司，硕士研究生学历，荣获贵州省劳动模范荣誉称号。</w:t>
      </w:r>
    </w:p>
    <w:p w14:paraId="77074D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农  权 贵州詹阳动力重工有限公司，本科学历，高级工程师，贵州省第八批创新型高层次人才“千”层次人才。</w:t>
      </w:r>
    </w:p>
    <w:p w14:paraId="7460B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  伟 贵州詹阳动力重工有限公司，本科学历，高级工程师，贵州省第八批创新型高层次人才“千”层次人才。</w:t>
      </w:r>
    </w:p>
    <w:p w14:paraId="69C3C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苏万朋 多彩贵州航空有限公司飞行管理部，本科学历，按照在贵阳贵安重点发展产业企业中的创新研发岗位工作，具有较强创新研发能力，且上年度工资性收入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16B7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杨  焙 贵州中南交通科技有限公司，本科学历，贵州省“百千万人才引进计划”企业科技创新人才项目拔尖人才。</w:t>
      </w:r>
    </w:p>
    <w:p w14:paraId="6D712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刘方杰 贵州新思维科技有限责任公司，本科学历，高级信息系统项目管理师，享受省级政府特殊津贴人员。</w:t>
      </w:r>
    </w:p>
    <w:p w14:paraId="315F7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何  照 贵州雏阳生态环保科技有限公司总经理，本科学历，高级工程师，拥有实用新型专利7项，按照在贵阳贵安重点发展产业企业从事技术创新、产品研发，实现创新成果产业化，实现营业收入5000万元以上的人才认定。</w:t>
      </w:r>
    </w:p>
    <w:p w14:paraId="2E5E5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19.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施  安 贵州胜威化工新材料研究院有限公司，硕士研究生学历，高级工程师，云南省科学技术奖二等奖（第三完成人）。</w:t>
      </w:r>
    </w:p>
    <w:p w14:paraId="2CAFE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筑才卡（D类）38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人</w:t>
      </w:r>
    </w:p>
    <w:p w14:paraId="128EAE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刘  杰  贵州泰若数字科技有限公司法定代表人，本科学历，拥有发明专利1项，实用新型专利1项，按照贵阳贵安规模以上高新技术企业的主要技术负责人认定。</w:t>
      </w:r>
    </w:p>
    <w:p w14:paraId="61353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叶华洋  贵州电网有限责任公司电力科学研究院，博士研究生学历。</w:t>
      </w:r>
    </w:p>
    <w:p w14:paraId="6F23D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林  莉  中国航发贵州黎阳航空动力有限公司，硕士研究生学历，研究员级高级会计师。</w:t>
      </w:r>
    </w:p>
    <w:p w14:paraId="649FD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王忠玮  贵州雅光电子科技股份有限公司，本科学历，在贵阳贵安企业工作期间的贵州省重点人才“蓄水池”入池人才。</w:t>
      </w:r>
    </w:p>
    <w:p w14:paraId="105737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冀国强  中国电建集团贵阳勘测设计研究院有限公司，博士研究生学历。</w:t>
      </w:r>
    </w:p>
    <w:p w14:paraId="64B5D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孔令梅  贵州省水利水电勘测设计研究院有限公司，本科学历，工程技术应用研究员。</w:t>
      </w:r>
    </w:p>
    <w:p w14:paraId="3CCC2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饶卫平  贵阳市第四人民医院，本科学历，主任医师。</w:t>
      </w:r>
    </w:p>
    <w:p w14:paraId="43ABB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周鸿轲  中国电建集团贵阳勘测设计研究院有限公司，博士研究生学历。</w:t>
      </w:r>
    </w:p>
    <w:p w14:paraId="72D9D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罗  超  中国电建集团贵阳勘测设计研究院有限公司，博士研究生学历。</w:t>
      </w:r>
    </w:p>
    <w:p w14:paraId="2785D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唐  宇 中国电建集团贵阳勘测设计研究院有限公司，博士研究生学历。</w:t>
      </w:r>
    </w:p>
    <w:p w14:paraId="60CF4B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季  亮 贵阳市第四人民医院，硕士研究生学历，主任医师。</w:t>
      </w:r>
    </w:p>
    <w:p w14:paraId="372861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赵  予 贵阳市第四人民医院，本科学历，主任医师。</w:t>
      </w:r>
    </w:p>
    <w:p w14:paraId="012A3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何  辉 贵阳市第四人民医院，本科学历，主任医师。</w:t>
      </w:r>
    </w:p>
    <w:p w14:paraId="09C59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方  虹 贵阳市第四人民医院，本科学历，主任护师。</w:t>
      </w:r>
    </w:p>
    <w:p w14:paraId="50BA1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  伟 贵州能源集团有限公司，博士研究生学历。</w:t>
      </w:r>
    </w:p>
    <w:p w14:paraId="28ACBA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秦树亮 贵州贵安发展集团有限公司，博士研究生学历，工程师。</w:t>
      </w:r>
    </w:p>
    <w:p w14:paraId="3CCFF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裴渌泠 贵州贵安发展集团有限公司，硕士研究生学历，高级工程师。</w:t>
      </w:r>
    </w:p>
    <w:p w14:paraId="05FB5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高大林 贵州贵安发展集团有限公司，硕士研究生学历，高级工程师。</w:t>
      </w:r>
    </w:p>
    <w:p w14:paraId="75241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  毅 贵州航天电器股份有限公司，专科学历，车工一级，贵州省技术能手。</w:t>
      </w:r>
    </w:p>
    <w:p w14:paraId="426E2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  刚 贵州省煤矿设计研究院有限公司，硕士研究生学历，正高级工程师。</w:t>
      </w:r>
    </w:p>
    <w:p w14:paraId="0E711A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曾红晓 贵州地环工程有限公司，硕士研究生学历，高级工程师。</w:t>
      </w:r>
    </w:p>
    <w:p w14:paraId="524D8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石峰屹 贵州铁路投资集团有限责任公司，硕士研究生学历，中级会计师，贵州省“百千万人才引进计划”优秀（青年）人才。</w:t>
      </w:r>
    </w:p>
    <w:p w14:paraId="3E289E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侯本申 贵州铁路投资集团有限责任公司，硕士研究生学历，高级工程师。</w:t>
      </w:r>
    </w:p>
    <w:p w14:paraId="37E10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郭  涛 联通（贵州）产业互联网有限公司，硕士研究生学历，高级信息系统项目管理师。</w:t>
      </w:r>
    </w:p>
    <w:p w14:paraId="22F2A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张金龙 贵州省交通规划勘察设计研究院股份有限公司，硕士研究生学历，正高级工程师。</w:t>
      </w:r>
    </w:p>
    <w:p w14:paraId="33A430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张安睿 贵州省交通规划勘察设计研究院股份有限公司，硕士研究生学历，正高级工程师。</w:t>
      </w:r>
    </w:p>
    <w:p w14:paraId="21FBE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张林楷 开阳县自然资源局，硕士研究生学历，高级工程师。</w:t>
      </w:r>
    </w:p>
    <w:p w14:paraId="067D4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韩  雪 贵州电网有限责任公司电力科学研究院，博士研究生学历。</w:t>
      </w:r>
    </w:p>
    <w:p w14:paraId="6F203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刘  斌 贵州电网有限责任公司电力科学研究院，硕士研究生学历，高级工程师。</w:t>
      </w:r>
    </w:p>
    <w:p w14:paraId="13B92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卢志强 贵州地矿基础工程有限公司，硕士研究生学历，正高级工程师。</w:t>
      </w:r>
    </w:p>
    <w:p w14:paraId="087C6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孙财远 贵州楚天环境检测咨询有限公司研发中心主任，硕士研究生学历，高级工程师。</w:t>
      </w:r>
    </w:p>
    <w:p w14:paraId="63C35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32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谭人升 贵阳市城市轨道交通运营有限公司，本科学历，正高级工程师。</w:t>
      </w:r>
    </w:p>
    <w:p w14:paraId="3F64B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33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陈  健 贵阳市城市轨道交通运营有限公司，硕士研究生学历，正高级工程师。</w:t>
      </w:r>
    </w:p>
    <w:p w14:paraId="6FF1E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34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徐梓航 贵州中南交通科技有限公司，硕士研究生学历，贵州省“百千万人才引进计划”企业科技创新人才项目优秀人才。</w:t>
      </w:r>
    </w:p>
    <w:p w14:paraId="26091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谷  颖 江南机电设计研究所，硕士研究生学历，高级工程师。</w:t>
      </w:r>
    </w:p>
    <w:p w14:paraId="64C54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王玉峰 江南机电设计研究所，硕士研究生学历，正高级工程师。</w:t>
      </w:r>
    </w:p>
    <w:p w14:paraId="346CCA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37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刘  鹏 贵州燃气集团修文县燃气有限公司，专科学历，荣获贵阳市、贵安新区劳动模范荣誉称号。</w:t>
      </w:r>
    </w:p>
    <w:p w14:paraId="3F9A0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</w:pP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李秋萍 修文县果业发展服务中心，硕士研究生学历，高级农艺师。</w:t>
      </w:r>
    </w:p>
    <w:sectPr>
      <w:footerReference r:id="rId3" w:type="default"/>
      <w:pgSz w:w="11906" w:h="16838"/>
      <w:pgMar w:top="2098" w:right="1474" w:bottom="1984" w:left="1587" w:header="851" w:footer="141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124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AF72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AF72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010B3"/>
    <w:rsid w:val="02552FBB"/>
    <w:rsid w:val="04EB7CD8"/>
    <w:rsid w:val="088272FC"/>
    <w:rsid w:val="09082084"/>
    <w:rsid w:val="0A273CBB"/>
    <w:rsid w:val="0A5C5057"/>
    <w:rsid w:val="0C566AD6"/>
    <w:rsid w:val="0D915599"/>
    <w:rsid w:val="0F0415AF"/>
    <w:rsid w:val="10190546"/>
    <w:rsid w:val="16987CBD"/>
    <w:rsid w:val="172D48D7"/>
    <w:rsid w:val="183010B3"/>
    <w:rsid w:val="1A3A17E5"/>
    <w:rsid w:val="1B414311"/>
    <w:rsid w:val="1E253DA2"/>
    <w:rsid w:val="207C2CEE"/>
    <w:rsid w:val="214E541A"/>
    <w:rsid w:val="218D2B42"/>
    <w:rsid w:val="23A2454D"/>
    <w:rsid w:val="24141CE9"/>
    <w:rsid w:val="2575482C"/>
    <w:rsid w:val="29084102"/>
    <w:rsid w:val="2B2823EB"/>
    <w:rsid w:val="2C365B84"/>
    <w:rsid w:val="2D012636"/>
    <w:rsid w:val="2D811081"/>
    <w:rsid w:val="2DEC7614"/>
    <w:rsid w:val="2FF71F90"/>
    <w:rsid w:val="310C5FFB"/>
    <w:rsid w:val="317A4765"/>
    <w:rsid w:val="322A64C1"/>
    <w:rsid w:val="33AB6E58"/>
    <w:rsid w:val="34584A07"/>
    <w:rsid w:val="36171097"/>
    <w:rsid w:val="37694150"/>
    <w:rsid w:val="37786B70"/>
    <w:rsid w:val="38486DD2"/>
    <w:rsid w:val="3D5E514C"/>
    <w:rsid w:val="3E80453E"/>
    <w:rsid w:val="41194293"/>
    <w:rsid w:val="43C867AC"/>
    <w:rsid w:val="441C2FAC"/>
    <w:rsid w:val="45824C4C"/>
    <w:rsid w:val="46A04C6D"/>
    <w:rsid w:val="480F17EC"/>
    <w:rsid w:val="4AA93C99"/>
    <w:rsid w:val="4CE07FDD"/>
    <w:rsid w:val="4E636855"/>
    <w:rsid w:val="57236B81"/>
    <w:rsid w:val="59F86F12"/>
    <w:rsid w:val="5BA87F9D"/>
    <w:rsid w:val="5D5B27A1"/>
    <w:rsid w:val="5E512AE9"/>
    <w:rsid w:val="5EA40410"/>
    <w:rsid w:val="606C5309"/>
    <w:rsid w:val="60C357F4"/>
    <w:rsid w:val="615C2CCF"/>
    <w:rsid w:val="663669CA"/>
    <w:rsid w:val="6764782D"/>
    <w:rsid w:val="68EA6364"/>
    <w:rsid w:val="6B825C50"/>
    <w:rsid w:val="6DB620A5"/>
    <w:rsid w:val="6EC16F54"/>
    <w:rsid w:val="6F364253"/>
    <w:rsid w:val="747E1443"/>
    <w:rsid w:val="77297D8C"/>
    <w:rsid w:val="77444BC6"/>
    <w:rsid w:val="79554E68"/>
    <w:rsid w:val="7B5F1FCE"/>
    <w:rsid w:val="7D2E2271"/>
    <w:rsid w:val="7ED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3476</Words>
  <Characters>3614</Characters>
  <Lines>0</Lines>
  <Paragraphs>0</Paragraphs>
  <TotalTime>0</TotalTime>
  <ScaleCrop>false</ScaleCrop>
  <LinksUpToDate>false</LinksUpToDate>
  <CharactersWithSpaces>3768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2025-04-07T01:30:00Z</dcterms:created>
  <dc:creator>花心小黑桃</dc:creator>
  <cp:lastModifiedBy>WPS_1635210934</cp:lastModifiedBy>
  <dcterms:modified xsi:type="dcterms:W3CDTF">2025-04-09T07:30:34Z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BFDF8CC060A74282817BCEF16EC4B0AA_13</vt:lpwstr>
  </property>
  <property fmtid="{D5CDD505-2E9C-101B-9397-08002B2CF9AE}" pid="4" name="KSOTemplateDocerSaveRecord">
    <vt:lpwstr>eyJoZGlkIjoiNWYxYzgzYmZmOTNiYTBkZGI2MDhmNDVlMjQxOTdlOTciLCJ1c2VySWQiOiIxMDE2NjI3OTQyIn0=</vt:lpwstr>
  </property>
</Properties>
</file>