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A938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shd w:val="clear" w:color="auto" w:fill="FFFFFF"/>
          <w:lang w:eastAsia="zh-CN"/>
        </w:rPr>
      </w:pPr>
      <w:r>
        <w:rPr>
          <w:rFonts w:hint="eastAsia" w:ascii="黑体" w:hAnsi="黑体" w:eastAsia="黑体" w:cs="黑体"/>
          <w:sz w:val="32"/>
          <w:szCs w:val="32"/>
          <w:shd w:val="clear" w:color="auto" w:fill="FFFFFF"/>
          <w:lang w:eastAsia="zh-CN"/>
        </w:rPr>
        <w:t>附件：</w:t>
      </w:r>
    </w:p>
    <w:p w14:paraId="112D9880">
      <w:pPr>
        <w:pStyle w:val="2"/>
        <w:rPr>
          <w:rFonts w:hint="eastAsia"/>
          <w:lang w:eastAsia="zh-CN"/>
        </w:rPr>
      </w:pPr>
    </w:p>
    <w:p w14:paraId="2DCC686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s="Times New Roman"/>
          <w:color w:val="000000"/>
          <w:spacing w:val="-20"/>
          <w:sz w:val="44"/>
          <w:szCs w:val="44"/>
          <w:lang w:eastAsia="zh-CN"/>
        </w:rPr>
      </w:pPr>
      <w:r>
        <w:rPr>
          <w:rFonts w:hint="eastAsia" w:ascii="Times New Roman" w:hAnsi="Times New Roman" w:eastAsia="方正小标宋简体" w:cs="Times New Roman"/>
          <w:spacing w:val="-20"/>
          <w:sz w:val="44"/>
          <w:szCs w:val="44"/>
          <w:shd w:val="clear" w:color="auto" w:fill="FFFFFF"/>
        </w:rPr>
        <w:t>贵阳贵安第</w:t>
      </w:r>
      <w:r>
        <w:rPr>
          <w:rFonts w:hint="eastAsia" w:eastAsia="方正小标宋简体" w:cs="Times New Roman"/>
          <w:spacing w:val="-20"/>
          <w:sz w:val="44"/>
          <w:szCs w:val="44"/>
          <w:shd w:val="clear" w:color="auto" w:fill="FFFFFF"/>
          <w:lang w:val="en-US" w:eastAsia="zh-CN"/>
        </w:rPr>
        <w:t>三十五</w:t>
      </w:r>
      <w:r>
        <w:rPr>
          <w:rFonts w:hint="eastAsia" w:ascii="Times New Roman" w:hAnsi="Times New Roman" w:eastAsia="方正小标宋简体" w:cs="Times New Roman"/>
          <w:spacing w:val="-20"/>
          <w:sz w:val="44"/>
          <w:szCs w:val="44"/>
          <w:shd w:val="clear" w:color="auto" w:fill="FFFFFF"/>
        </w:rPr>
        <w:t>批</w:t>
      </w:r>
      <w:r>
        <w:rPr>
          <w:rFonts w:hint="eastAsia" w:ascii="方正小标宋简体" w:hAnsi="Times New Roman" w:eastAsia="方正小标宋简体" w:cs="Times New Roman"/>
          <w:color w:val="000000"/>
          <w:spacing w:val="-20"/>
          <w:sz w:val="44"/>
          <w:szCs w:val="44"/>
          <w:lang w:eastAsia="zh-CN"/>
        </w:rPr>
        <w:t>筑才卡</w:t>
      </w:r>
      <w:r>
        <w:rPr>
          <w:rFonts w:hint="eastAsia" w:ascii="方正小标宋简体" w:eastAsia="方正小标宋简体" w:cs="Times New Roman"/>
          <w:color w:val="000000"/>
          <w:spacing w:val="-20"/>
          <w:sz w:val="44"/>
          <w:szCs w:val="44"/>
          <w:lang w:eastAsia="zh-CN"/>
        </w:rPr>
        <w:t>（高层次人才）</w:t>
      </w:r>
    </w:p>
    <w:p w14:paraId="05DBF7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20"/>
          <w:sz w:val="44"/>
          <w:szCs w:val="44"/>
          <w:shd w:val="clear" w:color="auto" w:fill="FFFFFF"/>
        </w:rPr>
      </w:pPr>
      <w:r>
        <w:rPr>
          <w:rFonts w:hint="eastAsia" w:ascii="Times New Roman" w:hAnsi="Times New Roman" w:eastAsia="方正小标宋简体" w:cs="Times New Roman"/>
          <w:spacing w:val="-20"/>
          <w:sz w:val="44"/>
          <w:szCs w:val="44"/>
          <w:shd w:val="clear" w:color="auto" w:fill="FFFFFF"/>
        </w:rPr>
        <w:t>拟发放人选名单</w:t>
      </w:r>
    </w:p>
    <w:p w14:paraId="55919FC0">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default" w:ascii="Times New Roman" w:hAnsi="Times New Roman" w:eastAsia="黑体" w:cs="Times New Roman"/>
          <w:b w:val="0"/>
          <w:bCs w:val="0"/>
          <w:sz w:val="32"/>
          <w:szCs w:val="32"/>
          <w:lang w:val="en-US" w:eastAsia="zh-CN"/>
        </w:rPr>
      </w:pPr>
    </w:p>
    <w:p w14:paraId="459CEBF6">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default" w:ascii="Times New Roman" w:hAnsi="Times New Roman" w:eastAsia="黑体" w:cs="Times New Roman"/>
          <w:b w:val="0"/>
          <w:bCs w:val="0"/>
          <w:sz w:val="32"/>
          <w:szCs w:val="32"/>
          <w:lang w:val="en-US" w:eastAsia="zh-CN"/>
        </w:rPr>
      </w:pPr>
      <w:r>
        <w:rPr>
          <w:rFonts w:hint="eastAsia" w:eastAsia="黑体" w:cs="Times New Roman"/>
          <w:b w:val="0"/>
          <w:bCs w:val="0"/>
          <w:sz w:val="32"/>
          <w:szCs w:val="32"/>
          <w:lang w:val="en-US" w:eastAsia="zh-CN"/>
        </w:rPr>
        <w:t>一、</w:t>
      </w:r>
      <w:r>
        <w:rPr>
          <w:rFonts w:hint="eastAsia" w:ascii="黑体" w:hAnsi="黑体" w:eastAsia="黑体" w:cs="黑体"/>
          <w:b w:val="0"/>
          <w:bCs w:val="0"/>
          <w:sz w:val="32"/>
          <w:szCs w:val="32"/>
          <w:lang w:val="en-US" w:eastAsia="zh-CN"/>
        </w:rPr>
        <w:t>筑才卡（B类）12</w:t>
      </w:r>
      <w:r>
        <w:rPr>
          <w:rFonts w:hint="default" w:ascii="黑体" w:hAnsi="黑体" w:eastAsia="黑体" w:cs="黑体"/>
          <w:b w:val="0"/>
          <w:bCs w:val="0"/>
          <w:sz w:val="32"/>
          <w:szCs w:val="32"/>
          <w:lang w:val="en-US" w:eastAsia="zh-CN"/>
        </w:rPr>
        <w:t>人</w:t>
      </w:r>
    </w:p>
    <w:p w14:paraId="5F240FD8">
      <w:pPr>
        <w:keepNext w:val="0"/>
        <w:keepLines w:val="0"/>
        <w:pageBreakBefore w:val="0"/>
        <w:widowControl w:val="0"/>
        <w:numPr>
          <w:numId w:val="0"/>
        </w:numPr>
        <w:kinsoku/>
        <w:wordWrap/>
        <w:overflowPunct/>
        <w:topLinePunct w:val="0"/>
        <w:autoSpaceDE/>
        <w:autoSpaceDN/>
        <w:bidi w:val="0"/>
        <w:adjustRightInd/>
        <w:snapToGrid/>
        <w:spacing w:line="360" w:lineRule="auto"/>
        <w:ind w:left="152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1</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汪  祥  中国航发贵州黎阳航空动力有限公司，硕士研究生学历，共青团中央、人力资源社会保障部授予全国青年岗位能手荣誉称号，获贵州省青年五四奖章。</w:t>
      </w:r>
    </w:p>
    <w:p w14:paraId="01A95E8C">
      <w:pPr>
        <w:keepNext w:val="0"/>
        <w:keepLines w:val="0"/>
        <w:pageBreakBefore w:val="0"/>
        <w:widowControl w:val="0"/>
        <w:numPr>
          <w:numId w:val="0"/>
        </w:numPr>
        <w:kinsoku/>
        <w:wordWrap/>
        <w:overflowPunct/>
        <w:topLinePunct w:val="0"/>
        <w:autoSpaceDE/>
        <w:autoSpaceDN/>
        <w:bidi w:val="0"/>
        <w:adjustRightInd/>
        <w:snapToGrid/>
        <w:spacing w:line="360" w:lineRule="auto"/>
        <w:ind w:left="152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2</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胡宗亮  乌当区胡宗亮纸制品加工坊，文化和旅游部第六批国家级非物质文化遗产代表性传承人。</w:t>
      </w:r>
    </w:p>
    <w:p w14:paraId="32642B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hanging="1520" w:hangingChars="475"/>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3.</w:t>
      </w:r>
      <w:r>
        <w:rPr>
          <w:rFonts w:hint="eastAsia" w:eastAsia="仿宋_GB2312" w:cs="Times New Roman"/>
          <w:kern w:val="0"/>
          <w:sz w:val="32"/>
          <w:szCs w:val="32"/>
          <w:highlight w:val="none"/>
          <w:lang w:val="en-US" w:eastAsia="zh-CN"/>
        </w:rPr>
        <w:t>丁李乐  多彩贵州航空有限公司飞行管理部，本科学历，按照在贵阳贵安重点发展产业企业中的技术研发核心岗位工作，具备丰富管理经验或较强创新能力，且上年度工资性收入</w:t>
      </w:r>
      <w:r>
        <w:rPr>
          <w:rFonts w:hint="eastAsia" w:eastAsia="仿宋_GB2312" w:cs="Times New Roman"/>
          <w:kern w:val="0"/>
          <w:sz w:val="32"/>
          <w:szCs w:val="32"/>
          <w:lang w:val="en-US" w:eastAsia="zh-CN"/>
        </w:rPr>
        <w:t>达相应额度的人才认定</w:t>
      </w:r>
      <w:r>
        <w:rPr>
          <w:rFonts w:hint="eastAsia" w:eastAsia="仿宋_GB2312" w:cs="Times New Roman"/>
          <w:kern w:val="0"/>
          <w:sz w:val="32"/>
          <w:szCs w:val="32"/>
          <w:highlight w:val="none"/>
          <w:lang w:val="en-US" w:eastAsia="zh-CN"/>
        </w:rPr>
        <w:t>。</w:t>
      </w:r>
    </w:p>
    <w:p w14:paraId="330C03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4</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阮  帆  多彩贵州航空有限公司飞行管理部，本科学历，按照在贵阳贵安重点发展产业企业中的技术研发核心岗位工作，具备丰富管理经验或较强创新能力，且上年度工资性收入</w:t>
      </w:r>
      <w:r>
        <w:rPr>
          <w:rFonts w:hint="eastAsia" w:eastAsia="仿宋_GB2312" w:cs="Times New Roman"/>
          <w:kern w:val="0"/>
          <w:sz w:val="32"/>
          <w:szCs w:val="32"/>
          <w:lang w:val="en-US" w:eastAsia="zh-CN"/>
        </w:rPr>
        <w:t>达相应额度的人才认定</w:t>
      </w:r>
      <w:r>
        <w:rPr>
          <w:rFonts w:hint="eastAsia" w:eastAsia="仿宋_GB2312" w:cs="Times New Roman"/>
          <w:kern w:val="0"/>
          <w:sz w:val="32"/>
          <w:szCs w:val="32"/>
          <w:highlight w:val="none"/>
          <w:lang w:val="en-US" w:eastAsia="zh-CN"/>
        </w:rPr>
        <w:t>。</w:t>
      </w:r>
    </w:p>
    <w:p w14:paraId="651FDA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5.张  霖  贵州电网有限责任公司贵阳供电局，硕士研究生学历，高级工程师，享受国务院特殊津贴专家。</w:t>
      </w:r>
    </w:p>
    <w:p w14:paraId="5140D29D">
      <w:pPr>
        <w:keepNext w:val="0"/>
        <w:keepLines w:val="0"/>
        <w:pageBreakBefore w:val="0"/>
        <w:widowControl w:val="0"/>
        <w:numPr>
          <w:numId w:val="0"/>
        </w:numPr>
        <w:kinsoku/>
        <w:wordWrap/>
        <w:overflowPunct/>
        <w:topLinePunct w:val="0"/>
        <w:autoSpaceDE/>
        <w:autoSpaceDN/>
        <w:bidi w:val="0"/>
        <w:adjustRightInd/>
        <w:snapToGrid/>
        <w:spacing w:line="360" w:lineRule="auto"/>
        <w:ind w:left="152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6</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陈克芬  贵阳市女子职业学校，硕士研究生学历，高级讲师，全国优秀教师。</w:t>
      </w:r>
    </w:p>
    <w:p w14:paraId="299081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7</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石艳梅  贵阳市第三实验中学，硕士研究生学历，正高级教师，贵州省第10批省委联系专家。</w:t>
      </w:r>
    </w:p>
    <w:p w14:paraId="1F4C8A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8</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田维毅  贵阳康养职业大学，博士研究生学历，教授，贵州省第10批省委联系专家。</w:t>
      </w:r>
    </w:p>
    <w:p w14:paraId="2943BB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9.张  超  西南能矿集团股份有限公司，博士研究生学历，高级工程师，贵州省“百千万人才引进计划”企业科技创新人才项目领军人才。</w:t>
      </w:r>
    </w:p>
    <w:p w14:paraId="309379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10</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刘  鹏 贵州电网有限责任公司贵阳供电局，本科学历，正高级工程师，享受国务院特殊津贴专家。</w:t>
      </w:r>
    </w:p>
    <w:p w14:paraId="2DF225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hanging="1520" w:hangingChars="475"/>
        <w:jc w:val="both"/>
        <w:textAlignment w:val="auto"/>
        <w:rPr>
          <w:rFonts w:hint="eastAsia" w:eastAsia="仿宋_GB2312" w:cs="Times New Roman"/>
          <w:kern w:val="0"/>
          <w:sz w:val="32"/>
          <w:szCs w:val="32"/>
          <w:highlight w:val="none"/>
          <w:lang w:val="en-US" w:eastAsia="zh-CN"/>
        </w:rPr>
      </w:pPr>
      <w:r>
        <w:rPr>
          <w:rFonts w:hint="eastAsia" w:ascii="Times New Roman" w:cs="Times New Roman"/>
          <w:color w:val="000000" w:themeColor="text1"/>
          <w:kern w:val="0"/>
          <w:sz w:val="32"/>
          <w:szCs w:val="32"/>
          <w:highlight w:val="none"/>
          <w:lang w:val="en-US" w:eastAsia="zh-CN" w:bidi="ar-SA"/>
          <w14:textFill>
            <w14:solidFill>
              <w14:schemeClr w14:val="tx1"/>
            </w14:solidFill>
          </w14:textFill>
        </w:rPr>
        <w:t>1</w:t>
      </w:r>
      <w:r>
        <w:rPr>
          <w:rFonts w:hint="eastAsia" w:cs="Times New Roman"/>
          <w:color w:val="000000" w:themeColor="text1"/>
          <w:kern w:val="0"/>
          <w:sz w:val="32"/>
          <w:szCs w:val="32"/>
          <w:highlight w:val="none"/>
          <w:lang w:val="en-US" w:eastAsia="zh-CN" w:bidi="ar-SA"/>
          <w14:textFill>
            <w14:solidFill>
              <w14:schemeClr w14:val="tx1"/>
            </w14:solidFill>
          </w14:textFill>
        </w:rPr>
        <w:t>1</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丁  健 贵州电网有限责任公司贵阳供电局，本科学历，正高级工程师，贵州省科学技术进步奖一等奖（第三完成人）。</w:t>
      </w:r>
    </w:p>
    <w:p w14:paraId="38DA71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hanging="1520" w:hangingChars="475"/>
        <w:jc w:val="both"/>
        <w:textAlignment w:val="auto"/>
        <w:rPr>
          <w:rFonts w:hint="eastAsia" w:eastAsia="仿宋_GB2312" w:cs="Times New Roman"/>
          <w:kern w:val="0"/>
          <w:sz w:val="32"/>
          <w:szCs w:val="32"/>
          <w:highlight w:val="none"/>
          <w:lang w:val="en-US" w:eastAsia="zh-CN"/>
        </w:rPr>
      </w:pPr>
      <w:r>
        <w:rPr>
          <w:rFonts w:hint="eastAsia" w:cs="Times New Roman"/>
          <w:kern w:val="0"/>
          <w:sz w:val="32"/>
          <w:szCs w:val="32"/>
          <w:highlight w:val="none"/>
          <w:lang w:val="en-US" w:eastAsia="zh-CN"/>
        </w:rPr>
        <w:t>12.</w:t>
      </w:r>
      <w:r>
        <w:rPr>
          <w:rFonts w:hint="eastAsia" w:eastAsia="仿宋_GB2312" w:cs="Times New Roman"/>
          <w:kern w:val="0"/>
          <w:sz w:val="32"/>
          <w:szCs w:val="32"/>
          <w:highlight w:val="none"/>
          <w:lang w:val="en-US" w:eastAsia="zh-CN"/>
        </w:rPr>
        <w:t>时金辉 中国航发贵州黎阳航空动力有限公司，本科学历，正高级工程师，享受国务院特殊津贴专家。</w:t>
      </w:r>
    </w:p>
    <w:p w14:paraId="10298BBE">
      <w:pPr>
        <w:keepNext w:val="0"/>
        <w:keepLines w:val="0"/>
        <w:pageBreakBefore w:val="0"/>
        <w:kinsoku/>
        <w:wordWrap/>
        <w:overflowPunct/>
        <w:topLinePunct w:val="0"/>
        <w:autoSpaceDE/>
        <w:autoSpaceDN/>
        <w:bidi w:val="0"/>
        <w:adjustRightInd/>
        <w:spacing w:line="560" w:lineRule="exact"/>
        <w:jc w:val="both"/>
        <w:textAlignment w:val="auto"/>
        <w:rPr>
          <w:rFonts w:hint="default" w:ascii="Times New Roman" w:hAnsi="Times New Roman" w:eastAsia="黑体" w:cs="Times New Roman"/>
          <w:b w:val="0"/>
          <w:bCs w:val="0"/>
          <w:sz w:val="32"/>
          <w:szCs w:val="32"/>
          <w:highlight w:val="none"/>
          <w:lang w:val="en-US" w:eastAsia="zh-CN"/>
        </w:rPr>
      </w:pPr>
      <w:r>
        <w:rPr>
          <w:rFonts w:hint="eastAsia" w:eastAsia="黑体" w:cs="Times New Roman"/>
          <w:b w:val="0"/>
          <w:bCs w:val="0"/>
          <w:sz w:val="32"/>
          <w:szCs w:val="32"/>
          <w:highlight w:val="none"/>
          <w:lang w:val="en-US" w:eastAsia="zh-CN"/>
        </w:rPr>
        <w:t>二</w:t>
      </w:r>
      <w:r>
        <w:rPr>
          <w:rFonts w:hint="default" w:ascii="Times New Roman" w:hAnsi="Times New Roman" w:eastAsia="黑体" w:cs="Times New Roman"/>
          <w:b w:val="0"/>
          <w:bCs w:val="0"/>
          <w:sz w:val="32"/>
          <w:szCs w:val="32"/>
          <w:highlight w:val="none"/>
          <w:lang w:val="en-US" w:eastAsia="zh-CN"/>
        </w:rPr>
        <w:t>、</w:t>
      </w:r>
      <w:r>
        <w:rPr>
          <w:rFonts w:hint="eastAsia" w:ascii="黑体" w:hAnsi="黑体" w:eastAsia="黑体" w:cs="黑体"/>
          <w:b w:val="0"/>
          <w:bCs w:val="0"/>
          <w:sz w:val="32"/>
          <w:szCs w:val="32"/>
          <w:highlight w:val="none"/>
          <w:lang w:val="en-US" w:eastAsia="zh-CN"/>
        </w:rPr>
        <w:t>筑才卡（C类）30</w:t>
      </w:r>
      <w:r>
        <w:rPr>
          <w:rFonts w:hint="default" w:ascii="黑体" w:hAnsi="黑体" w:eastAsia="黑体" w:cs="黑体"/>
          <w:b w:val="0"/>
          <w:bCs w:val="0"/>
          <w:sz w:val="32"/>
          <w:szCs w:val="32"/>
          <w:highlight w:val="none"/>
          <w:lang w:val="en-US" w:eastAsia="zh-CN"/>
        </w:rPr>
        <w:t>人</w:t>
      </w:r>
    </w:p>
    <w:p w14:paraId="3D7683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1.</w:t>
      </w:r>
      <w:r>
        <w:rPr>
          <w:rFonts w:hint="eastAsia" w:eastAsia="仿宋_GB2312" w:cs="Times New Roman"/>
          <w:kern w:val="0"/>
          <w:sz w:val="32"/>
          <w:szCs w:val="32"/>
          <w:highlight w:val="none"/>
          <w:lang w:val="en-US" w:eastAsia="zh-CN"/>
        </w:rPr>
        <w:t>林明付  贵州彩数网络技术有限公司副总经理兼技术负责人，本科学历，按照在贵阳贵安重点发展产业企业从事技术创新、产品研发，实现创新成果产业化，实现营业收入达相应额度的人才认定。</w:t>
      </w:r>
    </w:p>
    <w:p w14:paraId="489996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2</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许红艳  贵州电子科技职业学院，本科学历，教授，贵州省优秀教师。</w:t>
      </w:r>
    </w:p>
    <w:p w14:paraId="417313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3</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王  波  贵阳幼儿师范高等专科学校，博士研究生学历，副教授，主持完成省级课题2项。</w:t>
      </w:r>
    </w:p>
    <w:p w14:paraId="4690F9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4</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赖世强  贵州赖永初酒业有限公司，贵州省省级非物质文化遗产代表性传承人（赖氏酿酒技艺）。</w:t>
      </w:r>
    </w:p>
    <w:p w14:paraId="2DE241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5</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李德玉  贵州省省级非物质文化遗产代表性传承人（文琴戏项目）。</w:t>
      </w:r>
    </w:p>
    <w:p w14:paraId="258988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leftChars="0"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6</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刘朝发  贵州省省级非物质文化遗产代表性传承人（苗族跳场项目）。</w:t>
      </w:r>
    </w:p>
    <w:p w14:paraId="3580B6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7</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王万玉  贵州省省级非物质文化遗产代表性传承人（卡堡花棍舞项目）。</w:t>
      </w:r>
    </w:p>
    <w:p w14:paraId="731B14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8</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邓开伦  贵州省省级非物质文化遗产代表性传承人（苗族花鼓舞项目）。</w:t>
      </w:r>
    </w:p>
    <w:p w14:paraId="458213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9</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贾流苹  贵州偏坡文化艺术发展有限公司，入选文化和旅游部乡村文化何旅游能人支持项目。</w:t>
      </w:r>
    </w:p>
    <w:p w14:paraId="2052CD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1</w:t>
      </w: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肖  锋 贵州铂韬新材料科技有限公司技术负责人，硕士研究生学历，</w:t>
      </w:r>
      <w:r>
        <w:rPr>
          <w:rFonts w:hint="eastAsia" w:eastAsia="仿宋_GB2312" w:cs="Times New Roman"/>
          <w:kern w:val="0"/>
          <w:sz w:val="32"/>
          <w:szCs w:val="32"/>
          <w:lang w:val="en-US" w:eastAsia="zh-CN"/>
        </w:rPr>
        <w:t>按照三年内通过投融资机构融资达相应额度的贵阳贵安重点发展产业企业主要技术负责人认定。</w:t>
      </w:r>
    </w:p>
    <w:p w14:paraId="323FBA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1</w:t>
      </w: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1</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施智锟 贵阳市女子职业学校，本科学历，“全国技术能手”获得者。</w:t>
      </w:r>
    </w:p>
    <w:p w14:paraId="22FD95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1</w:t>
      </w: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2</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谢荣斌 贵州电网有限责任公司贵阳供电局，硕士研究生学历，正高级工程师，贵州省科学技术进步奖三等奖（第一完成人）。</w:t>
      </w:r>
    </w:p>
    <w:p w14:paraId="554124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1</w:t>
      </w: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3</w:t>
      </w:r>
      <w:r>
        <w:rPr>
          <w:rFonts w:hint="eastAsia" w:eastAsia="仿宋_GB2312" w:cs="Times New Roman"/>
          <w:kern w:val="0"/>
          <w:sz w:val="32"/>
          <w:szCs w:val="32"/>
          <w:highlight w:val="none"/>
          <w:lang w:val="en-US" w:eastAsia="zh-CN"/>
        </w:rPr>
        <w:t>杨昌买 贵阳市女子职业学校，本科学历，正高级讲师，贵州省优秀教师。</w:t>
      </w:r>
    </w:p>
    <w:p w14:paraId="63F872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yellow"/>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1</w:t>
      </w: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4</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任娜娜 贵阳市妇幼保健院，博士研究生学历，贵阳市高层次创新型青年卫生人才。</w:t>
      </w:r>
    </w:p>
    <w:p w14:paraId="69C3CC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1</w:t>
      </w: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5</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香松林 贵阳市第一人民医院，硕士研究生学历，主任医师，贵阳市高层次创新型青年卫生人才，主持完成省级课题1项，主持完成市级课题2项。</w:t>
      </w:r>
    </w:p>
    <w:p w14:paraId="616B70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1</w:t>
      </w: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6</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冯治国 贵州航瑞科技有限公司总工程师、首席技术专家，硕士研究生学历，教授，主持完成国家自然科学基金地区项目2项，主持完成省级课题7项，主持完成市级课题1项，参与国家国际科技合作专项项目1项，获贵阳市高层次青年科技人才。</w:t>
      </w:r>
    </w:p>
    <w:p w14:paraId="6D712B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1</w:t>
      </w: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7</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叶学义 贵阳市第三实验中学，本科学历，正高级教师，享受贵州省级政府特殊津贴专家。</w:t>
      </w:r>
    </w:p>
    <w:p w14:paraId="315F70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1</w:t>
      </w: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8</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梁光斐 贵阳市第三实验中学，本科学历，正高级教师，贵州省黔灵名师。</w:t>
      </w:r>
    </w:p>
    <w:p w14:paraId="2E5E59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19.</w:t>
      </w:r>
      <w:r>
        <w:rPr>
          <w:rFonts w:hint="eastAsia" w:eastAsia="仿宋_GB2312" w:cs="Times New Roman"/>
          <w:kern w:val="0"/>
          <w:sz w:val="32"/>
          <w:szCs w:val="32"/>
          <w:highlight w:val="none"/>
          <w:lang w:val="en-US" w:eastAsia="zh-CN"/>
        </w:rPr>
        <w:t>付大林 贵阳市第三实验中学，硕士研究生学历，正高级教师，贵州省黔灵名师。</w:t>
      </w:r>
    </w:p>
    <w:p w14:paraId="11EE9C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20</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金就砺 贵阳市第三实验中学，硕士研究生学历，高级教师，贵州省黔灵名师。</w:t>
      </w:r>
    </w:p>
    <w:p w14:paraId="7D80B5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21</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申  刚 贵阳康养职业大学，博士研究生学历，主持完成省级课题2项。</w:t>
      </w:r>
    </w:p>
    <w:p w14:paraId="340579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22</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陈明君 联德液压（贵阳）有限公司总经理，本科学历，高级工程师，按照在贵阳贵安重点发展产业企业中的创新研发岗位工作，具有较强创新研发能力，且上年度工资性收入达相应额度的人才认定。</w:t>
      </w:r>
    </w:p>
    <w:p w14:paraId="072B83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23</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张德远 贵州通源投资集团有限公司，本科学历，贵州省劳动模范、贵州省五一劳动奖章获得者。</w:t>
      </w:r>
    </w:p>
    <w:p w14:paraId="2CEA1C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24</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杨  磊 贵州中矿环保技术研究院有限公司，博士研究生学历，正高级工程师，主持完成省级课题3项。</w:t>
      </w:r>
    </w:p>
    <w:p w14:paraId="6783EA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25</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陈薪竹 贵州安飞精密制造有限公司，本科学历，高级工程师，贵州省国防工会授予贵州省国防工业系统创新能手荣誉称号。</w:t>
      </w:r>
    </w:p>
    <w:p w14:paraId="6E9FDF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26</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粟才全 贵州省煤矿设计研究院有限公司，博士研究生学历，高级工程师，贵州省科学技术进步奖三等奖（第三完成人），中国煤炭工业科学技术奖二等奖（第三完成人），中国煤炭工业科学技术奖三等奖（第三完成人）。</w:t>
      </w:r>
    </w:p>
    <w:p w14:paraId="394CC3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27</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孟  云 贵州黔通安达工程咨询有限公司，硕士研究生学历，工程技术应用研究员，贵州省第七批高层次创新型人才“千”层次人才。</w:t>
      </w:r>
    </w:p>
    <w:p w14:paraId="2044D1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28</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朱正新 中国贵州航空工业（集团）有限责任公司副总经理，硕士研究生学历，工程师，按照在贵阳贵安重点发展产业企业中的创新研发岗位工作，具有较强创新研发能力，且上年度工资性收入达相应额度的人才认定。</w:t>
      </w:r>
    </w:p>
    <w:p w14:paraId="57AF9B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29</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陈雪峰 贵州成黔矿业发展有限公司，博士研究生学历，高级工程师，贵州省科学技术进步奖二等奖（第三完成人）。</w:t>
      </w:r>
    </w:p>
    <w:p w14:paraId="50ACF1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30</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肖德卫 观山湖区世纪城社区卫生服务中心，硕士研究生学历，主任医师，主持完成省级课题1项，主持完成市级课题1项。</w:t>
      </w:r>
    </w:p>
    <w:p w14:paraId="2CAFE5CE">
      <w:pPr>
        <w:keepNext w:val="0"/>
        <w:keepLines w:val="0"/>
        <w:pageBreakBefore w:val="0"/>
        <w:kinsoku/>
        <w:wordWrap/>
        <w:overflowPunct/>
        <w:topLinePunct w:val="0"/>
        <w:autoSpaceDE/>
        <w:autoSpaceDN/>
        <w:bidi w:val="0"/>
        <w:adjustRightInd/>
        <w:spacing w:line="560" w:lineRule="exact"/>
        <w:jc w:val="both"/>
        <w:textAlignment w:val="auto"/>
        <w:rPr>
          <w:rFonts w:hint="default" w:ascii="Times New Roman" w:hAnsi="Times New Roman" w:eastAsia="黑体" w:cs="Times New Roman"/>
          <w:b w:val="0"/>
          <w:bCs w:val="0"/>
          <w:sz w:val="32"/>
          <w:szCs w:val="32"/>
          <w:highlight w:val="none"/>
          <w:lang w:val="en-US" w:eastAsia="zh-CN"/>
        </w:rPr>
      </w:pPr>
      <w:r>
        <w:rPr>
          <w:rFonts w:hint="eastAsia" w:eastAsia="黑体" w:cs="Times New Roman"/>
          <w:b w:val="0"/>
          <w:bCs w:val="0"/>
          <w:sz w:val="32"/>
          <w:szCs w:val="32"/>
          <w:highlight w:val="none"/>
          <w:lang w:val="en-US" w:eastAsia="zh-CN"/>
        </w:rPr>
        <w:t>三</w:t>
      </w:r>
      <w:r>
        <w:rPr>
          <w:rFonts w:hint="default" w:ascii="Times New Roman" w:hAnsi="Times New Roman" w:eastAsia="黑体" w:cs="Times New Roman"/>
          <w:b w:val="0"/>
          <w:bCs w:val="0"/>
          <w:sz w:val="32"/>
          <w:szCs w:val="32"/>
          <w:highlight w:val="none"/>
          <w:lang w:val="en-US" w:eastAsia="zh-CN"/>
        </w:rPr>
        <w:t>、</w:t>
      </w:r>
      <w:r>
        <w:rPr>
          <w:rFonts w:hint="eastAsia" w:ascii="黑体" w:hAnsi="黑体" w:eastAsia="黑体" w:cs="黑体"/>
          <w:b w:val="0"/>
          <w:bCs w:val="0"/>
          <w:sz w:val="32"/>
          <w:szCs w:val="32"/>
          <w:highlight w:val="none"/>
          <w:lang w:val="en-US" w:eastAsia="zh-CN"/>
        </w:rPr>
        <w:t>筑才卡（D类）47</w:t>
      </w:r>
      <w:r>
        <w:rPr>
          <w:rFonts w:hint="default" w:ascii="黑体" w:hAnsi="黑体" w:eastAsia="黑体" w:cs="黑体"/>
          <w:b w:val="0"/>
          <w:bCs w:val="0"/>
          <w:sz w:val="32"/>
          <w:szCs w:val="32"/>
          <w:highlight w:val="none"/>
          <w:lang w:val="en-US" w:eastAsia="zh-CN"/>
        </w:rPr>
        <w:t>人</w:t>
      </w:r>
    </w:p>
    <w:p w14:paraId="128EAE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520" w:leftChars="0" w:hanging="1520" w:hangingChars="475"/>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1.</w:t>
      </w:r>
      <w:r>
        <w:rPr>
          <w:rFonts w:hint="eastAsia" w:eastAsia="仿宋_GB2312" w:cs="Times New Roman"/>
          <w:kern w:val="0"/>
          <w:sz w:val="32"/>
          <w:szCs w:val="32"/>
          <w:highlight w:val="none"/>
          <w:lang w:val="en-US" w:eastAsia="zh-CN"/>
        </w:rPr>
        <w:t>张  松  贵州电网有限责任公司电力科学研究院，博士研究生学历。</w:t>
      </w:r>
    </w:p>
    <w:p w14:paraId="61353E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520" w:leftChars="0" w:hanging="1520" w:hangingChars="475"/>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2</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蔡  荣  贵州多彩未来电视科技有限公司总工程师，本科学历，按照在贵阳贵安重点发展产业企业中的从事创新研发岗位工作，具有较强创新研发能力，且上年度工资性收入达相应额度的人才认定。</w:t>
      </w:r>
    </w:p>
    <w:p w14:paraId="6F23D2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520" w:leftChars="0" w:hanging="1520" w:hangingChars="475"/>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3</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李  飞  贵州多彩未来电视科技有限公司副总经理，硕士研究生学历，高级信息系统项目管理师，按照在贵阳贵安重点发展产业企业中的从事创新研发岗位工作，具有较强创新研发能力，且上年度工资性收入达相应额度的人才认定。</w:t>
      </w:r>
    </w:p>
    <w:p w14:paraId="649FD9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520" w:leftChars="0" w:hanging="1520" w:hangingChars="475"/>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4</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郭鸿宇  多彩贵州航空有限公司飞行管理部，本科学历，按照在贵阳贵安重点发展产业企业中的从事创新研发岗位工作，具有较强创新研发能力，且上年度工资性收入相应额度的人才认定。</w:t>
      </w:r>
    </w:p>
    <w:p w14:paraId="105737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520" w:leftChars="0" w:hanging="1520" w:hangingChars="475"/>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5</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宋世雄  多彩贵州航空有限公司飞行管理部，本科学历，按照在贵阳贵安重点发展产业企业中的从事创新研发岗位工作，具有较强创新研发能力，且上年度工资性收入相应额度的人才认定。</w:t>
      </w:r>
    </w:p>
    <w:p w14:paraId="64B5D0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520" w:leftChars="0" w:hanging="1520" w:hangingChars="475"/>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6</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谢  毅  多彩贵州航空有限公司飞行管理部，本科学历，按照在贵阳贵安重点发展产业企业中的从事创新研发岗位工作，具有较强创新研发能力，且上年度工资性收入相应额度的人才认定。</w:t>
      </w:r>
    </w:p>
    <w:p w14:paraId="3CCC2D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52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7</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刘玉梅  贵阳市女子职业学校，硕士研究生学历，高级讲师，贵州省省级教学成果奖一等奖（第一完成人）。</w:t>
      </w:r>
    </w:p>
    <w:p w14:paraId="43ABB9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52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8</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张俐君  贵阳市女子职业学校，硕士研究生学历，正高级讲师。</w:t>
      </w:r>
    </w:p>
    <w:p w14:paraId="72D9DD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52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9</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张  燕  贵州省国创包装技术研究院有限公司，博士研究生学历。</w:t>
      </w:r>
    </w:p>
    <w:p w14:paraId="2785DE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52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1</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0.</w:t>
      </w:r>
      <w:r>
        <w:rPr>
          <w:rFonts w:hint="eastAsia" w:eastAsia="仿宋_GB2312" w:cs="Times New Roman"/>
          <w:kern w:val="0"/>
          <w:sz w:val="32"/>
          <w:szCs w:val="32"/>
          <w:highlight w:val="none"/>
          <w:lang w:val="en-US" w:eastAsia="zh-CN"/>
        </w:rPr>
        <w:t>张  朋 贵州省煤矿设计研究院有限公司，博士研究生学历。</w:t>
      </w:r>
    </w:p>
    <w:p w14:paraId="60CF4B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600" w:hanging="1600" w:hangingChars="500"/>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1</w:t>
      </w: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1</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杨  慧 贵阳市妇幼保健院，博士研究生学历，副主任医师。</w:t>
      </w:r>
    </w:p>
    <w:p w14:paraId="3728612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1</w:t>
      </w: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2</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葛庆稳 贵州航天林泉电机有限公司，博士研究生学历。</w:t>
      </w:r>
    </w:p>
    <w:p w14:paraId="012A31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52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13</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王闻蓉 中电科大数据研究院有限公司，硕士研究生学历，高级信息系统项目管理师。</w:t>
      </w:r>
    </w:p>
    <w:p w14:paraId="09C593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1</w:t>
      </w: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4</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胡  建 中电科大数据研究院有限公司，硕士研究生学历，高级工程师。</w:t>
      </w:r>
    </w:p>
    <w:p w14:paraId="50BA11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520" w:hanging="1520" w:hangingChars="475"/>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1</w:t>
      </w: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5</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江  涛 贵州省水利水电勘测设计研究院股份有限公司，硕士研究生学历，正高级工程师。</w:t>
      </w:r>
    </w:p>
    <w:p w14:paraId="28ACBA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52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16</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马富强 贵州省水利水电勘测设计研究院股份有限公司，本科学历，正高级工程师。</w:t>
      </w:r>
    </w:p>
    <w:p w14:paraId="3CCFFF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520" w:hanging="1520" w:hangingChars="475"/>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1</w:t>
      </w: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7</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马思烈 贵州省水利水电勘测设计研究院股份有限公司，硕士研究生学历，工程技术应用研究员。</w:t>
      </w:r>
    </w:p>
    <w:p w14:paraId="05FB5D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520" w:hanging="1520" w:hangingChars="475"/>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1</w:t>
      </w: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8</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张思远 贵州省水利水电勘测设计研究院股份有限公司，本科学历，工程技术应用研究员。</w:t>
      </w:r>
    </w:p>
    <w:p w14:paraId="752411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52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19</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卢  辉 贵州省水利水电勘测设计研究院股份有限公司，硕士研究生学历，高级工程师。</w:t>
      </w:r>
    </w:p>
    <w:p w14:paraId="426E2A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52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20</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梁  林 贵州省水利水电勘测设计研究院股份有限公司，硕士研究生学历，高级工程师。</w:t>
      </w:r>
    </w:p>
    <w:p w14:paraId="0E711A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52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21</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李  成 贵州省水利水电勘测设计研究院股份有限公司，硕士研究生学历，高级工程师。</w:t>
      </w:r>
    </w:p>
    <w:p w14:paraId="524D89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520" w:hanging="1520" w:hangingChars="475"/>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2</w:t>
      </w: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2</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孙  敏 贵州楚天环境检测咨询</w:t>
      </w:r>
      <w:bookmarkStart w:id="0" w:name="_GoBack"/>
      <w:bookmarkEnd w:id="0"/>
      <w:r>
        <w:rPr>
          <w:rFonts w:hint="eastAsia" w:eastAsia="仿宋_GB2312" w:cs="Times New Roman"/>
          <w:kern w:val="0"/>
          <w:sz w:val="32"/>
          <w:szCs w:val="32"/>
          <w:highlight w:val="none"/>
          <w:lang w:val="en-US" w:eastAsia="zh-CN"/>
        </w:rPr>
        <w:t>有限公司，硕士研究生学历，高级工程师。</w:t>
      </w:r>
    </w:p>
    <w:p w14:paraId="3E289E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52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23</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刘  涛 贵州安达科技能源股份有限公司，本科学历，获“贵阳市技术能手”荣誉称号。</w:t>
      </w:r>
    </w:p>
    <w:p w14:paraId="1E0877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52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24</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周艳昀 贵阳市女子职业学校，本科学历，正高级讲师。</w:t>
      </w:r>
    </w:p>
    <w:p w14:paraId="22F2A4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520" w:hanging="1520" w:hangingChars="475"/>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2</w:t>
      </w: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5</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姜章维 中国电建集团贵阳勘测设计研究院有限公司造价中心副主任，硕士研究生学历，工程师，按照在贵阳贵安重点发展产业企业中的从事创新研发岗位工作，具有较强创新研发能力，且上年度工资性收入达相应额度的人才认定。</w:t>
      </w:r>
    </w:p>
    <w:p w14:paraId="33A430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52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26</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陈  钊 贵州省水利水电勘测设计研究院股份有限公司，硕士研究生学历，高级工程师。</w:t>
      </w:r>
    </w:p>
    <w:p w14:paraId="21FBE3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52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27</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罗卫东 贵阳市第三实验中学，硕士研究生学历，正高级教师。</w:t>
      </w:r>
    </w:p>
    <w:p w14:paraId="067D46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520" w:hanging="1520" w:hangingChars="475"/>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2</w:t>
      </w: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8</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李光惠 贵阳市第三实验中学，本科学历，高级教师，贵阳市学科带头人。</w:t>
      </w:r>
    </w:p>
    <w:p w14:paraId="6F2032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52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29</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祝晓宾 贵阳市第三实验中学，硕士研究生学历，正高级教师。</w:t>
      </w:r>
    </w:p>
    <w:p w14:paraId="13B92F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52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30</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钟楠楠 贵阳康养职业大学，博士研究生学历。</w:t>
      </w:r>
    </w:p>
    <w:p w14:paraId="087C62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52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31</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何小飞 贵阳康养职业大学，硕士研究生学历，教授。</w:t>
      </w:r>
    </w:p>
    <w:p w14:paraId="63C35D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52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32</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邵  蕾 贵阳康养职业大学，博士研究生学历。</w:t>
      </w:r>
    </w:p>
    <w:p w14:paraId="3F64BC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52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33</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徐  荣 贵阳康养职业大学，博士研究生学历。</w:t>
      </w:r>
    </w:p>
    <w:p w14:paraId="6FF1E4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52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34</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李  睿 贵阳康养职业大学，博士研究生学历。</w:t>
      </w:r>
    </w:p>
    <w:p w14:paraId="260915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52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35</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聂  鹏 贵阳康养职业大学，博士研究生学历。</w:t>
      </w:r>
    </w:p>
    <w:p w14:paraId="64C54B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52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36</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李  洁 贵阳康养职业大学，博士研究生学历。</w:t>
      </w:r>
    </w:p>
    <w:p w14:paraId="346CCA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52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37</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潘  阳 贵阳康养职业大学，博士研究生学历。</w:t>
      </w:r>
    </w:p>
    <w:p w14:paraId="3F9A07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520" w:hanging="1520" w:hangingChars="475"/>
        <w:jc w:val="both"/>
        <w:textAlignment w:val="auto"/>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38</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张仕豪 贵阳康养职业大学，博士研究生学历。</w:t>
      </w:r>
    </w:p>
    <w:p w14:paraId="756F39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52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39</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刘承鑫 贵阳康养职业大学，博士研究生学历。</w:t>
      </w:r>
    </w:p>
    <w:p w14:paraId="639CCD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52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40</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陈  谦 贵州泰若数字科技有限公司，本科学历，中级工程师，贵州省技术能手。</w:t>
      </w:r>
    </w:p>
    <w:p w14:paraId="5C7A5B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52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41</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杨良兵 贵州贵安资本运营有限公司，博士研究生学历，高级经济师。</w:t>
      </w:r>
    </w:p>
    <w:p w14:paraId="6CE1A2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52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42</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孙茂银 贵州省冶金化工研究所，硕士研究生学历，高级工程师。</w:t>
      </w:r>
    </w:p>
    <w:p w14:paraId="43E185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52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43</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刘长春 贵州华城楼宇科技有限公司总工程师，本科学历，高级工程师，按照贵阳贵安规模以上高新技术企业的主要技术负责人认定。</w:t>
      </w:r>
    </w:p>
    <w:p w14:paraId="573E71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52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44</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马继萍 贵州省水利水电勘测设计研究院股份有限公司，硕士研究生学历，副研究馆员。</w:t>
      </w:r>
    </w:p>
    <w:p w14:paraId="2F3677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52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45</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邓少宇 贵州省煤矿设计研究院有限公司，博士研究生学历，工程师。</w:t>
      </w:r>
    </w:p>
    <w:p w14:paraId="7DA506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52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46</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何  林 贵州省煤矿设计研究院有限公司，博士研究生学历，高级工程师。</w:t>
      </w:r>
    </w:p>
    <w:p w14:paraId="4EF0DF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52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47</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highlight w:val="none"/>
          <w:lang w:val="en-US" w:eastAsia="zh-CN"/>
        </w:rPr>
        <w:t>黄嘉鹏 中国航发贵州黎阳航空动力有限公司，博士研究生学历。</w:t>
      </w:r>
    </w:p>
    <w:sectPr>
      <w:footerReference r:id="rId3" w:type="default"/>
      <w:pgSz w:w="11906" w:h="16838"/>
      <w:pgMar w:top="2098" w:right="1474" w:bottom="1984" w:left="1587" w:header="851" w:footer="141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1246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9AF72A">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9AF72A">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0F71B9"/>
    <w:rsid w:val="020C4532"/>
    <w:rsid w:val="02C46BBB"/>
    <w:rsid w:val="047168CE"/>
    <w:rsid w:val="04814D63"/>
    <w:rsid w:val="06B17456"/>
    <w:rsid w:val="07A82607"/>
    <w:rsid w:val="090F71B9"/>
    <w:rsid w:val="0926237D"/>
    <w:rsid w:val="098B21E0"/>
    <w:rsid w:val="09FB1114"/>
    <w:rsid w:val="0A0501E5"/>
    <w:rsid w:val="0AC05EBA"/>
    <w:rsid w:val="0D2A3ABE"/>
    <w:rsid w:val="0E8B67DF"/>
    <w:rsid w:val="0EC35F79"/>
    <w:rsid w:val="0F3F5F47"/>
    <w:rsid w:val="103709CC"/>
    <w:rsid w:val="113D2012"/>
    <w:rsid w:val="11643A43"/>
    <w:rsid w:val="11B36778"/>
    <w:rsid w:val="121A05A5"/>
    <w:rsid w:val="13857CA0"/>
    <w:rsid w:val="13E175CD"/>
    <w:rsid w:val="14065285"/>
    <w:rsid w:val="148F527B"/>
    <w:rsid w:val="153B4ABB"/>
    <w:rsid w:val="15A22D8C"/>
    <w:rsid w:val="169C77DB"/>
    <w:rsid w:val="18291542"/>
    <w:rsid w:val="197902A7"/>
    <w:rsid w:val="19A05834"/>
    <w:rsid w:val="19E27BFB"/>
    <w:rsid w:val="1B414DF5"/>
    <w:rsid w:val="1E081BFA"/>
    <w:rsid w:val="1E5E7A6C"/>
    <w:rsid w:val="20AF45AF"/>
    <w:rsid w:val="21731A80"/>
    <w:rsid w:val="22A53EBB"/>
    <w:rsid w:val="230F7587"/>
    <w:rsid w:val="266D6A9E"/>
    <w:rsid w:val="27826579"/>
    <w:rsid w:val="2A4D10C0"/>
    <w:rsid w:val="2A53244F"/>
    <w:rsid w:val="301D7787"/>
    <w:rsid w:val="30B04157"/>
    <w:rsid w:val="321D581C"/>
    <w:rsid w:val="32250B75"/>
    <w:rsid w:val="32B53CA7"/>
    <w:rsid w:val="32E4633A"/>
    <w:rsid w:val="34F07218"/>
    <w:rsid w:val="352B64A2"/>
    <w:rsid w:val="35BB5A78"/>
    <w:rsid w:val="375D66BB"/>
    <w:rsid w:val="377E4FAF"/>
    <w:rsid w:val="3862042D"/>
    <w:rsid w:val="3AD82C28"/>
    <w:rsid w:val="3AE315CD"/>
    <w:rsid w:val="3CE5162C"/>
    <w:rsid w:val="3DE511B8"/>
    <w:rsid w:val="3F277CDA"/>
    <w:rsid w:val="3F2D1069"/>
    <w:rsid w:val="3F9E5AC2"/>
    <w:rsid w:val="4153125A"/>
    <w:rsid w:val="41D61543"/>
    <w:rsid w:val="42980EEF"/>
    <w:rsid w:val="43030A5E"/>
    <w:rsid w:val="43193DDE"/>
    <w:rsid w:val="446472DA"/>
    <w:rsid w:val="45C142B9"/>
    <w:rsid w:val="46401681"/>
    <w:rsid w:val="46CB3641"/>
    <w:rsid w:val="46E75FA1"/>
    <w:rsid w:val="46EE732F"/>
    <w:rsid w:val="473C009B"/>
    <w:rsid w:val="497C6E74"/>
    <w:rsid w:val="4A02381D"/>
    <w:rsid w:val="4C545E87"/>
    <w:rsid w:val="4D4E28D6"/>
    <w:rsid w:val="4D7A191D"/>
    <w:rsid w:val="4EB90223"/>
    <w:rsid w:val="51752B27"/>
    <w:rsid w:val="52045C59"/>
    <w:rsid w:val="54B971CF"/>
    <w:rsid w:val="55E24503"/>
    <w:rsid w:val="569C6DA8"/>
    <w:rsid w:val="57CC7219"/>
    <w:rsid w:val="58871392"/>
    <w:rsid w:val="596C0CB3"/>
    <w:rsid w:val="59E24AD2"/>
    <w:rsid w:val="5A47527D"/>
    <w:rsid w:val="5ADE798F"/>
    <w:rsid w:val="5C0D7E00"/>
    <w:rsid w:val="5D0E5BDE"/>
    <w:rsid w:val="5E3B0C54"/>
    <w:rsid w:val="601E438A"/>
    <w:rsid w:val="62D13935"/>
    <w:rsid w:val="634D74F9"/>
    <w:rsid w:val="64B21544"/>
    <w:rsid w:val="6AFB1E97"/>
    <w:rsid w:val="6C335661"/>
    <w:rsid w:val="6E6B10E2"/>
    <w:rsid w:val="6EF410D7"/>
    <w:rsid w:val="6FB95E7D"/>
    <w:rsid w:val="718C1A9B"/>
    <w:rsid w:val="72A76461"/>
    <w:rsid w:val="7395275D"/>
    <w:rsid w:val="73D2750D"/>
    <w:rsid w:val="765B7C8E"/>
    <w:rsid w:val="77A411C1"/>
    <w:rsid w:val="77B05DB7"/>
    <w:rsid w:val="78F46178"/>
    <w:rsid w:val="7AC57DCC"/>
    <w:rsid w:val="7C725D31"/>
    <w:rsid w:val="7D0F3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firstLine="600"/>
    </w:pPr>
    <w:rPr>
      <w:rFonts w:ascii="仿宋_GB2312" w:eastAsia="仿宋_GB2312"/>
      <w:sz w:val="30"/>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4060</Words>
  <Characters>4227</Characters>
  <Lines>0</Lines>
  <Paragraphs>0</Paragraphs>
  <TotalTime>17</TotalTime>
  <ScaleCrop>false</ScaleCrop>
  <LinksUpToDate>false</LinksUpToDate>
  <CharactersWithSpaces>4411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2025-05-12T02:02:00Z</dcterms:created>
  <dc:creator>花心小黑桃</dc:creator>
  <cp:lastModifiedBy>花心小黑桃</cp:lastModifiedBy>
  <dcterms:modified xsi:type="dcterms:W3CDTF">2025-05-12T04:12:37Z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91844E6D28B844F4B48A11D86721790A_11</vt:lpwstr>
  </property>
  <property fmtid="{D5CDD505-2E9C-101B-9397-08002B2CF9AE}" pid="4" name="KSOTemplateDocerSaveRecord">
    <vt:lpwstr>eyJoZGlkIjoiNWYxYzgzYmZmOTNiYTBkZGI2MDhmNDVlMjQxOTdlOTciLCJ1c2VySWQiOiIxMDE2NjI3OTQyIn0=</vt:lpwstr>
  </property>
</Properties>
</file>