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  <w:t>附表2 贵阳市生活垃圾处理设施情况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333"/>
        <w:gridCol w:w="1635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OLE_LINK2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设施所属单位</w:t>
            </w:r>
          </w:p>
        </w:tc>
        <w:tc>
          <w:tcPr>
            <w:tcW w:w="23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设施名称及类型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设计处理能力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（万吨/年）</w:t>
            </w:r>
          </w:p>
        </w:tc>
        <w:tc>
          <w:tcPr>
            <w:tcW w:w="17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hanging="21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实际处理量（万吨）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贵阳市综合行政执法局</w:t>
            </w:r>
          </w:p>
        </w:tc>
        <w:tc>
          <w:tcPr>
            <w:tcW w:w="23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贵阳市生活垃圾焚烧发电（白云）项目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82.125</w:t>
            </w:r>
          </w:p>
        </w:tc>
        <w:tc>
          <w:tcPr>
            <w:tcW w:w="17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78.54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花溪区综合行政执法局</w:t>
            </w:r>
          </w:p>
        </w:tc>
        <w:tc>
          <w:tcPr>
            <w:tcW w:w="23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花溪区生活垃圾焚烧发电综合处理厂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87.6</w:t>
            </w:r>
          </w:p>
        </w:tc>
        <w:tc>
          <w:tcPr>
            <w:tcW w:w="17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83.17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贵阳市综合行政执法局</w:t>
            </w:r>
          </w:p>
        </w:tc>
        <w:tc>
          <w:tcPr>
            <w:tcW w:w="23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贵阳（贝尔蓝德）餐厨处理厂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19.53</w:t>
            </w:r>
          </w:p>
        </w:tc>
        <w:tc>
          <w:tcPr>
            <w:tcW w:w="17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17.47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乌当区综合行政执法局</w:t>
            </w:r>
          </w:p>
        </w:tc>
        <w:tc>
          <w:tcPr>
            <w:tcW w:w="23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贵阳乌当黔鹰餐厨厨余处理厂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21.9</w:t>
            </w:r>
          </w:p>
        </w:tc>
        <w:tc>
          <w:tcPr>
            <w:tcW w:w="17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南明区综合行政执法局</w:t>
            </w:r>
          </w:p>
        </w:tc>
        <w:tc>
          <w:tcPr>
            <w:tcW w:w="23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南明厨余处理设施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1.83</w:t>
            </w:r>
          </w:p>
        </w:tc>
        <w:tc>
          <w:tcPr>
            <w:tcW w:w="17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0.82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mVhZDBkMjkxOTY1YmNmZDI0NmRjOWJlMWJlMTUifQ=="/>
  </w:docVars>
  <w:rsids>
    <w:rsidRoot w:val="00000000"/>
    <w:rsid w:val="5EFA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2024-07-25T09:41:01Z</dcterms:created>
  <dc:creator>123</dc:creator>
  <cp:lastModifiedBy>Blinddate</cp:lastModifiedBy>
  <dcterms:modified xsi:type="dcterms:W3CDTF">2024-07-25T09:41:22Z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FF557FE9813E4F2BA941F099DFADA607_12</vt:lpwstr>
  </property>
</Properties>
</file>