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shd w:val="clear" w:color="auto" w:fill="FFFFFF"/>
          <w:lang w:bidi="ar"/>
        </w:rPr>
        <w:t>地震台站巡检记录表</w:t>
      </w:r>
    </w:p>
    <w:tbl>
      <w:tblPr>
        <w:tblStyle w:val="5"/>
        <w:tblpPr w:leftFromText="180" w:rightFromText="180" w:vertAnchor="text" w:horzAnchor="page" w:tblpX="1132" w:tblpY="72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390"/>
        <w:gridCol w:w="1750"/>
        <w:gridCol w:w="1230"/>
        <w:gridCol w:w="3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台站（设备）名称</w:t>
            </w:r>
          </w:p>
        </w:tc>
        <w:tc>
          <w:tcPr>
            <w:tcW w:w="3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台站（设备）位置</w:t>
            </w:r>
          </w:p>
        </w:tc>
        <w:tc>
          <w:tcPr>
            <w:tcW w:w="3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8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rFonts w:hint="default" w:eastAsiaTheme="minorEastAsia"/>
                <w:color w:val="454545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检查方式</w:t>
            </w:r>
          </w:p>
        </w:tc>
        <w:tc>
          <w:tcPr>
            <w:tcW w:w="8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rFonts w:hint="eastAsia" w:eastAsiaTheme="minorEastAsia"/>
                <w:color w:val="454545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检查内容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专用设备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left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检查数据采集器、网络交换机等专用设备运行情况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通用设备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left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检查蓄电池、抽湿机、避雷、消防等通用设备运行情况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网络通信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left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检查网络连通情况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观测用房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left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检查屋顶、墙壁、排水等有关情况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室内环境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left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室内清洁卫生情况，线缆归并整理情况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周边环境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检查台站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周边地质灾害风险隐患（滑坡、崩塌、泥石流、地面塌陷等）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检查记录</w:t>
            </w:r>
          </w:p>
        </w:tc>
        <w:tc>
          <w:tcPr>
            <w:tcW w:w="8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rPr>
                <w:color w:val="454545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jc w:val="center"/>
              <w:rPr>
                <w:color w:val="454545"/>
                <w:sz w:val="16"/>
                <w:szCs w:val="16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2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00" w:lineRule="atLeast"/>
              <w:rPr>
                <w:rFonts w:hint="eastAsia" w:eastAsiaTheme="minorEastAsia"/>
                <w:color w:val="454545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请附检查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照片</w:t>
            </w:r>
          </w:p>
        </w:tc>
      </w:tr>
    </w:tbl>
    <w:p>
      <w:pPr>
        <w:widowControl/>
        <w:shd w:val="clear" w:color="auto" w:fill="FFFFFF"/>
        <w:spacing w:line="280" w:lineRule="atLeast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检查人员签字：</w:t>
      </w:r>
    </w:p>
    <w:p>
      <w:pPr>
        <w:widowControl/>
        <w:shd w:val="clear" w:color="auto" w:fill="FFFFFF"/>
        <w:spacing w:line="280" w:lineRule="atLeast"/>
        <w:jc w:val="left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72A5E"/>
    <w:rsid w:val="00100BB1"/>
    <w:rsid w:val="009349BF"/>
    <w:rsid w:val="00EF5CAC"/>
    <w:rsid w:val="09AE60D3"/>
    <w:rsid w:val="27D72A5E"/>
    <w:rsid w:val="2BBA6DF3"/>
    <w:rsid w:val="4B8B3C5A"/>
    <w:rsid w:val="606C1C19"/>
    <w:rsid w:val="6658761E"/>
    <w:rsid w:val="6B27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52</Characters>
  <Lines>1</Lines>
  <Paragraphs>1</Paragraphs>
  <TotalTime>5</TotalTime>
  <ScaleCrop>false</ScaleCrop>
  <LinksUpToDate>false</LinksUpToDate>
  <CharactersWithSpaces>242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2023-04-14T01:04:00Z</dcterms:created>
  <dc:creator>ASUS</dc:creator>
  <cp:lastModifiedBy>Administrator</cp:lastModifiedBy>
  <cp:lastPrinted>2023-04-14T01:05:00Z</cp:lastPrinted>
  <dcterms:modified xsi:type="dcterms:W3CDTF">2024-01-25T03:36:41Z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