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黑体" w:hAnsi="华文仿宋" w:eastAsia="黑体" w:cs="仿宋"/>
          <w:spacing w:val="16"/>
          <w:sz w:val="44"/>
          <w:szCs w:val="44"/>
        </w:rPr>
      </w:pPr>
      <w:r>
        <w:rPr>
          <w:rFonts w:hint="eastAsia" w:ascii="黑体" w:hAnsi="华文仿宋" w:eastAsia="黑体" w:cs="仿宋"/>
          <w:spacing w:val="16"/>
          <w:sz w:val="44"/>
          <w:szCs w:val="44"/>
        </w:rPr>
        <w:t>贵阳市水务管理局</w:t>
      </w:r>
      <w:r>
        <w:rPr>
          <w:rFonts w:hint="eastAsia" w:ascii="黑体" w:hAnsi="华文仿宋" w:eastAsia="黑体" w:cs="方正小标宋简体"/>
          <w:spacing w:val="16"/>
          <w:sz w:val="44"/>
          <w:szCs w:val="44"/>
        </w:rPr>
        <w:t>2020</w:t>
      </w:r>
      <w:r>
        <w:rPr>
          <w:rFonts w:hint="eastAsia" w:ascii="黑体" w:hAnsi="华文仿宋" w:eastAsia="黑体" w:cs="仿宋"/>
          <w:spacing w:val="16"/>
          <w:sz w:val="44"/>
          <w:szCs w:val="44"/>
        </w:rPr>
        <w:t>年政府信息公开工作年度报告</w:t>
      </w:r>
    </w:p>
    <w:p>
      <w:pPr>
        <w:spacing w:line="560" w:lineRule="exact"/>
        <w:ind w:firstLine="680" w:firstLineChars="200"/>
        <w:rPr>
          <w:rFonts w:ascii="华文仿宋" w:hAnsi="华文仿宋" w:eastAsia="华文仿宋" w:cs="仿宋"/>
          <w:spacing w:val="10"/>
          <w:sz w:val="32"/>
          <w:szCs w:val="32"/>
        </w:rPr>
      </w:pPr>
    </w:p>
    <w:p>
      <w:pPr>
        <w:spacing w:line="560" w:lineRule="exact"/>
        <w:ind w:firstLine="680" w:firstLineChars="200"/>
        <w:rPr>
          <w:rFonts w:ascii="华文仿宋" w:hAnsi="华文仿宋" w:eastAsia="华文仿宋" w:cs="仿宋"/>
          <w:spacing w:val="10"/>
          <w:sz w:val="32"/>
          <w:szCs w:val="32"/>
        </w:rPr>
      </w:pPr>
      <w:r>
        <w:rPr>
          <w:rFonts w:hint="eastAsia" w:ascii="华文仿宋" w:hAnsi="华文仿宋" w:eastAsia="华文仿宋" w:cs="仿宋"/>
          <w:spacing w:val="10"/>
          <w:sz w:val="32"/>
          <w:szCs w:val="32"/>
        </w:rPr>
        <w:t>根据《中华人民共和国政府信息公开条例》(国务院令第711号，以下简称《条例》)和《</w:t>
      </w:r>
      <w:r>
        <w:rPr>
          <w:rFonts w:ascii="华文仿宋" w:hAnsi="华文仿宋" w:eastAsia="华文仿宋"/>
          <w:sz w:val="32"/>
          <w:szCs w:val="32"/>
        </w:rPr>
        <w:t>省政务公开领导小组办公室关于做好 2020 年度政府信息公开工作年度报告 编制及发布工作的通知</w:t>
      </w:r>
      <w:r>
        <w:rPr>
          <w:rFonts w:hint="eastAsia" w:ascii="华文仿宋" w:hAnsi="华文仿宋" w:eastAsia="华文仿宋" w:cs="仿宋"/>
          <w:spacing w:val="10"/>
          <w:sz w:val="32"/>
          <w:szCs w:val="32"/>
        </w:rPr>
        <w:t>》要求，现公布贵阳市水务管理局2020年政府信息公开工作年度报告。</w:t>
      </w:r>
    </w:p>
    <w:p>
      <w:pPr>
        <w:spacing w:line="560" w:lineRule="exact"/>
        <w:ind w:firstLine="680" w:firstLineChars="200"/>
        <w:rPr>
          <w:rFonts w:ascii="华文仿宋" w:hAnsi="华文仿宋" w:eastAsia="华文仿宋" w:cs="仿宋"/>
          <w:spacing w:val="10"/>
          <w:sz w:val="32"/>
          <w:szCs w:val="32"/>
        </w:rPr>
      </w:pPr>
      <w:r>
        <w:rPr>
          <w:rFonts w:hint="eastAsia" w:ascii="华文仿宋" w:hAnsi="华文仿宋" w:eastAsia="华文仿宋" w:cs="仿宋"/>
          <w:spacing w:val="10"/>
          <w:sz w:val="32"/>
          <w:szCs w:val="32"/>
        </w:rPr>
        <w:t>本报告包括总体情况、主动公开政府信息情况、收到和处理政府信息公开申请情况、政府信息公开行政复议和行政诉讼情况、存在的主要问题及改进情况等五个部分。除特别说明的外，所列数据统计时限为2020年1月1日至2020年12月31日。报告电子版可在本报告文中底部，以附件形式下载。公众如需进一步咨询了解相关信息，请与贵阳市水务管理局联系(地址：贵阳市南明区市南路18号，邮编：550002  ，电话：0851-85504951  )。</w:t>
      </w:r>
    </w:p>
    <w:p>
      <w:pPr>
        <w:spacing w:line="560" w:lineRule="exact"/>
        <w:ind w:firstLine="680" w:firstLineChars="200"/>
        <w:rPr>
          <w:rFonts w:ascii="黑体" w:hAnsi="华文仿宋" w:eastAsia="黑体" w:cs="黑体"/>
          <w:spacing w:val="10"/>
          <w:sz w:val="32"/>
          <w:szCs w:val="32"/>
        </w:rPr>
      </w:pPr>
      <w:r>
        <w:rPr>
          <w:rFonts w:hint="eastAsia" w:ascii="黑体" w:hAnsi="华文仿宋" w:eastAsia="黑体" w:cs="黑体"/>
          <w:spacing w:val="10"/>
          <w:sz w:val="32"/>
          <w:szCs w:val="32"/>
        </w:rPr>
        <w:t>一、总体情况</w:t>
      </w:r>
    </w:p>
    <w:p>
      <w:pPr>
        <w:spacing w:line="560" w:lineRule="exact"/>
        <w:ind w:firstLine="640" w:firstLineChars="200"/>
        <w:jc w:val="left"/>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根据《中华人民共和国政府信息公开条例》第三十二条和《贵州省政府信息公开暂行规定》第三十四条所列要素，2020年贵阳市水务管理局政务信息公开工作严格按照《贵阳市人民政府信息公开指南》的要求，坚持以公开为原则,不公开为例外,不断建立健全政府信息公开工作机制,规范工作程序,创新工作方式，稳步推进政府信息公开工作，充分保障人民群众的知情权、参与权和监督权。结合我单位实际情况，现将政府信息公开年度报告概述如下：</w:t>
      </w:r>
    </w:p>
    <w:p>
      <w:pPr>
        <w:spacing w:line="560" w:lineRule="exact"/>
        <w:ind w:firstLine="680" w:firstLineChars="200"/>
        <w:rPr>
          <w:rFonts w:ascii="楷体_GB2312" w:hAnsi="华文仿宋" w:eastAsia="楷体_GB2312" w:cs="仿宋"/>
          <w:spacing w:val="10"/>
          <w:sz w:val="32"/>
          <w:szCs w:val="32"/>
        </w:rPr>
      </w:pPr>
      <w:r>
        <w:rPr>
          <w:rFonts w:hint="eastAsia" w:ascii="楷体_GB2312" w:hAnsi="华文仿宋" w:eastAsia="楷体_GB2312" w:cs="楷体_GB2312"/>
          <w:spacing w:val="10"/>
          <w:sz w:val="32"/>
          <w:szCs w:val="32"/>
        </w:rPr>
        <w:t>（一）主动公开。</w:t>
      </w:r>
    </w:p>
    <w:p>
      <w:pPr>
        <w:spacing w:line="560" w:lineRule="exact"/>
        <w:ind w:firstLine="643" w:firstLineChars="200"/>
        <w:rPr>
          <w:rFonts w:ascii="华文仿宋" w:hAnsi="华文仿宋" w:eastAsia="华文仿宋"/>
          <w:b/>
          <w:color w:val="000000" w:themeColor="text1"/>
          <w:sz w:val="32"/>
          <w:szCs w:val="32"/>
        </w:rPr>
      </w:pPr>
      <w:r>
        <w:rPr>
          <w:rFonts w:hint="eastAsia" w:ascii="华文仿宋" w:hAnsi="华文仿宋" w:eastAsia="华文仿宋" w:cs="仿宋"/>
          <w:b/>
          <w:color w:val="000000" w:themeColor="text1"/>
          <w:sz w:val="32"/>
          <w:szCs w:val="32"/>
        </w:rPr>
        <w:t>1.</w:t>
      </w:r>
      <w:r>
        <w:rPr>
          <w:rFonts w:hint="eastAsia" w:ascii="华文仿宋" w:hAnsi="华文仿宋" w:eastAsia="华文仿宋"/>
          <w:b/>
          <w:color w:val="000000" w:themeColor="text1"/>
          <w:sz w:val="32"/>
          <w:szCs w:val="32"/>
        </w:rPr>
        <w:t>重大项目信息公开</w:t>
      </w:r>
    </w:p>
    <w:p>
      <w:pPr>
        <w:widowControl/>
        <w:spacing w:line="560" w:lineRule="exact"/>
        <w:ind w:firstLine="645"/>
        <w:jc w:val="left"/>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我市所有限额以上水利项目招标都在中国采购与招标网、贵州省招标投标网、贵州省水利水电建设工程交易监督网等媒体发布，进行信息公开，所有项目招投标结束后，还需在上述媒体公示中标候选人，公示期不少于3日。同时项目审批、核准、备案、重大设计变更、施工管理、质量安全检查、资金管理等信息也按照规定进行了公开。</w:t>
      </w:r>
    </w:p>
    <w:p>
      <w:pPr>
        <w:shd w:val="clear" w:color="auto" w:fill="FFFFFF"/>
        <w:spacing w:line="560" w:lineRule="exact"/>
        <w:ind w:firstLine="640" w:firstLineChars="200"/>
        <w:rPr>
          <w:rFonts w:ascii="华文仿宋" w:hAnsi="华文仿宋" w:eastAsia="华文仿宋"/>
          <w:sz w:val="32"/>
          <w:szCs w:val="32"/>
        </w:rPr>
      </w:pPr>
      <w:r>
        <w:rPr>
          <w:rFonts w:ascii="华文仿宋" w:hAnsi="华文仿宋" w:eastAsia="华文仿宋" w:cs="仿宋"/>
          <w:sz w:val="32"/>
          <w:szCs w:val="32"/>
        </w:rPr>
        <w:t>2.</w:t>
      </w:r>
      <w:r>
        <w:rPr>
          <w:rFonts w:hint="eastAsia" w:ascii="华文仿宋" w:hAnsi="华文仿宋" w:eastAsia="华文仿宋" w:cs="仿宋"/>
          <w:sz w:val="32"/>
          <w:szCs w:val="32"/>
        </w:rPr>
        <w:t>2020年，我局收到政府信息公开行政复议、行政诉讼2件。</w:t>
      </w:r>
      <w:r>
        <w:rPr>
          <w:rFonts w:hint="eastAsia" w:ascii="华文仿宋" w:hAnsi="华文仿宋" w:eastAsia="华文仿宋"/>
          <w:sz w:val="32"/>
          <w:szCs w:val="32"/>
        </w:rPr>
        <w:t>收到在线咨询12条，其中办结12余条，公开答复3条，平均办理时间3天。通过12345平台收到投诉案件85条，办结率100%</w:t>
      </w:r>
      <w:r>
        <w:rPr>
          <w:rFonts w:hint="eastAsia" w:ascii="华文仿宋" w:hAnsi="华文仿宋" w:eastAsia="华文仿宋" w:cs="仿宋"/>
          <w:sz w:val="32"/>
          <w:szCs w:val="32"/>
        </w:rPr>
        <w:t>。</w:t>
      </w:r>
    </w:p>
    <w:p>
      <w:pPr>
        <w:spacing w:line="560" w:lineRule="exact"/>
        <w:ind w:firstLine="680" w:firstLineChars="200"/>
        <w:rPr>
          <w:rFonts w:ascii="楷体_GB2312" w:hAnsi="华文仿宋" w:eastAsia="楷体_GB2312" w:cs="仿宋"/>
          <w:spacing w:val="10"/>
          <w:sz w:val="32"/>
          <w:szCs w:val="32"/>
        </w:rPr>
      </w:pPr>
      <w:r>
        <w:rPr>
          <w:rFonts w:hint="eastAsia" w:ascii="楷体_GB2312" w:hAnsi="华文仿宋" w:eastAsia="楷体_GB2312" w:cs="楷体_GB2312"/>
          <w:spacing w:val="10"/>
          <w:sz w:val="32"/>
          <w:szCs w:val="32"/>
        </w:rPr>
        <w:t>（二）依申请公开。</w:t>
      </w:r>
    </w:p>
    <w:p>
      <w:pPr>
        <w:spacing w:line="560" w:lineRule="exact"/>
        <w:ind w:firstLine="640" w:firstLineChars="200"/>
        <w:rPr>
          <w:rFonts w:ascii="华文仿宋" w:hAnsi="华文仿宋" w:eastAsia="华文仿宋" w:cs="仿宋"/>
          <w:spacing w:val="10"/>
          <w:sz w:val="32"/>
          <w:szCs w:val="32"/>
        </w:rPr>
      </w:pPr>
      <w:r>
        <w:rPr>
          <w:rFonts w:hint="eastAsia" w:ascii="华文仿宋" w:hAnsi="华文仿宋" w:eastAsia="华文仿宋"/>
          <w:sz w:val="32"/>
          <w:szCs w:val="32"/>
        </w:rPr>
        <w:t>2020年我局收到依申请公开申请6件，满意度、办结率百分之百。</w:t>
      </w:r>
    </w:p>
    <w:p>
      <w:pPr>
        <w:widowControl/>
        <w:spacing w:line="560" w:lineRule="exact"/>
        <w:ind w:firstLine="680" w:firstLineChars="200"/>
        <w:rPr>
          <w:rFonts w:ascii="楷体_GB2312" w:hAnsi="华文仿宋" w:eastAsia="楷体_GB2312" w:cs="仿宋"/>
          <w:spacing w:val="10"/>
          <w:sz w:val="32"/>
          <w:szCs w:val="32"/>
        </w:rPr>
      </w:pPr>
      <w:r>
        <w:rPr>
          <w:rFonts w:hint="eastAsia" w:ascii="楷体_GB2312" w:hAnsi="华文仿宋" w:eastAsia="楷体_GB2312" w:cs="楷体_GB2312"/>
          <w:spacing w:val="10"/>
          <w:sz w:val="32"/>
          <w:szCs w:val="32"/>
        </w:rPr>
        <w:t>（三）政府信息管理</w:t>
      </w:r>
      <w:r>
        <w:rPr>
          <w:rFonts w:hint="eastAsia" w:ascii="楷体_GB2312" w:hAnsi="华文仿宋" w:eastAsia="楷体_GB2312" w:cs="仿宋"/>
          <w:spacing w:val="10"/>
          <w:sz w:val="32"/>
          <w:szCs w:val="32"/>
        </w:rPr>
        <w:t>。</w:t>
      </w:r>
    </w:p>
    <w:p>
      <w:pPr>
        <w:widowControl/>
        <w:spacing w:line="560" w:lineRule="exact"/>
        <w:ind w:firstLine="643" w:firstLineChars="200"/>
        <w:rPr>
          <w:rFonts w:ascii="华文仿宋" w:hAnsi="华文仿宋" w:eastAsia="华文仿宋"/>
          <w:b/>
          <w:color w:val="000000" w:themeColor="text1"/>
          <w:sz w:val="32"/>
          <w:szCs w:val="32"/>
        </w:rPr>
      </w:pPr>
      <w:r>
        <w:rPr>
          <w:rFonts w:hint="eastAsia" w:ascii="华文仿宋" w:hAnsi="华文仿宋" w:eastAsia="华文仿宋"/>
          <w:b/>
          <w:color w:val="000000" w:themeColor="text1"/>
          <w:sz w:val="32"/>
          <w:szCs w:val="32"/>
        </w:rPr>
        <w:t>1.完善依法行政制度体系</w:t>
      </w:r>
    </w:p>
    <w:p>
      <w:pPr>
        <w:widowControl/>
        <w:spacing w:line="560" w:lineRule="exact"/>
        <w:ind w:firstLine="640" w:firstLineChars="200"/>
        <w:rPr>
          <w:rFonts w:ascii="华文仿宋" w:hAnsi="华文仿宋" w:eastAsia="华文仿宋" w:cs="楷体_GB2312"/>
          <w:color w:val="000000" w:themeColor="text1"/>
          <w:kern w:val="0"/>
          <w:sz w:val="32"/>
          <w:szCs w:val="32"/>
          <w:shd w:val="clear" w:color="auto" w:fill="FFFFFF"/>
        </w:rPr>
      </w:pPr>
      <w:r>
        <w:rPr>
          <w:rFonts w:hint="eastAsia" w:ascii="华文仿宋" w:hAnsi="华文仿宋" w:eastAsia="华文仿宋" w:cs="楷体_GB2312"/>
          <w:color w:val="000000" w:themeColor="text1"/>
          <w:kern w:val="0"/>
          <w:sz w:val="32"/>
          <w:szCs w:val="32"/>
          <w:shd w:val="clear" w:color="auto" w:fill="FFFFFF"/>
        </w:rPr>
        <w:t>我局严格按照相关规定依法制发行和管理政规范性文件。未因报审的行政规范性文件被错情通报。认真组织贯彻落实《国务院办公厅关于加强行政规范性文件制定和监督管理工作的通知》和市关于规范性文件制定的相关文件精神。按照要求开展了规范性文件各项清理工作，并按时间要求报送清理情况汇报。</w:t>
      </w:r>
    </w:p>
    <w:p>
      <w:pPr>
        <w:widowControl/>
        <w:spacing w:line="560" w:lineRule="exact"/>
        <w:rPr>
          <w:rFonts w:ascii="仿宋_GB2312" w:hAnsi="华文仿宋" w:eastAsia="仿宋_GB2312"/>
          <w:b/>
          <w:color w:val="000000" w:themeColor="text1"/>
          <w:sz w:val="32"/>
          <w:szCs w:val="32"/>
        </w:rPr>
      </w:pPr>
      <w:r>
        <w:rPr>
          <w:rFonts w:hint="eastAsia" w:ascii="仿宋_GB2312" w:hAnsi="华文仿宋" w:eastAsia="仿宋_GB2312"/>
          <w:b/>
          <w:color w:val="000000" w:themeColor="text1"/>
          <w:sz w:val="32"/>
          <w:szCs w:val="32"/>
        </w:rPr>
        <w:t xml:space="preserve">   2.深化行政审批制度改革。</w:t>
      </w:r>
    </w:p>
    <w:p>
      <w:pPr>
        <w:spacing w:line="560" w:lineRule="exact"/>
        <w:ind w:firstLine="640" w:firstLineChars="200"/>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按照行政许可标准化建设得相关文件精神，我局进一步加强行政许可的标准化建设，严格执行行政许可标准化指南，并在网上办事大厅公布了行政许可办理指南。我局按照行政审批“六个一”改革要求，对我局的行政许可和行政确认事项进行了认真的梳理，确认当场办结事项和承诺办结事项，并在网上办事大厅进行了公示，规范行政权力运行流程，提升审批服务效率。</w:t>
      </w:r>
    </w:p>
    <w:p>
      <w:pPr>
        <w:widowControl/>
        <w:spacing w:line="560" w:lineRule="exact"/>
        <w:ind w:firstLine="643" w:firstLineChars="200"/>
        <w:rPr>
          <w:rFonts w:ascii="华文仿宋" w:hAnsi="华文仿宋" w:eastAsia="华文仿宋" w:cs="楷体_GB2312"/>
          <w:b/>
          <w:color w:val="000000" w:themeColor="text1"/>
          <w:kern w:val="0"/>
          <w:sz w:val="32"/>
          <w:szCs w:val="32"/>
          <w:shd w:val="clear" w:color="auto" w:fill="FFFFFF"/>
        </w:rPr>
      </w:pPr>
      <w:r>
        <w:rPr>
          <w:rFonts w:hint="eastAsia" w:ascii="华文仿宋" w:hAnsi="华文仿宋" w:eastAsia="华文仿宋" w:cs="楷体"/>
          <w:b/>
          <w:color w:val="000000" w:themeColor="text1"/>
          <w:sz w:val="32"/>
          <w:szCs w:val="32"/>
        </w:rPr>
        <w:t>3.</w:t>
      </w:r>
      <w:r>
        <w:rPr>
          <w:rFonts w:hint="eastAsia" w:ascii="华文仿宋" w:hAnsi="华文仿宋" w:eastAsia="华文仿宋" w:cs="楷体"/>
          <w:b/>
          <w:color w:val="000000" w:themeColor="text1"/>
          <w:kern w:val="0"/>
          <w:sz w:val="32"/>
          <w:szCs w:val="32"/>
          <w:shd w:val="clear" w:color="auto" w:fill="FFFFFF"/>
        </w:rPr>
        <w:t>加强市场监管</w:t>
      </w:r>
    </w:p>
    <w:p>
      <w:pPr>
        <w:widowControl/>
        <w:spacing w:line="560" w:lineRule="exact"/>
        <w:ind w:firstLine="640" w:firstLineChars="200"/>
        <w:rPr>
          <w:rFonts w:ascii="华文仿宋" w:hAnsi="华文仿宋" w:eastAsia="华文仿宋" w:cs="楷体_GB2312"/>
          <w:color w:val="000000" w:themeColor="text1"/>
          <w:kern w:val="0"/>
          <w:sz w:val="32"/>
          <w:szCs w:val="32"/>
          <w:shd w:val="clear" w:color="auto" w:fill="FFFFFF"/>
        </w:rPr>
      </w:pPr>
      <w:r>
        <w:rPr>
          <w:rFonts w:hint="eastAsia" w:ascii="华文仿宋" w:hAnsi="华文仿宋" w:eastAsia="华文仿宋" w:cs="楷体_GB2312"/>
          <w:color w:val="000000" w:themeColor="text1"/>
          <w:kern w:val="0"/>
          <w:sz w:val="32"/>
          <w:szCs w:val="32"/>
          <w:shd w:val="clear" w:color="auto" w:fill="FFFFFF"/>
        </w:rPr>
        <w:t>我局积极配合优化营商环境整治工作，组织市水务集团对用水报装业务进行改革，进一步简化办事流程。全面落实公平竞争审查制度，对全局发出的公文和制定的规范性文件进行了公平竞争审查。全面推行“双随机</w:t>
      </w:r>
      <w:r>
        <w:rPr>
          <w:rFonts w:hint="eastAsia" w:ascii="华文仿宋" w:hAnsi="华文仿宋" w:eastAsia="华文仿宋" w:cs="楷体_GB2312"/>
          <w:color w:val="000000" w:themeColor="text1"/>
          <w:kern w:val="0"/>
          <w:sz w:val="32"/>
          <w:szCs w:val="32"/>
          <w:shd w:val="clear" w:color="auto" w:fill="FFFFFF"/>
          <w:lang w:eastAsia="zh-CN"/>
        </w:rPr>
        <w:t>、</w:t>
      </w:r>
      <w:r>
        <w:rPr>
          <w:rFonts w:hint="eastAsia" w:ascii="华文仿宋" w:hAnsi="华文仿宋" w:eastAsia="华文仿宋" w:cs="楷体_GB2312"/>
          <w:color w:val="000000" w:themeColor="text1"/>
          <w:kern w:val="0"/>
          <w:sz w:val="32"/>
          <w:szCs w:val="32"/>
          <w:shd w:val="clear" w:color="auto" w:fill="FFFFFF"/>
        </w:rPr>
        <w:t>一公开”监管制度，加强事中事后监管，组织了全市河湖专项执法检查、全市入河排污口清查等综合执法活动。在市级信用平台和我局门户网站对行政许可和行政处罚进行了“双公示”。</w:t>
      </w:r>
    </w:p>
    <w:p>
      <w:pPr>
        <w:widowControl/>
        <w:spacing w:line="560" w:lineRule="exact"/>
        <w:ind w:firstLine="643" w:firstLineChars="200"/>
        <w:rPr>
          <w:rFonts w:ascii="华文仿宋" w:hAnsi="华文仿宋" w:eastAsia="华文仿宋" w:cs="楷体_GB2312"/>
          <w:b/>
          <w:color w:val="000000" w:themeColor="text1"/>
          <w:kern w:val="0"/>
          <w:sz w:val="32"/>
          <w:szCs w:val="32"/>
          <w:shd w:val="clear" w:color="auto" w:fill="FFFFFF"/>
        </w:rPr>
      </w:pPr>
      <w:r>
        <w:rPr>
          <w:rFonts w:hint="eastAsia" w:ascii="华文仿宋" w:hAnsi="华文仿宋" w:eastAsia="华文仿宋" w:cs="楷体"/>
          <w:b/>
          <w:color w:val="000000" w:themeColor="text1"/>
          <w:kern w:val="0"/>
          <w:sz w:val="32"/>
          <w:szCs w:val="32"/>
          <w:shd w:val="clear" w:color="auto" w:fill="FFFFFF"/>
        </w:rPr>
        <w:t>4.优化公共服务</w:t>
      </w:r>
    </w:p>
    <w:p>
      <w:pPr>
        <w:spacing w:line="560" w:lineRule="exact"/>
        <w:ind w:firstLine="640" w:firstLineChars="200"/>
        <w:rPr>
          <w:rFonts w:ascii="华文仿宋" w:hAnsi="华文仿宋" w:eastAsia="华文仿宋" w:cs="楷体_GB2312"/>
          <w:color w:val="000000" w:themeColor="text1"/>
          <w:kern w:val="0"/>
          <w:sz w:val="32"/>
          <w:szCs w:val="32"/>
          <w:shd w:val="clear" w:color="auto" w:fill="FFFFFF"/>
        </w:rPr>
      </w:pPr>
      <w:r>
        <w:rPr>
          <w:rFonts w:hint="eastAsia" w:ascii="华文仿宋" w:hAnsi="华文仿宋" w:eastAsia="华文仿宋" w:cs="楷体_GB2312"/>
          <w:color w:val="000000" w:themeColor="text1"/>
          <w:kern w:val="0"/>
          <w:sz w:val="32"/>
          <w:szCs w:val="32"/>
          <w:shd w:val="clear" w:color="auto" w:fill="FFFFFF"/>
        </w:rPr>
        <w:t>我局严格按照市政务服务中心要求，已将我局全部行政审批事项录入贵州省网上办事大厅系统平台，并通过网上办事大厅进行受理。严格实行行政审批和公共服务事项规范化进驻市政务服务中心，并设立窗口接受办理。进一步加大“简政放权”和“减证便民”力度，目前已对涉及的证照和材料进行了清理，并在我局门户网站进行了公告和对网上办事大厅相关事项进行了修改完善。</w:t>
      </w:r>
    </w:p>
    <w:p>
      <w:pPr>
        <w:spacing w:line="560" w:lineRule="exact"/>
        <w:ind w:firstLine="643" w:firstLineChars="200"/>
        <w:rPr>
          <w:rFonts w:ascii="华文仿宋" w:hAnsi="华文仿宋" w:eastAsia="华文仿宋" w:cs="仿宋"/>
          <w:color w:val="000000" w:themeColor="text1"/>
          <w:sz w:val="32"/>
          <w:szCs w:val="32"/>
        </w:rPr>
      </w:pPr>
      <w:r>
        <w:rPr>
          <w:rFonts w:hint="eastAsia" w:ascii="华文仿宋" w:hAnsi="华文仿宋" w:eastAsia="华文仿宋" w:cs="仿宋"/>
          <w:b/>
          <w:color w:val="000000" w:themeColor="text1"/>
          <w:sz w:val="32"/>
          <w:szCs w:val="32"/>
        </w:rPr>
        <w:t>5</w:t>
      </w:r>
      <w:r>
        <w:rPr>
          <w:rFonts w:ascii="华文仿宋" w:hAnsi="华文仿宋" w:eastAsia="华文仿宋" w:cs="仿宋"/>
          <w:b/>
          <w:color w:val="000000" w:themeColor="text1"/>
          <w:sz w:val="32"/>
          <w:szCs w:val="32"/>
        </w:rPr>
        <w:t>.</w:t>
      </w:r>
      <w:r>
        <w:rPr>
          <w:rFonts w:hint="eastAsia" w:ascii="华文仿宋" w:hAnsi="华文仿宋" w:eastAsia="华文仿宋" w:cs="仿宋"/>
          <w:b/>
          <w:color w:val="000000" w:themeColor="text1"/>
          <w:sz w:val="32"/>
          <w:szCs w:val="32"/>
        </w:rPr>
        <w:t>加大政策解读力度。</w:t>
      </w:r>
      <w:r>
        <w:rPr>
          <w:rFonts w:hint="eastAsia" w:ascii="华文仿宋" w:hAnsi="华文仿宋" w:eastAsia="华文仿宋" w:cs="仿宋"/>
          <w:color w:val="000000" w:themeColor="text1"/>
          <w:sz w:val="32"/>
          <w:szCs w:val="32"/>
        </w:rPr>
        <w:t>通过我局门户网站“政策解读”专栏向社会公众宣传《</w:t>
      </w:r>
      <w:r>
        <w:fldChar w:fldCharType="begin"/>
      </w:r>
      <w:r>
        <w:instrText xml:space="preserve"> HYPERLINK "http://swglj.guiyang.gov.cn/zfxxgk/fdzdgknr/zcwj/gjfg/202001/t20200109_42123058.html" \t "http://swglj.guiyang.gov.cn/zfxxgk/fdzdgknr/zcwj/_blank" \o "中华人民共和国宪法"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中华人民共和国宪法</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w:t>
      </w:r>
      <w:r>
        <w:fldChar w:fldCharType="begin"/>
      </w:r>
      <w:r>
        <w:instrText xml:space="preserve"> HYPERLINK "http://swglj.guiyang.gov.cn/zfxxgk/fdzdgknr/zcwj/gjfg/202001/t20200109_42123075.html" \t "http://swglj.guiyang.gov.cn/zfxxgk/fdzdgknr/zcwj/gjfg/_blank" \o "中华人民共和国水法（全文）"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中华人民共和国水法</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w:t>
      </w:r>
      <w:r>
        <w:fldChar w:fldCharType="begin"/>
      </w:r>
      <w:r>
        <w:instrText xml:space="preserve"> HYPERLINK "http://swglj.guiyang.gov.cn/zfxxgk/fdzdgknr/zcwj/sjfg/202001/t20200109_42123133.html" \t "http://swglj.guiyang.gov.cn/zfxxgk/fdzdgknr/zcwj/_blank" \o "贵州省河道条例"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贵州省河道</w:t>
      </w:r>
      <w:r>
        <w:rPr>
          <w:rStyle w:val="15"/>
          <w:rFonts w:hint="eastAsia" w:ascii="华文仿宋" w:hAnsi="华文仿宋" w:eastAsia="华文仿宋" w:cs="仿宋"/>
          <w:color w:val="000000" w:themeColor="text1"/>
          <w:sz w:val="32"/>
          <w:szCs w:val="32"/>
          <w:shd w:val="clear" w:color="auto" w:fill="FFFFFF"/>
          <w:lang w:val="en-US" w:eastAsia="zh-CN"/>
        </w:rPr>
        <w:t>管理</w:t>
      </w:r>
      <w:r>
        <w:rPr>
          <w:rStyle w:val="15"/>
          <w:rFonts w:hint="default" w:ascii="华文仿宋" w:hAnsi="华文仿宋" w:eastAsia="华文仿宋" w:cs="仿宋"/>
          <w:color w:val="000000" w:themeColor="text1"/>
          <w:sz w:val="32"/>
          <w:szCs w:val="32"/>
          <w:shd w:val="clear" w:color="auto" w:fill="FFFFFF"/>
          <w:lang w:eastAsia="zh-CN"/>
        </w:rPr>
        <w:t>条例</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w:t>
      </w:r>
      <w:r>
        <w:fldChar w:fldCharType="begin"/>
      </w:r>
      <w:r>
        <w:instrText xml:space="preserve"> HYPERLINK "http://swglj.guiyang.gov.cn/zfxxgk/fdzdgknr/zcwj/jgjjsjfg/202001/t20200109_42123295.html" \t "http://swglj.guiyang.gov.cn/zfxxgk/fdzdgknr/zcwj/_blank" \o "贵阳市阿哈水库水资源环境保护条例（2019年修订）"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贵阳市阿哈水库水资源环境保护条例</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》等44篇行政法规、部门规章、地方性法规和规范性文件，并对</w:t>
      </w:r>
      <w:r>
        <w:fldChar w:fldCharType="begin"/>
      </w:r>
      <w:r>
        <w:instrText xml:space="preserve"> HYPERLINK "http://swglj.guiyang.gov.cn/zfxxgk/fdzdgknr/qtfdxx/zcjd/202001/t20200109_42129702.html" \t "http://swglj.guiyang.gov.cn/zfxxgk/fdzdgknr/qtfdxx/_blank" \o "《贵阳市生产建设项目水土保持方案许可告知承诺制实施办法》政策解读"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《贵阳市生产建设项目水土保持方案许可告知承诺制实施办法》</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w:t>
      </w:r>
      <w:r>
        <w:fldChar w:fldCharType="begin"/>
      </w:r>
      <w:r>
        <w:instrText xml:space="preserve"> HYPERLINK "http://swglj.guiyang.gov.cn/zfxxgk/fdzdgknr/qtfdxx/zcjd/202001/t20200109_42129703.html" \t "http://swglj.guiyang.gov.cn/zfxxgk/fdzdgknr/qtfdxx/_blank" \o "《贵阳市南明河保护管理办法》政策解读" </w:instrText>
      </w:r>
      <w:r>
        <w:fldChar w:fldCharType="separate"/>
      </w:r>
      <w:r>
        <w:rPr>
          <w:rStyle w:val="15"/>
          <w:rFonts w:hint="default" w:ascii="华文仿宋" w:hAnsi="华文仿宋" w:eastAsia="华文仿宋" w:cs="仿宋"/>
          <w:color w:val="000000" w:themeColor="text1"/>
          <w:sz w:val="32"/>
          <w:szCs w:val="32"/>
          <w:shd w:val="clear" w:color="auto" w:fill="FFFFFF"/>
          <w:lang w:eastAsia="zh-CN"/>
        </w:rPr>
        <w:t>《贵阳市南明河保护管理办法》</w:t>
      </w:r>
      <w:r>
        <w:rPr>
          <w:rStyle w:val="15"/>
          <w:rFonts w:hint="default" w:ascii="华文仿宋" w:hAnsi="华文仿宋" w:eastAsia="华文仿宋" w:cs="仿宋"/>
          <w:color w:val="000000" w:themeColor="text1"/>
          <w:sz w:val="32"/>
          <w:szCs w:val="32"/>
          <w:shd w:val="clear" w:color="auto" w:fill="FFFFFF"/>
          <w:lang w:eastAsia="zh-CN"/>
        </w:rPr>
        <w:fldChar w:fldCharType="end"/>
      </w:r>
      <w:r>
        <w:rPr>
          <w:rFonts w:hint="eastAsia" w:ascii="华文仿宋" w:hAnsi="华文仿宋" w:eastAsia="华文仿宋" w:cs="仿宋"/>
          <w:color w:val="000000" w:themeColor="text1"/>
          <w:sz w:val="32"/>
          <w:szCs w:val="32"/>
        </w:rPr>
        <w:t>等2篇规章和规范性文件进行解读。回应社会关切方面。</w:t>
      </w:r>
    </w:p>
    <w:p>
      <w:pPr>
        <w:pStyle w:val="6"/>
        <w:widowControl/>
        <w:spacing w:line="560" w:lineRule="exact"/>
        <w:ind w:firstLine="643" w:firstLineChars="200"/>
        <w:rPr>
          <w:rFonts w:ascii="华文仿宋" w:hAnsi="华文仿宋" w:eastAsia="华文仿宋" w:cs="仿宋"/>
          <w:color w:val="000000" w:themeColor="text1"/>
          <w:sz w:val="32"/>
          <w:szCs w:val="32"/>
        </w:rPr>
      </w:pPr>
      <w:r>
        <w:rPr>
          <w:rFonts w:hint="eastAsia" w:ascii="华文仿宋" w:hAnsi="华文仿宋" w:eastAsia="华文仿宋" w:cs="仿宋"/>
          <w:b/>
          <w:color w:val="000000" w:themeColor="text1"/>
          <w:sz w:val="32"/>
          <w:szCs w:val="32"/>
        </w:rPr>
        <w:t>6</w:t>
      </w:r>
      <w:r>
        <w:rPr>
          <w:rFonts w:ascii="华文仿宋" w:hAnsi="华文仿宋" w:eastAsia="华文仿宋" w:cs="仿宋"/>
          <w:b/>
          <w:color w:val="000000" w:themeColor="text1"/>
          <w:sz w:val="32"/>
          <w:szCs w:val="32"/>
        </w:rPr>
        <w:t>.</w:t>
      </w:r>
      <w:r>
        <w:rPr>
          <w:rFonts w:hint="eastAsia" w:ascii="华文仿宋" w:hAnsi="华文仿宋" w:eastAsia="华文仿宋" w:cs="仿宋"/>
          <w:b/>
          <w:color w:val="000000" w:themeColor="text1"/>
          <w:sz w:val="32"/>
          <w:szCs w:val="32"/>
        </w:rPr>
        <w:t>完善“放管服”改革。</w:t>
      </w:r>
      <w:r>
        <w:rPr>
          <w:rFonts w:hint="eastAsia" w:ascii="华文仿宋" w:hAnsi="华文仿宋" w:eastAsia="华文仿宋" w:cs="仿宋"/>
          <w:color w:val="000000" w:themeColor="text1"/>
          <w:sz w:val="32"/>
          <w:szCs w:val="32"/>
        </w:rPr>
        <w:t>修订《贵阳市水务管理局“双随机一公开”工作实施方案》，完善了相关检查清单和名录库。制定了《贵阳市生产建设项目水土保持方案告知承诺制实施办法》，</w:t>
      </w:r>
      <w:r>
        <w:rPr>
          <w:rStyle w:val="46"/>
          <w:rFonts w:hint="default" w:ascii="华文仿宋" w:hAnsi="华文仿宋" w:eastAsia="华文仿宋" w:cs="仿宋_GB2312"/>
          <w:color w:val="auto"/>
          <w:sz w:val="32"/>
          <w:szCs w:val="32"/>
        </w:rPr>
        <w:t>制定并实施了《贵阳市生产建设项目水土保持方案告知承诺制实施办法（修订）》《贵阳市建设项目节水评估报告或方案审查“先诺后审制”实施办法（试行）》《贵阳市建设项目临时用水（含基建用水）计划审批（施工用水许可证审批）告知承诺制实施办法（试行）》。在按照“放得下、接得住”的原则下，于2020年5月将我局洪水影响评价类审批、水土保持方案审批及取水许可审批市级审批权限在国家经济技术开发区辖区范围内的审批权限委托至国家经济技术开发区管委会实施，进一步推动国家经济技术开发区的生产建设项目顺利推进。另外，我局制定了《贵阳市水务管理局行政审批事项容缺审批工作实施方案（试行）》并对外公布实施，进一步为企业提供了办事的便利度。</w:t>
      </w:r>
    </w:p>
    <w:p>
      <w:pPr>
        <w:spacing w:line="560" w:lineRule="exact"/>
        <w:ind w:firstLine="680" w:firstLineChars="200"/>
        <w:rPr>
          <w:rFonts w:ascii="楷体_GB2312" w:hAnsi="华文仿宋" w:eastAsia="楷体_GB2312" w:cs="仿宋"/>
          <w:spacing w:val="10"/>
          <w:sz w:val="32"/>
          <w:szCs w:val="32"/>
        </w:rPr>
      </w:pPr>
      <w:r>
        <w:rPr>
          <w:rFonts w:hint="eastAsia" w:ascii="楷体_GB2312" w:hAnsi="华文仿宋" w:eastAsia="楷体_GB2312" w:cs="楷体_GB2312"/>
          <w:spacing w:val="10"/>
          <w:sz w:val="32"/>
          <w:szCs w:val="32"/>
        </w:rPr>
        <w:t>（四）平台建设</w:t>
      </w:r>
      <w:r>
        <w:rPr>
          <w:rFonts w:hint="eastAsia" w:ascii="楷体_GB2312" w:hAnsi="华文仿宋" w:eastAsia="楷体_GB2312" w:cs="仿宋"/>
          <w:spacing w:val="10"/>
          <w:sz w:val="32"/>
          <w:szCs w:val="32"/>
        </w:rPr>
        <w:t>。</w:t>
      </w:r>
    </w:p>
    <w:p>
      <w:pPr>
        <w:spacing w:line="560" w:lineRule="exact"/>
        <w:ind w:firstLine="640" w:firstLineChars="200"/>
        <w:rPr>
          <w:rFonts w:ascii="华文仿宋" w:hAnsi="华文仿宋" w:eastAsia="华文仿宋" w:cs="仿宋"/>
          <w:spacing w:val="10"/>
          <w:sz w:val="32"/>
          <w:szCs w:val="32"/>
        </w:rPr>
      </w:pPr>
      <w:r>
        <w:rPr>
          <w:rFonts w:hint="eastAsia" w:ascii="华文仿宋" w:hAnsi="华文仿宋" w:eastAsia="华文仿宋"/>
          <w:color w:val="000000" w:themeColor="text1"/>
          <w:sz w:val="32"/>
          <w:szCs w:val="32"/>
        </w:rPr>
        <w:t>为确保符合公开要求的相关政务信息能及时准确向社会公开，充分发挥社会对水务工作的监督作用，促进水务事业发展，我局除将机构设置、职能职责、人事调动、年度预算、工作动态等采取传统的新闻媒体、门户网站、公示栏等主要公开方式进行公开外，还创新思路、拓展公开内容、渠道以政府建设“数据铁笼”、简政放权等重大决策为契机，通过微博、微信公众号、今日头条等渠道加强我局政务信息公开，一年成绩显著。</w:t>
      </w:r>
    </w:p>
    <w:p>
      <w:pPr>
        <w:shd w:val="clear" w:color="auto" w:fill="FFFFFF"/>
        <w:spacing w:line="560" w:lineRule="exact"/>
        <w:ind w:firstLine="480"/>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1</w:t>
      </w:r>
      <w:r>
        <w:rPr>
          <w:rFonts w:ascii="华文仿宋" w:hAnsi="华文仿宋" w:eastAsia="华文仿宋"/>
          <w:color w:val="000000" w:themeColor="text1"/>
          <w:sz w:val="32"/>
          <w:szCs w:val="32"/>
        </w:rPr>
        <w:t>.</w:t>
      </w:r>
      <w:r>
        <w:rPr>
          <w:rFonts w:hint="eastAsia" w:ascii="华文仿宋" w:hAnsi="华文仿宋" w:eastAsia="华文仿宋"/>
          <w:color w:val="000000" w:themeColor="text1"/>
          <w:sz w:val="32"/>
          <w:szCs w:val="32"/>
        </w:rPr>
        <w:t>通过局网站及贵阳市政府政府信息公开平台，可在网上随时查阅水务局概况，信息公开情况、水务工作开展情况，及党建工作等信息。2020年以来，我局通过局网站和贵阳市政府信息公开平台发布信息共计612篇，其中，通过局网站发布更新563余篇次，市政府信息公开平台400余篇次。全年通过局网站公告公示110篇、工作动态203篇、年度计划总结3篇、财务公开2篇、人事信息6篇、法律法规5篇。</w:t>
      </w:r>
    </w:p>
    <w:p>
      <w:pPr>
        <w:spacing w:line="560" w:lineRule="exact"/>
        <w:ind w:firstLine="640" w:firstLineChars="200"/>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2</w:t>
      </w:r>
      <w:r>
        <w:rPr>
          <w:rFonts w:ascii="华文仿宋" w:hAnsi="华文仿宋" w:eastAsia="华文仿宋"/>
          <w:color w:val="000000" w:themeColor="text1"/>
          <w:sz w:val="32"/>
          <w:szCs w:val="32"/>
        </w:rPr>
        <w:t>.</w:t>
      </w:r>
      <w:r>
        <w:rPr>
          <w:rFonts w:hint="eastAsia" w:ascii="华文仿宋" w:hAnsi="华文仿宋" w:eastAsia="华文仿宋"/>
          <w:color w:val="000000" w:themeColor="text1"/>
          <w:sz w:val="32"/>
          <w:szCs w:val="32"/>
        </w:rPr>
        <w:t>借助新闻媒体强化舆论引导功能，与贵州日报、贵州都市报、贵阳日报、贵阳晚报及多彩贵州等主流媒体和互联网络新兴媒体紧密联系，多频次、多角度、广范围地向社会公众发布保护和治理两湖一库饮用水源工作相关信息。全年在报纸、网站上共发布水务工作相关新闻50余条次。并通过微信，微博进行相关信息公开及推送，其中微博更新36条、微信公众号更新20余条。</w:t>
      </w:r>
    </w:p>
    <w:p>
      <w:pPr>
        <w:spacing w:line="560" w:lineRule="exact"/>
        <w:ind w:firstLine="640" w:firstLineChars="200"/>
        <w:rPr>
          <w:rFonts w:ascii="华文仿宋" w:hAnsi="华文仿宋" w:eastAsia="华文仿宋" w:cs="仿宋"/>
          <w:spacing w:val="10"/>
          <w:sz w:val="32"/>
          <w:szCs w:val="32"/>
        </w:rPr>
      </w:pPr>
      <w:r>
        <w:rPr>
          <w:rFonts w:hint="eastAsia" w:ascii="华文仿宋" w:hAnsi="华文仿宋" w:eastAsia="华文仿宋"/>
          <w:color w:val="000000" w:themeColor="text1"/>
          <w:sz w:val="32"/>
          <w:szCs w:val="32"/>
        </w:rPr>
        <w:t>3</w:t>
      </w:r>
      <w:r>
        <w:rPr>
          <w:rFonts w:ascii="华文仿宋" w:hAnsi="华文仿宋" w:eastAsia="华文仿宋"/>
          <w:color w:val="000000" w:themeColor="text1"/>
          <w:sz w:val="32"/>
          <w:szCs w:val="32"/>
        </w:rPr>
        <w:t>.</w:t>
      </w:r>
      <w:r>
        <w:rPr>
          <w:rFonts w:hint="eastAsia" w:ascii="华文仿宋" w:hAnsi="华文仿宋" w:eastAsia="华文仿宋"/>
          <w:color w:val="000000" w:themeColor="text1"/>
          <w:sz w:val="32"/>
          <w:szCs w:val="32"/>
        </w:rPr>
        <w:t>政务大厅作为我局对外公开的重要服务窗口，对我局的对外公开发挥着不可或缺的作用，承担着我局对外业务咨询、行政审批办事流程咨询等工作。一年来本着公开、公平、公正、便民的原则，我局服务窗口强化服务水平，一是加强热线咨询服务，使广大群众不出门就能了解水务相关业务；二是强化现在服务，</w:t>
      </w:r>
      <w:r>
        <w:rPr>
          <w:rFonts w:hint="eastAsia" w:ascii="华文仿宋" w:hAnsi="华文仿宋" w:eastAsia="华文仿宋" w:cs="仿宋"/>
          <w:color w:val="000000" w:themeColor="text1"/>
          <w:sz w:val="32"/>
          <w:szCs w:val="32"/>
        </w:rPr>
        <w:t>认真梳理了审批事项与办事指南、办事流程，在贵州省网上办事大厅部门服务专栏中开列我局行政审批事项34项，每一小项均附有办事指南以及办理、咨询、投诉链接；市行政服务中心的办事窗口统一印制办事指南，实现“一个窗口”、“一次办理”，极大地便利了办事企业与民众。今年来共受理并办结859件审批事项，全部信息均在贵州省网上办事大厅门户网站上公示。</w:t>
      </w:r>
    </w:p>
    <w:p>
      <w:pPr>
        <w:spacing w:line="560" w:lineRule="exact"/>
        <w:ind w:firstLine="680" w:firstLineChars="200"/>
        <w:rPr>
          <w:rFonts w:ascii="楷体_GB2312" w:hAnsi="华文仿宋" w:eastAsia="楷体_GB2312" w:cs="仿宋"/>
          <w:spacing w:val="10"/>
          <w:sz w:val="32"/>
          <w:szCs w:val="32"/>
        </w:rPr>
      </w:pPr>
      <w:r>
        <w:rPr>
          <w:rFonts w:hint="eastAsia" w:ascii="楷体_GB2312" w:hAnsi="华文仿宋" w:eastAsia="楷体_GB2312" w:cs="楷体_GB2312"/>
          <w:spacing w:val="10"/>
          <w:sz w:val="32"/>
          <w:szCs w:val="32"/>
        </w:rPr>
        <w:t>（五）监督保障</w:t>
      </w:r>
      <w:r>
        <w:rPr>
          <w:rFonts w:hint="eastAsia" w:ascii="楷体_GB2312" w:hAnsi="华文仿宋" w:eastAsia="楷体_GB2312" w:cs="仿宋"/>
          <w:spacing w:val="10"/>
          <w:sz w:val="32"/>
          <w:szCs w:val="32"/>
        </w:rPr>
        <w:t>。</w:t>
      </w:r>
    </w:p>
    <w:p>
      <w:pPr>
        <w:spacing w:line="560" w:lineRule="exact"/>
        <w:jc w:val="left"/>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 xml:space="preserve">    为切实搞好我局政府信息公开工作，局党委多次召开了政府信息公开领导小组会议，学习了市政府信息工作会议有关文件精神。充分认识实行政府信息公开工作的重要性，全面推进决策、执行、管理、服务和结果公开，积极回应社会关切，提升政府管理透明度。并召开专题会议进行研究，强化领导小组队伍建设，成立由局党委书记王波、局长毛志伟任组长，叶晓云、张义强、刘楚霞任副组长，有关处室（单位）负责人为成员的政务公开工作领导小组，统揽局政务公开工作的组织实施。承办处室为局办公室，并指定专职人员负责本行政机关政府信息及政务公开相关工作。比如依申请公开不准网站管理公司、外聘人员等代办受理和回复等。建立健全政府信息公开机制，完善相关政府信息公开工作制度。做到了领导、机构、人员“三到位”，进一步完善了我局信息公开流程。</w:t>
      </w:r>
    </w:p>
    <w:p>
      <w:pPr>
        <w:widowControl/>
        <w:shd w:val="clear" w:color="auto" w:fill="FFFFFF"/>
        <w:spacing w:after="240"/>
        <w:ind w:firstLine="480"/>
        <w:rPr>
          <w:rFonts w:ascii="黑体" w:hAnsi="华文仿宋" w:eastAsia="黑体" w:cs="宋体"/>
          <w:color w:val="333333"/>
          <w:kern w:val="0"/>
          <w:sz w:val="32"/>
          <w:szCs w:val="32"/>
        </w:rPr>
      </w:pPr>
      <w:r>
        <w:rPr>
          <w:rFonts w:hint="eastAsia" w:ascii="黑体" w:hAnsi="华文仿宋" w:eastAsia="黑体" w:cs="宋体"/>
          <w:b/>
          <w:bCs/>
          <w:color w:val="333333"/>
          <w:kern w:val="0"/>
          <w:sz w:val="32"/>
          <w:szCs w:val="32"/>
        </w:rPr>
        <w:t>二、主动公开政府信息情况</w:t>
      </w:r>
    </w:p>
    <w:tbl>
      <w:tblPr>
        <w:tblStyle w:val="7"/>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本年新</w:t>
            </w:r>
            <w:r>
              <w:rPr>
                <w:rFonts w:hint="eastAsia" w:ascii="华文仿宋" w:hAnsi="华文仿宋" w:eastAsia="华文仿宋" w:cs="宋体"/>
                <w:color w:val="000000"/>
                <w:kern w:val="0"/>
                <w:sz w:val="32"/>
                <w:szCs w:val="32"/>
              </w:rPr>
              <w:br w:type="textWrapping"/>
            </w:r>
            <w:r>
              <w:rPr>
                <w:rFonts w:ascii="华文仿宋" w:hAnsi="华文仿宋" w:eastAsia="华文仿宋" w:cs="宋体"/>
                <w:kern w:val="0"/>
                <w:sz w:val="32"/>
                <w:szCs w:val="32"/>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本年新</w:t>
            </w:r>
            <w:r>
              <w:rPr>
                <w:rFonts w:hint="eastAsia" w:ascii="华文仿宋" w:hAnsi="华文仿宋" w:eastAsia="华文仿宋" w:cs="宋体"/>
                <w:color w:val="000000"/>
                <w:kern w:val="0"/>
                <w:sz w:val="32"/>
                <w:szCs w:val="32"/>
              </w:rPr>
              <w:br w:type="textWrapping"/>
            </w:r>
            <w:r>
              <w:rPr>
                <w:rFonts w:ascii="华文仿宋" w:hAnsi="华文仿宋" w:eastAsia="华文仿宋" w:cs="宋体"/>
                <w:kern w:val="0"/>
                <w:sz w:val="32"/>
                <w:szCs w:val="32"/>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42</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38</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38</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784</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784</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784</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3</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2</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2</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ind w:firstLine="320" w:firstLineChars="100"/>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2</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nil"/>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政府集中采购</w:t>
            </w:r>
          </w:p>
        </w:tc>
        <w:tc>
          <w:tcPr>
            <w:tcW w:w="1881" w:type="dxa"/>
            <w:gridSpan w:val="2"/>
            <w:tcBorders>
              <w:top w:val="nil"/>
              <w:left w:val="nil"/>
              <w:bottom w:val="nil"/>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3146" w:type="dxa"/>
            <w:gridSpan w:val="2"/>
            <w:tcBorders>
              <w:top w:val="nil"/>
              <w:left w:val="nil"/>
              <w:bottom w:val="nil"/>
              <w:right w:val="single" w:color="000000"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0</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color w:val="000000"/>
                <w:kern w:val="0"/>
                <w:sz w:val="32"/>
                <w:szCs w:val="32"/>
              </w:rPr>
            </w:pP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华文仿宋" w:hAnsi="华文仿宋" w:eastAsia="华文仿宋" w:cs="宋体"/>
                <w:color w:val="000000"/>
                <w:kern w:val="0"/>
                <w:sz w:val="32"/>
                <w:szCs w:val="32"/>
              </w:rPr>
            </w:pP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p>
        </w:tc>
      </w:tr>
    </w:tbl>
    <w:p>
      <w:pPr>
        <w:rPr>
          <w:rFonts w:ascii="华文仿宋" w:hAnsi="华文仿宋" w:eastAsia="华文仿宋"/>
          <w:sz w:val="32"/>
          <w:szCs w:val="32"/>
        </w:rPr>
      </w:pPr>
    </w:p>
    <w:p>
      <w:pPr>
        <w:rPr>
          <w:rFonts w:ascii="华文仿宋" w:hAnsi="华文仿宋" w:eastAsia="华文仿宋"/>
          <w:sz w:val="32"/>
          <w:szCs w:val="32"/>
        </w:rPr>
      </w:pPr>
    </w:p>
    <w:p>
      <w:pPr>
        <w:widowControl/>
        <w:shd w:val="clear" w:color="auto" w:fill="FFFFFF"/>
        <w:spacing w:after="240"/>
        <w:ind w:firstLine="480"/>
        <w:rPr>
          <w:rFonts w:ascii="华文仿宋" w:hAnsi="华文仿宋" w:eastAsia="华文仿宋" w:cs="宋体"/>
          <w:b/>
          <w:bCs/>
          <w:color w:val="333333"/>
          <w:kern w:val="0"/>
          <w:sz w:val="32"/>
          <w:szCs w:val="32"/>
        </w:rPr>
      </w:pPr>
      <w:r>
        <w:rPr>
          <w:rFonts w:hint="eastAsia" w:ascii="华文仿宋" w:hAnsi="华文仿宋" w:eastAsia="华文仿宋" w:cs="宋体"/>
          <w:b/>
          <w:bCs/>
          <w:color w:val="333333"/>
          <w:kern w:val="0"/>
          <w:sz w:val="32"/>
          <w:szCs w:val="32"/>
        </w:rPr>
        <w:t>三、收到和处理政府信息公开申请情况</w:t>
      </w:r>
    </w:p>
    <w:p>
      <w:pPr>
        <w:widowControl/>
        <w:shd w:val="clear" w:color="auto" w:fill="FFFFFF"/>
        <w:spacing w:after="240"/>
        <w:ind w:firstLine="480"/>
        <w:rPr>
          <w:rFonts w:ascii="华文仿宋" w:hAnsi="华文仿宋" w:eastAsia="华文仿宋" w:cs="宋体"/>
          <w:color w:val="333333"/>
          <w:kern w:val="0"/>
          <w:sz w:val="32"/>
          <w:szCs w:val="32"/>
        </w:rPr>
      </w:pPr>
    </w:p>
    <w:tbl>
      <w:tblPr>
        <w:tblStyle w:val="7"/>
        <w:tblW w:w="9071" w:type="dxa"/>
        <w:jc w:val="center"/>
        <w:tblLayout w:type="autofit"/>
        <w:tblCellMar>
          <w:top w:w="0" w:type="dxa"/>
          <w:left w:w="0" w:type="dxa"/>
          <w:bottom w:w="0" w:type="dxa"/>
          <w:right w:w="0" w:type="dxa"/>
        </w:tblCellMar>
      </w:tblPr>
      <w:tblGrid>
        <w:gridCol w:w="856"/>
        <w:gridCol w:w="1176"/>
        <w:gridCol w:w="1850"/>
        <w:gridCol w:w="761"/>
        <w:gridCol w:w="715"/>
        <w:gridCol w:w="715"/>
        <w:gridCol w:w="762"/>
        <w:gridCol w:w="890"/>
        <w:gridCol w:w="680"/>
        <w:gridCol w:w="666"/>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自然人</w:t>
            </w:r>
          </w:p>
        </w:tc>
        <w:tc>
          <w:tcPr>
            <w:tcW w:w="40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法人或其他组织</w:t>
            </w:r>
          </w:p>
        </w:tc>
        <w:tc>
          <w:tcPr>
            <w:tcW w:w="70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社会公益组织</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Calibri"/>
                <w:kern w:val="0"/>
                <w:sz w:val="32"/>
                <w:szCs w:val="32"/>
              </w:rPr>
              <w:t>6</w:t>
            </w: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6</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三、本年度办理结果</w:t>
            </w: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Calibri"/>
                <w:kern w:val="0"/>
                <w:sz w:val="32"/>
                <w:szCs w:val="32"/>
              </w:rPr>
              <w:t>4</w:t>
            </w: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（三）不予公开</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1.属于国家秘密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2.其他法律行政法规禁止公开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3.危及“三安全一稳定”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4.保护第三方合法权益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5.属于三类内部事务信息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6.属于四类过程性信息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7.属于行政执法案卷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Calibri"/>
                <w:kern w:val="0"/>
                <w:sz w:val="32"/>
                <w:szCs w:val="32"/>
              </w:rPr>
              <w:t>0</w:t>
            </w: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Calibri"/>
                <w:kern w:val="0"/>
                <w:sz w:val="32"/>
                <w:szCs w:val="32"/>
              </w:rPr>
              <w:t>0</w:t>
            </w: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Calibri"/>
                <w:kern w:val="0"/>
                <w:sz w:val="32"/>
                <w:szCs w:val="32"/>
              </w:rPr>
              <w:t>0</w:t>
            </w: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8.属于行政查询事项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（四）无法提供</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1.本机关不掌握相关政府信息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2</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2.没有现成信息需要另行制作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3.补正后申请内容仍不明确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（五）不予处理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1.信访举报投诉类申请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2.重复申请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3.要求提供公开出版物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4.无正当理由大量反复申请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5.要求行政机关确认或重新出具已获取信息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（六）其他处理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6</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6</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p>
        </w:tc>
      </w:tr>
    </w:tbl>
    <w:p>
      <w:pPr>
        <w:widowControl/>
        <w:shd w:val="clear" w:color="auto" w:fill="FFFFFF"/>
        <w:ind w:firstLine="480"/>
        <w:rPr>
          <w:rFonts w:ascii="华文仿宋" w:hAnsi="华文仿宋" w:eastAsia="华文仿宋" w:cs="宋体"/>
          <w:color w:val="333333"/>
          <w:kern w:val="0"/>
          <w:sz w:val="32"/>
          <w:szCs w:val="32"/>
        </w:rPr>
      </w:pPr>
    </w:p>
    <w:p>
      <w:pPr>
        <w:widowControl/>
        <w:shd w:val="clear" w:color="auto" w:fill="FFFFFF"/>
        <w:ind w:firstLine="480"/>
        <w:rPr>
          <w:rFonts w:ascii="华文仿宋" w:hAnsi="华文仿宋" w:eastAsia="华文仿宋" w:cs="宋体"/>
          <w:color w:val="333333"/>
          <w:kern w:val="0"/>
          <w:sz w:val="32"/>
          <w:szCs w:val="32"/>
        </w:rPr>
      </w:pPr>
      <w:r>
        <w:rPr>
          <w:rFonts w:hint="eastAsia" w:ascii="华文仿宋" w:hAnsi="华文仿宋" w:eastAsia="华文仿宋" w:cs="宋体"/>
          <w:b/>
          <w:bCs/>
          <w:color w:val="333333"/>
          <w:kern w:val="0"/>
          <w:sz w:val="32"/>
          <w:szCs w:val="32"/>
        </w:rPr>
        <w:t>四、政府信息公开行政复议、行政诉讼情况</w:t>
      </w:r>
    </w:p>
    <w:p>
      <w:pPr>
        <w:widowControl/>
        <w:shd w:val="clear" w:color="auto" w:fill="FFFFFF"/>
        <w:ind w:firstLine="480"/>
        <w:rPr>
          <w:rFonts w:ascii="华文仿宋" w:hAnsi="华文仿宋" w:eastAsia="华文仿宋" w:cs="宋体"/>
          <w:color w:val="333333"/>
          <w:kern w:val="0"/>
          <w:sz w:val="32"/>
          <w:szCs w:val="32"/>
        </w:rPr>
      </w:pP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华文仿宋" w:hAnsi="华文仿宋" w:eastAsia="华文仿宋" w:cs="宋体"/>
                <w:kern w:val="0"/>
                <w:sz w:val="32"/>
                <w:szCs w:val="32"/>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ascii="华文仿宋" w:hAnsi="华文仿宋" w:eastAsia="华文仿宋" w:cs="Calibri"/>
                <w:kern w:val="0"/>
                <w:sz w:val="32"/>
                <w:szCs w:val="32"/>
              </w:rPr>
              <w:t> </w:t>
            </w:r>
            <w:r>
              <w:rPr>
                <w:rFonts w:hint="eastAsia" w:ascii="华文仿宋" w:hAnsi="华文仿宋" w:eastAsia="华文仿宋" w:cs="Calibri"/>
                <w:kern w:val="0"/>
                <w:sz w:val="32"/>
                <w:szCs w:val="32"/>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2</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color w:val="000000"/>
                <w:kern w:val="0"/>
                <w:sz w:val="32"/>
                <w:szCs w:val="32"/>
              </w:rPr>
              <w:t> 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华文仿宋" w:hAnsi="华文仿宋" w:eastAsia="华文仿宋" w:cs="宋体"/>
                <w:kern w:val="0"/>
                <w:sz w:val="32"/>
                <w:szCs w:val="32"/>
              </w:rPr>
            </w:pPr>
            <w:r>
              <w:rPr>
                <w:rFonts w:hint="eastAsia" w:ascii="华文仿宋" w:hAnsi="华文仿宋" w:eastAsia="华文仿宋" w:cs="宋体"/>
                <w:kern w:val="0"/>
                <w:sz w:val="32"/>
                <w:szCs w:val="32"/>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华文仿宋" w:hAnsi="华文仿宋" w:eastAsia="华文仿宋" w:cs="宋体"/>
                <w:kern w:val="0"/>
                <w:sz w:val="32"/>
                <w:szCs w:val="32"/>
              </w:rPr>
            </w:pPr>
            <w:r>
              <w:rPr>
                <w:rFonts w:hint="eastAsia" w:ascii="华文仿宋" w:hAnsi="华文仿宋" w:eastAsia="华文仿宋" w:cs="宋体"/>
                <w:kern w:val="0"/>
                <w:sz w:val="32"/>
                <w:szCs w:val="32"/>
              </w:rPr>
              <w:t>2</w:t>
            </w:r>
          </w:p>
        </w:tc>
      </w:tr>
    </w:tbl>
    <w:p>
      <w:pPr>
        <w:spacing w:line="560" w:lineRule="exact"/>
        <w:jc w:val="left"/>
        <w:rPr>
          <w:rFonts w:ascii="黑体" w:hAnsi="华文仿宋" w:eastAsia="黑体" w:cs="黑体"/>
          <w:spacing w:val="10"/>
          <w:sz w:val="32"/>
          <w:szCs w:val="32"/>
        </w:rPr>
      </w:pPr>
      <w:r>
        <w:rPr>
          <w:rFonts w:hint="eastAsia" w:ascii="黑体" w:hAnsi="华文仿宋" w:eastAsia="黑体" w:cs="黑体"/>
          <w:spacing w:val="10"/>
          <w:sz w:val="32"/>
          <w:szCs w:val="32"/>
        </w:rPr>
        <w:t>五、存在的主要问题及改进情况</w:t>
      </w:r>
    </w:p>
    <w:p>
      <w:pPr>
        <w:spacing w:line="560" w:lineRule="exact"/>
        <w:ind w:firstLine="627" w:firstLineChars="196"/>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工作中虽然我们取得了一定的成绩，得到了社会各界</w:t>
      </w:r>
      <w:bookmarkStart w:id="0" w:name="_GoBack"/>
      <w:bookmarkEnd w:id="0"/>
      <w:r>
        <w:rPr>
          <w:rFonts w:hint="eastAsia" w:ascii="华文仿宋" w:hAnsi="华文仿宋" w:eastAsia="华文仿宋"/>
          <w:color w:val="000000" w:themeColor="text1"/>
          <w:sz w:val="32"/>
          <w:szCs w:val="32"/>
        </w:rPr>
        <w:t>和人民群众的充分肯定，但还存在信息公开互动不足，信息公开广度不够。政务信息公开工作是一项长期性、日常性的工作，我局将进一步深化信息公开的内容，扩大信息公开的范围，提高信息公开工作的实效，做到程序合法、内容全面、形式多样，推进政务信息公开工作有序、高效开展，下步我们将进一步加大培训和宣传力度，在全体机关工作人员尤其是领导干部中树立正确的公开观念。重视并加强政务公开平台建设，特别是互联网门户网站建设。将规范权力运行和深化政务公开同步推进。继续提升政务公开专职化、专业化水平，充实专职人员到政务公开工作岗位，提升政务公开工作人员的思想认识和专业化水平。继续加强对局属基层单位的督促检查。同时，认真向政务公开工作成绩显著的单位学习看齐，借鉴其先进经验，充实本单位的政务公开工作内容，努力促使本单位的政务公开工作跃上一个新的台阶。</w:t>
      </w:r>
    </w:p>
    <w:p>
      <w:pPr>
        <w:spacing w:line="560" w:lineRule="exact"/>
        <w:rPr>
          <w:rFonts w:ascii="华文仿宋" w:hAnsi="华文仿宋" w:eastAsia="华文仿宋" w:cs="仿宋"/>
          <w:spacing w:val="10"/>
          <w:sz w:val="32"/>
          <w:szCs w:val="32"/>
        </w:rPr>
      </w:pPr>
    </w:p>
    <w:sectPr>
      <w:footerReference r:id="rId3" w:type="default"/>
      <w:pgSz w:w="11906" w:h="16838"/>
      <w:pgMar w:top="1814" w:right="1474" w:bottom="1701" w:left="1587" w:header="851" w:footer="113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A">
      <wne:acd wne:acdName="acd0"/>
    </wne:keymap>
    <wne:keymap wne:kcmPrimary="07FF">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宋体"/>
      </w:rPr>
    </w:pPr>
    <w:r>
      <w:rPr>
        <w:rFonts w:ascii="宋体" w:hAnsi="宋体" w:cs="宋体"/>
      </w:rPr>
      <w:pict>
        <v:shape id="文本框 2" o:spid="_x0000_s4097" o:spt="202" type="#_x0000_t202" style="position:absolute;left:0pt;margin-top:0pt;height:15.55pt;width:6.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">
          <v:path/>
          <v:fill on="f" focussize="0,0"/>
          <v:stroke on="f" joinstyle="miter"/>
          <v:imagedata o:title=""/>
          <o:lock v:ext="edit"/>
          <v:textbox inset="0mm,0mm,0mm,0mm" style="mso-fit-shape-to-text:t;">
            <w:txbxContent>
              <w:p>
                <w:pPr>
                  <w:snapToGrid w:val="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NmZlODhmNmJiOWE3OWEzM2I1YWY3MGEwNzk4NGIifQ=="/>
  </w:docVars>
  <w:rsids>
    <w:rsidRoot w:val="00172A27"/>
    <w:rsid w:val="00015586"/>
    <w:rsid w:val="000220D3"/>
    <w:rsid w:val="00041E7A"/>
    <w:rsid w:val="000519BD"/>
    <w:rsid w:val="0007075B"/>
    <w:rsid w:val="000A5CFD"/>
    <w:rsid w:val="000A62BD"/>
    <w:rsid w:val="000B19EF"/>
    <w:rsid w:val="000B2F9D"/>
    <w:rsid w:val="000C09A2"/>
    <w:rsid w:val="000C4C7E"/>
    <w:rsid w:val="000C6437"/>
    <w:rsid w:val="000D26B6"/>
    <w:rsid w:val="000D44F1"/>
    <w:rsid w:val="000D4B9B"/>
    <w:rsid w:val="000D4E60"/>
    <w:rsid w:val="000E13A8"/>
    <w:rsid w:val="000E3250"/>
    <w:rsid w:val="000E614D"/>
    <w:rsid w:val="000F008F"/>
    <w:rsid w:val="000F429E"/>
    <w:rsid w:val="0011600D"/>
    <w:rsid w:val="00120CD8"/>
    <w:rsid w:val="00122734"/>
    <w:rsid w:val="001232AC"/>
    <w:rsid w:val="00127D30"/>
    <w:rsid w:val="00134D41"/>
    <w:rsid w:val="00140572"/>
    <w:rsid w:val="00141085"/>
    <w:rsid w:val="0015280E"/>
    <w:rsid w:val="00154FD2"/>
    <w:rsid w:val="00172A27"/>
    <w:rsid w:val="00174659"/>
    <w:rsid w:val="001756F0"/>
    <w:rsid w:val="001871D8"/>
    <w:rsid w:val="00190C22"/>
    <w:rsid w:val="0019116C"/>
    <w:rsid w:val="00192986"/>
    <w:rsid w:val="001940F2"/>
    <w:rsid w:val="00194BD1"/>
    <w:rsid w:val="0019620A"/>
    <w:rsid w:val="00197CB8"/>
    <w:rsid w:val="001B28C9"/>
    <w:rsid w:val="001B31BB"/>
    <w:rsid w:val="001B3C2E"/>
    <w:rsid w:val="001C0A7F"/>
    <w:rsid w:val="001C76E3"/>
    <w:rsid w:val="001D2BE7"/>
    <w:rsid w:val="00217410"/>
    <w:rsid w:val="00217BA3"/>
    <w:rsid w:val="0024537F"/>
    <w:rsid w:val="0024664B"/>
    <w:rsid w:val="00251077"/>
    <w:rsid w:val="00253B28"/>
    <w:rsid w:val="00255949"/>
    <w:rsid w:val="0026116F"/>
    <w:rsid w:val="002643C3"/>
    <w:rsid w:val="00266AD5"/>
    <w:rsid w:val="00272C8A"/>
    <w:rsid w:val="0029097C"/>
    <w:rsid w:val="00290D7D"/>
    <w:rsid w:val="002A2703"/>
    <w:rsid w:val="002A3706"/>
    <w:rsid w:val="002C033D"/>
    <w:rsid w:val="002C0BAB"/>
    <w:rsid w:val="002C1D6A"/>
    <w:rsid w:val="002C26BC"/>
    <w:rsid w:val="002C6788"/>
    <w:rsid w:val="002E6413"/>
    <w:rsid w:val="002F094B"/>
    <w:rsid w:val="002F4149"/>
    <w:rsid w:val="00300D0F"/>
    <w:rsid w:val="00307E7F"/>
    <w:rsid w:val="0031502F"/>
    <w:rsid w:val="00320744"/>
    <w:rsid w:val="003275AD"/>
    <w:rsid w:val="00332FD0"/>
    <w:rsid w:val="00336663"/>
    <w:rsid w:val="00347F57"/>
    <w:rsid w:val="00374630"/>
    <w:rsid w:val="00382F2D"/>
    <w:rsid w:val="003910ED"/>
    <w:rsid w:val="003A2489"/>
    <w:rsid w:val="003A3AF0"/>
    <w:rsid w:val="003A4DED"/>
    <w:rsid w:val="003B5E71"/>
    <w:rsid w:val="003C7804"/>
    <w:rsid w:val="003F4F30"/>
    <w:rsid w:val="00402B4E"/>
    <w:rsid w:val="00403A3F"/>
    <w:rsid w:val="0040495F"/>
    <w:rsid w:val="00406BFB"/>
    <w:rsid w:val="004102AC"/>
    <w:rsid w:val="00415BBF"/>
    <w:rsid w:val="00432903"/>
    <w:rsid w:val="00441ADD"/>
    <w:rsid w:val="00456D29"/>
    <w:rsid w:val="004608A1"/>
    <w:rsid w:val="00464C3E"/>
    <w:rsid w:val="00482F34"/>
    <w:rsid w:val="00483EC5"/>
    <w:rsid w:val="00492A05"/>
    <w:rsid w:val="004A4BF7"/>
    <w:rsid w:val="004B1A58"/>
    <w:rsid w:val="004B3900"/>
    <w:rsid w:val="004B500B"/>
    <w:rsid w:val="004B66E7"/>
    <w:rsid w:val="004C75EF"/>
    <w:rsid w:val="004D084F"/>
    <w:rsid w:val="004D7FEA"/>
    <w:rsid w:val="004E6275"/>
    <w:rsid w:val="004F6945"/>
    <w:rsid w:val="00501840"/>
    <w:rsid w:val="00502390"/>
    <w:rsid w:val="00524431"/>
    <w:rsid w:val="0053217F"/>
    <w:rsid w:val="00543727"/>
    <w:rsid w:val="00552E87"/>
    <w:rsid w:val="00571D05"/>
    <w:rsid w:val="005723EA"/>
    <w:rsid w:val="00575A99"/>
    <w:rsid w:val="00575F66"/>
    <w:rsid w:val="00576666"/>
    <w:rsid w:val="00583D72"/>
    <w:rsid w:val="00592B34"/>
    <w:rsid w:val="00592C45"/>
    <w:rsid w:val="005A0FA9"/>
    <w:rsid w:val="005A3D17"/>
    <w:rsid w:val="005A42A5"/>
    <w:rsid w:val="005B272C"/>
    <w:rsid w:val="005B3D45"/>
    <w:rsid w:val="005B6A27"/>
    <w:rsid w:val="005D3266"/>
    <w:rsid w:val="005D5E90"/>
    <w:rsid w:val="005D6FCB"/>
    <w:rsid w:val="005E4199"/>
    <w:rsid w:val="005F6A57"/>
    <w:rsid w:val="00601266"/>
    <w:rsid w:val="00601AF9"/>
    <w:rsid w:val="006155FB"/>
    <w:rsid w:val="0061595C"/>
    <w:rsid w:val="00631D1B"/>
    <w:rsid w:val="00640FC5"/>
    <w:rsid w:val="00641D19"/>
    <w:rsid w:val="00647E40"/>
    <w:rsid w:val="0065663E"/>
    <w:rsid w:val="00667B94"/>
    <w:rsid w:val="00672953"/>
    <w:rsid w:val="0067679D"/>
    <w:rsid w:val="0068249D"/>
    <w:rsid w:val="006832BA"/>
    <w:rsid w:val="00690A18"/>
    <w:rsid w:val="006A04D7"/>
    <w:rsid w:val="006A5AB0"/>
    <w:rsid w:val="006D0D2F"/>
    <w:rsid w:val="006E3775"/>
    <w:rsid w:val="006F1FD9"/>
    <w:rsid w:val="007006D0"/>
    <w:rsid w:val="0071761A"/>
    <w:rsid w:val="00723B4F"/>
    <w:rsid w:val="007312D1"/>
    <w:rsid w:val="00736DDA"/>
    <w:rsid w:val="0074240B"/>
    <w:rsid w:val="007442DA"/>
    <w:rsid w:val="00747416"/>
    <w:rsid w:val="0075171B"/>
    <w:rsid w:val="007528CB"/>
    <w:rsid w:val="00754B4E"/>
    <w:rsid w:val="007576EE"/>
    <w:rsid w:val="00767771"/>
    <w:rsid w:val="007741F4"/>
    <w:rsid w:val="00781107"/>
    <w:rsid w:val="007937BB"/>
    <w:rsid w:val="007B0902"/>
    <w:rsid w:val="007B2B6D"/>
    <w:rsid w:val="007B400B"/>
    <w:rsid w:val="007B4C66"/>
    <w:rsid w:val="007B69F1"/>
    <w:rsid w:val="007C1AA8"/>
    <w:rsid w:val="007C420A"/>
    <w:rsid w:val="007D09D7"/>
    <w:rsid w:val="008005C3"/>
    <w:rsid w:val="008048AB"/>
    <w:rsid w:val="00807FE0"/>
    <w:rsid w:val="00812A25"/>
    <w:rsid w:val="00812B79"/>
    <w:rsid w:val="00817534"/>
    <w:rsid w:val="00823D85"/>
    <w:rsid w:val="00833239"/>
    <w:rsid w:val="00840F01"/>
    <w:rsid w:val="008545D1"/>
    <w:rsid w:val="00870D4B"/>
    <w:rsid w:val="00880A75"/>
    <w:rsid w:val="00887950"/>
    <w:rsid w:val="0089488E"/>
    <w:rsid w:val="00896E5D"/>
    <w:rsid w:val="008A036D"/>
    <w:rsid w:val="008A1309"/>
    <w:rsid w:val="008A1B09"/>
    <w:rsid w:val="008A546C"/>
    <w:rsid w:val="008A715C"/>
    <w:rsid w:val="008C19EA"/>
    <w:rsid w:val="008C407D"/>
    <w:rsid w:val="008D6B64"/>
    <w:rsid w:val="008E0716"/>
    <w:rsid w:val="008E27C6"/>
    <w:rsid w:val="008E65D2"/>
    <w:rsid w:val="008F34C7"/>
    <w:rsid w:val="008F562D"/>
    <w:rsid w:val="009109D5"/>
    <w:rsid w:val="0091447E"/>
    <w:rsid w:val="009155F6"/>
    <w:rsid w:val="0091731C"/>
    <w:rsid w:val="009266BC"/>
    <w:rsid w:val="009333CB"/>
    <w:rsid w:val="00940345"/>
    <w:rsid w:val="009511B2"/>
    <w:rsid w:val="00952E84"/>
    <w:rsid w:val="00965765"/>
    <w:rsid w:val="00974BE5"/>
    <w:rsid w:val="00976869"/>
    <w:rsid w:val="00977AE2"/>
    <w:rsid w:val="0098041D"/>
    <w:rsid w:val="009826E2"/>
    <w:rsid w:val="009850CF"/>
    <w:rsid w:val="00990C39"/>
    <w:rsid w:val="00990F20"/>
    <w:rsid w:val="009A53D3"/>
    <w:rsid w:val="009A53D9"/>
    <w:rsid w:val="009A640F"/>
    <w:rsid w:val="009B1FE0"/>
    <w:rsid w:val="009B2ADD"/>
    <w:rsid w:val="009B34AD"/>
    <w:rsid w:val="009B4100"/>
    <w:rsid w:val="009C40FA"/>
    <w:rsid w:val="009D2B02"/>
    <w:rsid w:val="009D3473"/>
    <w:rsid w:val="009D56C1"/>
    <w:rsid w:val="009D5F8B"/>
    <w:rsid w:val="009D6317"/>
    <w:rsid w:val="009E0CC8"/>
    <w:rsid w:val="009E232D"/>
    <w:rsid w:val="009E7E6E"/>
    <w:rsid w:val="009F1ABF"/>
    <w:rsid w:val="009F4294"/>
    <w:rsid w:val="009F67C6"/>
    <w:rsid w:val="00A1109A"/>
    <w:rsid w:val="00A15E07"/>
    <w:rsid w:val="00A1618B"/>
    <w:rsid w:val="00A174B6"/>
    <w:rsid w:val="00A205BC"/>
    <w:rsid w:val="00A23032"/>
    <w:rsid w:val="00A31ACF"/>
    <w:rsid w:val="00A31E3C"/>
    <w:rsid w:val="00A3368D"/>
    <w:rsid w:val="00A350F5"/>
    <w:rsid w:val="00A37038"/>
    <w:rsid w:val="00A511E5"/>
    <w:rsid w:val="00A537AA"/>
    <w:rsid w:val="00A57FC8"/>
    <w:rsid w:val="00A74057"/>
    <w:rsid w:val="00A82817"/>
    <w:rsid w:val="00AB7B38"/>
    <w:rsid w:val="00AC2F86"/>
    <w:rsid w:val="00AC3AB9"/>
    <w:rsid w:val="00B04AC5"/>
    <w:rsid w:val="00B06959"/>
    <w:rsid w:val="00B11273"/>
    <w:rsid w:val="00B13A95"/>
    <w:rsid w:val="00B14E95"/>
    <w:rsid w:val="00B1580E"/>
    <w:rsid w:val="00B20BCF"/>
    <w:rsid w:val="00B210A4"/>
    <w:rsid w:val="00B33788"/>
    <w:rsid w:val="00B3587E"/>
    <w:rsid w:val="00B42BC6"/>
    <w:rsid w:val="00B42C37"/>
    <w:rsid w:val="00B61810"/>
    <w:rsid w:val="00B62378"/>
    <w:rsid w:val="00B660CD"/>
    <w:rsid w:val="00B91484"/>
    <w:rsid w:val="00B92F66"/>
    <w:rsid w:val="00B94DB3"/>
    <w:rsid w:val="00B9597D"/>
    <w:rsid w:val="00BC4DAD"/>
    <w:rsid w:val="00BC5BA4"/>
    <w:rsid w:val="00BC74C1"/>
    <w:rsid w:val="00BC7C4E"/>
    <w:rsid w:val="00BD0785"/>
    <w:rsid w:val="00BE1581"/>
    <w:rsid w:val="00BE4A03"/>
    <w:rsid w:val="00BF4C4C"/>
    <w:rsid w:val="00C06668"/>
    <w:rsid w:val="00C1792D"/>
    <w:rsid w:val="00C36F85"/>
    <w:rsid w:val="00C41B17"/>
    <w:rsid w:val="00C46AEA"/>
    <w:rsid w:val="00C46E25"/>
    <w:rsid w:val="00C50052"/>
    <w:rsid w:val="00C56C3A"/>
    <w:rsid w:val="00C57C93"/>
    <w:rsid w:val="00C62E68"/>
    <w:rsid w:val="00C64EB9"/>
    <w:rsid w:val="00C65831"/>
    <w:rsid w:val="00C72E6F"/>
    <w:rsid w:val="00C80AAE"/>
    <w:rsid w:val="00C80CE5"/>
    <w:rsid w:val="00C824D1"/>
    <w:rsid w:val="00C90C11"/>
    <w:rsid w:val="00C93E8D"/>
    <w:rsid w:val="00C94729"/>
    <w:rsid w:val="00CA2644"/>
    <w:rsid w:val="00CB20BE"/>
    <w:rsid w:val="00CC6066"/>
    <w:rsid w:val="00CD063C"/>
    <w:rsid w:val="00CD6AC1"/>
    <w:rsid w:val="00CE4149"/>
    <w:rsid w:val="00CE488B"/>
    <w:rsid w:val="00CF00E6"/>
    <w:rsid w:val="00CF4A54"/>
    <w:rsid w:val="00D02B3B"/>
    <w:rsid w:val="00D058E8"/>
    <w:rsid w:val="00D07D02"/>
    <w:rsid w:val="00D116DD"/>
    <w:rsid w:val="00D120F6"/>
    <w:rsid w:val="00D217A5"/>
    <w:rsid w:val="00D21947"/>
    <w:rsid w:val="00D245D9"/>
    <w:rsid w:val="00D30084"/>
    <w:rsid w:val="00D339F1"/>
    <w:rsid w:val="00D445E8"/>
    <w:rsid w:val="00D510D5"/>
    <w:rsid w:val="00D5521A"/>
    <w:rsid w:val="00D57F3F"/>
    <w:rsid w:val="00D7189F"/>
    <w:rsid w:val="00D72D59"/>
    <w:rsid w:val="00D83F4E"/>
    <w:rsid w:val="00D86D3F"/>
    <w:rsid w:val="00D91415"/>
    <w:rsid w:val="00D95A12"/>
    <w:rsid w:val="00D96BBF"/>
    <w:rsid w:val="00DA22F4"/>
    <w:rsid w:val="00DB5050"/>
    <w:rsid w:val="00DC3B0B"/>
    <w:rsid w:val="00DD1B45"/>
    <w:rsid w:val="00DE7A5A"/>
    <w:rsid w:val="00DF1942"/>
    <w:rsid w:val="00DF63FA"/>
    <w:rsid w:val="00E1519B"/>
    <w:rsid w:val="00E1593F"/>
    <w:rsid w:val="00E173F3"/>
    <w:rsid w:val="00E202A2"/>
    <w:rsid w:val="00E221D9"/>
    <w:rsid w:val="00E422F2"/>
    <w:rsid w:val="00E46607"/>
    <w:rsid w:val="00E51EC5"/>
    <w:rsid w:val="00E629D8"/>
    <w:rsid w:val="00E70B4B"/>
    <w:rsid w:val="00E7153B"/>
    <w:rsid w:val="00E819FD"/>
    <w:rsid w:val="00E81E81"/>
    <w:rsid w:val="00E9756B"/>
    <w:rsid w:val="00EC4D14"/>
    <w:rsid w:val="00ED50C9"/>
    <w:rsid w:val="00ED60B4"/>
    <w:rsid w:val="00EE03B3"/>
    <w:rsid w:val="00EE62FD"/>
    <w:rsid w:val="00F03FC8"/>
    <w:rsid w:val="00F117A9"/>
    <w:rsid w:val="00F30614"/>
    <w:rsid w:val="00F31DAD"/>
    <w:rsid w:val="00F36F39"/>
    <w:rsid w:val="00F55755"/>
    <w:rsid w:val="00F55C24"/>
    <w:rsid w:val="00F61680"/>
    <w:rsid w:val="00F62B3D"/>
    <w:rsid w:val="00F766B2"/>
    <w:rsid w:val="00F81A19"/>
    <w:rsid w:val="00F83ADD"/>
    <w:rsid w:val="00F8701B"/>
    <w:rsid w:val="00F878F2"/>
    <w:rsid w:val="00F92C7C"/>
    <w:rsid w:val="00F93DB5"/>
    <w:rsid w:val="00FA3B59"/>
    <w:rsid w:val="00FB2A05"/>
    <w:rsid w:val="00FB4F58"/>
    <w:rsid w:val="00FD729C"/>
    <w:rsid w:val="00FE4757"/>
    <w:rsid w:val="00FF0CB4"/>
    <w:rsid w:val="010853C2"/>
    <w:rsid w:val="01110250"/>
    <w:rsid w:val="01351709"/>
    <w:rsid w:val="0139010F"/>
    <w:rsid w:val="01443F22"/>
    <w:rsid w:val="014611E5"/>
    <w:rsid w:val="015D28CD"/>
    <w:rsid w:val="017311EE"/>
    <w:rsid w:val="01893391"/>
    <w:rsid w:val="018D1D97"/>
    <w:rsid w:val="01A80A5B"/>
    <w:rsid w:val="01C979FE"/>
    <w:rsid w:val="01EA2131"/>
    <w:rsid w:val="01F81447"/>
    <w:rsid w:val="01FC36D0"/>
    <w:rsid w:val="02004048"/>
    <w:rsid w:val="02140036"/>
    <w:rsid w:val="021C6183"/>
    <w:rsid w:val="02235B0E"/>
    <w:rsid w:val="022E6634"/>
    <w:rsid w:val="026855C6"/>
    <w:rsid w:val="02AE56F2"/>
    <w:rsid w:val="02AE7237"/>
    <w:rsid w:val="02AF3174"/>
    <w:rsid w:val="02BE378E"/>
    <w:rsid w:val="02CE3A29"/>
    <w:rsid w:val="02D91DBA"/>
    <w:rsid w:val="02E06B4B"/>
    <w:rsid w:val="02FD77E6"/>
    <w:rsid w:val="02FF7A7B"/>
    <w:rsid w:val="03087086"/>
    <w:rsid w:val="031E4268"/>
    <w:rsid w:val="03230F34"/>
    <w:rsid w:val="0329503C"/>
    <w:rsid w:val="03425F66"/>
    <w:rsid w:val="038012CE"/>
    <w:rsid w:val="038631D7"/>
    <w:rsid w:val="038B3DDC"/>
    <w:rsid w:val="03B022C5"/>
    <w:rsid w:val="03B42A21"/>
    <w:rsid w:val="03D14550"/>
    <w:rsid w:val="04176C7F"/>
    <w:rsid w:val="0431586E"/>
    <w:rsid w:val="043232F0"/>
    <w:rsid w:val="043A06FC"/>
    <w:rsid w:val="04837BF7"/>
    <w:rsid w:val="048765FD"/>
    <w:rsid w:val="048F5C08"/>
    <w:rsid w:val="0491110B"/>
    <w:rsid w:val="04944C3A"/>
    <w:rsid w:val="049D07A1"/>
    <w:rsid w:val="04BD5452"/>
    <w:rsid w:val="04C176DC"/>
    <w:rsid w:val="04C837E3"/>
    <w:rsid w:val="051C6AF1"/>
    <w:rsid w:val="05292583"/>
    <w:rsid w:val="052D480C"/>
    <w:rsid w:val="052E1F49"/>
    <w:rsid w:val="05596955"/>
    <w:rsid w:val="057D6E4D"/>
    <w:rsid w:val="0586291D"/>
    <w:rsid w:val="05A531D1"/>
    <w:rsid w:val="05A60C53"/>
    <w:rsid w:val="05AD05DE"/>
    <w:rsid w:val="05CB04ED"/>
    <w:rsid w:val="05E42CB6"/>
    <w:rsid w:val="05E504D5"/>
    <w:rsid w:val="05E9713E"/>
    <w:rsid w:val="063362B9"/>
    <w:rsid w:val="064C13E1"/>
    <w:rsid w:val="066319D4"/>
    <w:rsid w:val="068814C7"/>
    <w:rsid w:val="06887060"/>
    <w:rsid w:val="06906652"/>
    <w:rsid w:val="0695635D"/>
    <w:rsid w:val="06983A5E"/>
    <w:rsid w:val="06A665F7"/>
    <w:rsid w:val="06AF6F07"/>
    <w:rsid w:val="06BA5298"/>
    <w:rsid w:val="06F01474"/>
    <w:rsid w:val="06FE3261"/>
    <w:rsid w:val="06FE6C86"/>
    <w:rsid w:val="07067916"/>
    <w:rsid w:val="07140E2A"/>
    <w:rsid w:val="072858CC"/>
    <w:rsid w:val="07430632"/>
    <w:rsid w:val="07521F93"/>
    <w:rsid w:val="075527EB"/>
    <w:rsid w:val="07713742"/>
    <w:rsid w:val="07792B46"/>
    <w:rsid w:val="077E62DB"/>
    <w:rsid w:val="0781725F"/>
    <w:rsid w:val="07832762"/>
    <w:rsid w:val="07833664"/>
    <w:rsid w:val="07903FF7"/>
    <w:rsid w:val="079429FD"/>
    <w:rsid w:val="07EE658E"/>
    <w:rsid w:val="081751D4"/>
    <w:rsid w:val="082F287B"/>
    <w:rsid w:val="08583A3F"/>
    <w:rsid w:val="08965AA3"/>
    <w:rsid w:val="08A85654"/>
    <w:rsid w:val="08BB245F"/>
    <w:rsid w:val="08BF0E65"/>
    <w:rsid w:val="08C26B20"/>
    <w:rsid w:val="08DB0795"/>
    <w:rsid w:val="08EF5238"/>
    <w:rsid w:val="08F47141"/>
    <w:rsid w:val="08F825CC"/>
    <w:rsid w:val="090076D0"/>
    <w:rsid w:val="09020655"/>
    <w:rsid w:val="093B4FFA"/>
    <w:rsid w:val="096D7D04"/>
    <w:rsid w:val="09706A8B"/>
    <w:rsid w:val="09770614"/>
    <w:rsid w:val="0979739A"/>
    <w:rsid w:val="097C333B"/>
    <w:rsid w:val="098D603B"/>
    <w:rsid w:val="09A45C60"/>
    <w:rsid w:val="09AD38B0"/>
    <w:rsid w:val="09B74C81"/>
    <w:rsid w:val="09CD6E24"/>
    <w:rsid w:val="09E7414B"/>
    <w:rsid w:val="09E779CE"/>
    <w:rsid w:val="09EB05D3"/>
    <w:rsid w:val="09EB30AD"/>
    <w:rsid w:val="0A280437"/>
    <w:rsid w:val="0A2C4C3F"/>
    <w:rsid w:val="0A4753E9"/>
    <w:rsid w:val="0A550002"/>
    <w:rsid w:val="0A601BA1"/>
    <w:rsid w:val="0A650998"/>
    <w:rsid w:val="0A8452CE"/>
    <w:rsid w:val="0A9123E5"/>
    <w:rsid w:val="0A9136B6"/>
    <w:rsid w:val="0A982A62"/>
    <w:rsid w:val="0AA66B07"/>
    <w:rsid w:val="0AA856D0"/>
    <w:rsid w:val="0ABD4276"/>
    <w:rsid w:val="0AE92A74"/>
    <w:rsid w:val="0AEA5CDB"/>
    <w:rsid w:val="0B087AA5"/>
    <w:rsid w:val="0B0A2FA9"/>
    <w:rsid w:val="0B0B42AD"/>
    <w:rsid w:val="0B0D77B0"/>
    <w:rsid w:val="0B282D58"/>
    <w:rsid w:val="0B2F0036"/>
    <w:rsid w:val="0B4F5C9B"/>
    <w:rsid w:val="0B514A22"/>
    <w:rsid w:val="0B810956"/>
    <w:rsid w:val="0BAC5E3D"/>
    <w:rsid w:val="0BBA0BCE"/>
    <w:rsid w:val="0BE45432"/>
    <w:rsid w:val="0BE51A12"/>
    <w:rsid w:val="0C265CFF"/>
    <w:rsid w:val="0C396F1E"/>
    <w:rsid w:val="0C480432"/>
    <w:rsid w:val="0C5E25D5"/>
    <w:rsid w:val="0C7B074A"/>
    <w:rsid w:val="0C864557"/>
    <w:rsid w:val="0C9B7EBC"/>
    <w:rsid w:val="0CBA0771"/>
    <w:rsid w:val="0CBE38F4"/>
    <w:rsid w:val="0CE7033B"/>
    <w:rsid w:val="0CEB2134"/>
    <w:rsid w:val="0CF47651"/>
    <w:rsid w:val="0D130DFF"/>
    <w:rsid w:val="0D3E2F48"/>
    <w:rsid w:val="0D416CB1"/>
    <w:rsid w:val="0D460355"/>
    <w:rsid w:val="0D4F33AE"/>
    <w:rsid w:val="0D807235"/>
    <w:rsid w:val="0D870DBE"/>
    <w:rsid w:val="0D8D5D50"/>
    <w:rsid w:val="0DB63E8C"/>
    <w:rsid w:val="0DC950AB"/>
    <w:rsid w:val="0DE35816"/>
    <w:rsid w:val="0DF82377"/>
    <w:rsid w:val="0E004A4A"/>
    <w:rsid w:val="0E3F2275"/>
    <w:rsid w:val="0E4627CE"/>
    <w:rsid w:val="0E554C8F"/>
    <w:rsid w:val="0E583695"/>
    <w:rsid w:val="0E5A499A"/>
    <w:rsid w:val="0E7554C3"/>
    <w:rsid w:val="0E773F4A"/>
    <w:rsid w:val="0E7D3C55"/>
    <w:rsid w:val="0EB4052B"/>
    <w:rsid w:val="0ECD6ED7"/>
    <w:rsid w:val="0EF25E12"/>
    <w:rsid w:val="0EF9321E"/>
    <w:rsid w:val="0F0528B4"/>
    <w:rsid w:val="0F20565C"/>
    <w:rsid w:val="0F462F6C"/>
    <w:rsid w:val="0F486821"/>
    <w:rsid w:val="0F527130"/>
    <w:rsid w:val="0F6146DC"/>
    <w:rsid w:val="0F6406CF"/>
    <w:rsid w:val="0F7C5D76"/>
    <w:rsid w:val="0F860884"/>
    <w:rsid w:val="0F891808"/>
    <w:rsid w:val="0FAE3FC6"/>
    <w:rsid w:val="0FB02D4D"/>
    <w:rsid w:val="0FB4443C"/>
    <w:rsid w:val="0FB66E54"/>
    <w:rsid w:val="0FBC45E1"/>
    <w:rsid w:val="0FF54669"/>
    <w:rsid w:val="100C1DE2"/>
    <w:rsid w:val="10293910"/>
    <w:rsid w:val="102E143A"/>
    <w:rsid w:val="104F3B50"/>
    <w:rsid w:val="1074257F"/>
    <w:rsid w:val="1080431F"/>
    <w:rsid w:val="108A4F1A"/>
    <w:rsid w:val="109D16D1"/>
    <w:rsid w:val="109E1350"/>
    <w:rsid w:val="10A568F7"/>
    <w:rsid w:val="10BA0C81"/>
    <w:rsid w:val="10C14D88"/>
    <w:rsid w:val="10D95CB2"/>
    <w:rsid w:val="10E62DCA"/>
    <w:rsid w:val="10F2465E"/>
    <w:rsid w:val="10F47B61"/>
    <w:rsid w:val="1110038B"/>
    <w:rsid w:val="11597885"/>
    <w:rsid w:val="11755B31"/>
    <w:rsid w:val="118947D1"/>
    <w:rsid w:val="11B05D16"/>
    <w:rsid w:val="11B33417"/>
    <w:rsid w:val="11E85E6F"/>
    <w:rsid w:val="120C4DAA"/>
    <w:rsid w:val="12134735"/>
    <w:rsid w:val="12213A4B"/>
    <w:rsid w:val="12216670"/>
    <w:rsid w:val="12606463"/>
    <w:rsid w:val="12910AD1"/>
    <w:rsid w:val="129A7E91"/>
    <w:rsid w:val="12AC4B3B"/>
    <w:rsid w:val="12AF45B4"/>
    <w:rsid w:val="12BA2945"/>
    <w:rsid w:val="12D9361E"/>
    <w:rsid w:val="12DB66FD"/>
    <w:rsid w:val="12DC417E"/>
    <w:rsid w:val="12F12E04"/>
    <w:rsid w:val="13103353"/>
    <w:rsid w:val="131555DD"/>
    <w:rsid w:val="134712AF"/>
    <w:rsid w:val="13561961"/>
    <w:rsid w:val="136570BB"/>
    <w:rsid w:val="13872098"/>
    <w:rsid w:val="138C2C9D"/>
    <w:rsid w:val="13A51648"/>
    <w:rsid w:val="13A67C92"/>
    <w:rsid w:val="13AE2242"/>
    <w:rsid w:val="13D05D10"/>
    <w:rsid w:val="13D92D9C"/>
    <w:rsid w:val="13F44C4B"/>
    <w:rsid w:val="140B24F9"/>
    <w:rsid w:val="141A4E8B"/>
    <w:rsid w:val="145E195B"/>
    <w:rsid w:val="147E5A9C"/>
    <w:rsid w:val="148876BD"/>
    <w:rsid w:val="1489513E"/>
    <w:rsid w:val="149312D1"/>
    <w:rsid w:val="149B08DC"/>
    <w:rsid w:val="14A624F0"/>
    <w:rsid w:val="14E83EBD"/>
    <w:rsid w:val="14F70FF5"/>
    <w:rsid w:val="15025EE8"/>
    <w:rsid w:val="15151650"/>
    <w:rsid w:val="151A11AA"/>
    <w:rsid w:val="15231AB9"/>
    <w:rsid w:val="152817C5"/>
    <w:rsid w:val="155E1C9F"/>
    <w:rsid w:val="15A85596"/>
    <w:rsid w:val="15E9057E"/>
    <w:rsid w:val="161A45D0"/>
    <w:rsid w:val="162F0CF2"/>
    <w:rsid w:val="16872A06"/>
    <w:rsid w:val="168A0107"/>
    <w:rsid w:val="169961A3"/>
    <w:rsid w:val="169C38A4"/>
    <w:rsid w:val="169D4BA9"/>
    <w:rsid w:val="16A257AE"/>
    <w:rsid w:val="16A36AB3"/>
    <w:rsid w:val="16D663E7"/>
    <w:rsid w:val="16DA4A0E"/>
    <w:rsid w:val="17045852"/>
    <w:rsid w:val="17124B68"/>
    <w:rsid w:val="1716356E"/>
    <w:rsid w:val="172913C1"/>
    <w:rsid w:val="177C0994"/>
    <w:rsid w:val="17970107"/>
    <w:rsid w:val="17D62327"/>
    <w:rsid w:val="17D750F9"/>
    <w:rsid w:val="17D947DC"/>
    <w:rsid w:val="17E96DCA"/>
    <w:rsid w:val="17F915E3"/>
    <w:rsid w:val="181F7531"/>
    <w:rsid w:val="182D6540"/>
    <w:rsid w:val="18303CBB"/>
    <w:rsid w:val="183A58CF"/>
    <w:rsid w:val="184738E0"/>
    <w:rsid w:val="185C3885"/>
    <w:rsid w:val="18887BCD"/>
    <w:rsid w:val="18A23FFA"/>
    <w:rsid w:val="18A43C7A"/>
    <w:rsid w:val="18CF47CB"/>
    <w:rsid w:val="18E524E5"/>
    <w:rsid w:val="19237DCB"/>
    <w:rsid w:val="19246781"/>
    <w:rsid w:val="19417A3E"/>
    <w:rsid w:val="196A5B0B"/>
    <w:rsid w:val="19CC6F5F"/>
    <w:rsid w:val="19CF1DC9"/>
    <w:rsid w:val="19D7524E"/>
    <w:rsid w:val="19DC4FFB"/>
    <w:rsid w:val="19E5590B"/>
    <w:rsid w:val="19ED2D17"/>
    <w:rsid w:val="19ED7494"/>
    <w:rsid w:val="19F00720"/>
    <w:rsid w:val="19F44F6F"/>
    <w:rsid w:val="19FB7AAE"/>
    <w:rsid w:val="1A0A4846"/>
    <w:rsid w:val="1A1254D5"/>
    <w:rsid w:val="1A3B214B"/>
    <w:rsid w:val="1A435CA4"/>
    <w:rsid w:val="1A7651FA"/>
    <w:rsid w:val="1A7A5DFE"/>
    <w:rsid w:val="1A8A0617"/>
    <w:rsid w:val="1AA21541"/>
    <w:rsid w:val="1AAA0B4C"/>
    <w:rsid w:val="1AC00AF1"/>
    <w:rsid w:val="1AC23FF4"/>
    <w:rsid w:val="1AEC4E38"/>
    <w:rsid w:val="1AF070C2"/>
    <w:rsid w:val="1B076CE7"/>
    <w:rsid w:val="1B2B01A0"/>
    <w:rsid w:val="1B363FB3"/>
    <w:rsid w:val="1B4667CC"/>
    <w:rsid w:val="1B5A546C"/>
    <w:rsid w:val="1B5B6771"/>
    <w:rsid w:val="1B5E3E72"/>
    <w:rsid w:val="1B7D6926"/>
    <w:rsid w:val="1B88053A"/>
    <w:rsid w:val="1BAC5276"/>
    <w:rsid w:val="1BE608D3"/>
    <w:rsid w:val="1BF530EC"/>
    <w:rsid w:val="1C0009A4"/>
    <w:rsid w:val="1C2403B8"/>
    <w:rsid w:val="1C3202A5"/>
    <w:rsid w:val="1C492B76"/>
    <w:rsid w:val="1C80524F"/>
    <w:rsid w:val="1C943EEF"/>
    <w:rsid w:val="1CAF5D9E"/>
    <w:rsid w:val="1CB82E2A"/>
    <w:rsid w:val="1CD63A5F"/>
    <w:rsid w:val="1CE63CF9"/>
    <w:rsid w:val="1D0048A3"/>
    <w:rsid w:val="1D0338AD"/>
    <w:rsid w:val="1D194148"/>
    <w:rsid w:val="1D366FE8"/>
    <w:rsid w:val="1D725ADC"/>
    <w:rsid w:val="1D783268"/>
    <w:rsid w:val="1DB84052"/>
    <w:rsid w:val="1DC110DE"/>
    <w:rsid w:val="1DC65566"/>
    <w:rsid w:val="1DE7621E"/>
    <w:rsid w:val="1DEB7D24"/>
    <w:rsid w:val="1E20277C"/>
    <w:rsid w:val="1E2101FE"/>
    <w:rsid w:val="1E2E3C90"/>
    <w:rsid w:val="1E2E6065"/>
    <w:rsid w:val="1E420733"/>
    <w:rsid w:val="1E742207"/>
    <w:rsid w:val="1E834A1F"/>
    <w:rsid w:val="1E8B2E29"/>
    <w:rsid w:val="1E9B20C6"/>
    <w:rsid w:val="1EA261CE"/>
    <w:rsid w:val="1EAA6E5D"/>
    <w:rsid w:val="1EC47A07"/>
    <w:rsid w:val="1ED2479E"/>
    <w:rsid w:val="1EDD63B3"/>
    <w:rsid w:val="1F01504A"/>
    <w:rsid w:val="1F116FE4"/>
    <w:rsid w:val="1F117B9F"/>
    <w:rsid w:val="1F1D5B17"/>
    <w:rsid w:val="1F3A2EC9"/>
    <w:rsid w:val="1F3E6B44"/>
    <w:rsid w:val="1F44705C"/>
    <w:rsid w:val="1F62080A"/>
    <w:rsid w:val="1F63628C"/>
    <w:rsid w:val="1F7E48B7"/>
    <w:rsid w:val="1F7F2339"/>
    <w:rsid w:val="1F9D516C"/>
    <w:rsid w:val="1FC16625"/>
    <w:rsid w:val="1FC5502B"/>
    <w:rsid w:val="1FED11F4"/>
    <w:rsid w:val="20250228"/>
    <w:rsid w:val="20263DCB"/>
    <w:rsid w:val="203330E1"/>
    <w:rsid w:val="203543E6"/>
    <w:rsid w:val="20364066"/>
    <w:rsid w:val="203778E9"/>
    <w:rsid w:val="206214D5"/>
    <w:rsid w:val="208B7373"/>
    <w:rsid w:val="20D25569"/>
    <w:rsid w:val="20D72500"/>
    <w:rsid w:val="20EF4DDC"/>
    <w:rsid w:val="21066CBD"/>
    <w:rsid w:val="210A4629"/>
    <w:rsid w:val="2118245A"/>
    <w:rsid w:val="211D3BFA"/>
    <w:rsid w:val="211F1DE5"/>
    <w:rsid w:val="212307EB"/>
    <w:rsid w:val="212D6B7C"/>
    <w:rsid w:val="21567D40"/>
    <w:rsid w:val="215F4DCD"/>
    <w:rsid w:val="21A91D49"/>
    <w:rsid w:val="21B22658"/>
    <w:rsid w:val="220B656A"/>
    <w:rsid w:val="220E16ED"/>
    <w:rsid w:val="221B2F81"/>
    <w:rsid w:val="22333EAB"/>
    <w:rsid w:val="223C5521"/>
    <w:rsid w:val="22733DEA"/>
    <w:rsid w:val="22775899"/>
    <w:rsid w:val="22811A2C"/>
    <w:rsid w:val="22834F2F"/>
    <w:rsid w:val="228935B5"/>
    <w:rsid w:val="229628CB"/>
    <w:rsid w:val="229F5759"/>
    <w:rsid w:val="22A379E2"/>
    <w:rsid w:val="22B26978"/>
    <w:rsid w:val="22D86BB8"/>
    <w:rsid w:val="22FA03F1"/>
    <w:rsid w:val="23393759"/>
    <w:rsid w:val="23501F72"/>
    <w:rsid w:val="235B390E"/>
    <w:rsid w:val="235E0116"/>
    <w:rsid w:val="235F5B97"/>
    <w:rsid w:val="237038B3"/>
    <w:rsid w:val="23780CBF"/>
    <w:rsid w:val="237B3E42"/>
    <w:rsid w:val="239A0382"/>
    <w:rsid w:val="239C59FC"/>
    <w:rsid w:val="23DE0664"/>
    <w:rsid w:val="23EB31FD"/>
    <w:rsid w:val="23F92512"/>
    <w:rsid w:val="23FB5A15"/>
    <w:rsid w:val="24046325"/>
    <w:rsid w:val="240E6C34"/>
    <w:rsid w:val="242A6565"/>
    <w:rsid w:val="2465670F"/>
    <w:rsid w:val="247E276B"/>
    <w:rsid w:val="24844675"/>
    <w:rsid w:val="24870E7D"/>
    <w:rsid w:val="24963695"/>
    <w:rsid w:val="24C42EE0"/>
    <w:rsid w:val="24E22490"/>
    <w:rsid w:val="24F12AAA"/>
    <w:rsid w:val="24FD0ABB"/>
    <w:rsid w:val="251870E7"/>
    <w:rsid w:val="25300011"/>
    <w:rsid w:val="257242FD"/>
    <w:rsid w:val="25871BA4"/>
    <w:rsid w:val="2590132F"/>
    <w:rsid w:val="25C42A83"/>
    <w:rsid w:val="25CF0E14"/>
    <w:rsid w:val="261C4796"/>
    <w:rsid w:val="2649453F"/>
    <w:rsid w:val="266A13C2"/>
    <w:rsid w:val="266A2317"/>
    <w:rsid w:val="266D7A18"/>
    <w:rsid w:val="2684763E"/>
    <w:rsid w:val="269840E0"/>
    <w:rsid w:val="26B92096"/>
    <w:rsid w:val="26DE4854"/>
    <w:rsid w:val="26DF22D6"/>
    <w:rsid w:val="26E563DD"/>
    <w:rsid w:val="26F92E80"/>
    <w:rsid w:val="27054714"/>
    <w:rsid w:val="270F17A0"/>
    <w:rsid w:val="27166D92"/>
    <w:rsid w:val="27356932"/>
    <w:rsid w:val="276F500E"/>
    <w:rsid w:val="277F6A2F"/>
    <w:rsid w:val="27A37A95"/>
    <w:rsid w:val="27AC61A6"/>
    <w:rsid w:val="27B81FB9"/>
    <w:rsid w:val="27DB7BEF"/>
    <w:rsid w:val="280E29C8"/>
    <w:rsid w:val="281213CE"/>
    <w:rsid w:val="282D4176"/>
    <w:rsid w:val="28593D41"/>
    <w:rsid w:val="286533D6"/>
    <w:rsid w:val="286D07E3"/>
    <w:rsid w:val="287A7AF8"/>
    <w:rsid w:val="288F4F38"/>
    <w:rsid w:val="28944E1F"/>
    <w:rsid w:val="28B740DA"/>
    <w:rsid w:val="28BF6F68"/>
    <w:rsid w:val="28C0660B"/>
    <w:rsid w:val="28C17992"/>
    <w:rsid w:val="28D82090"/>
    <w:rsid w:val="28EE2036"/>
    <w:rsid w:val="28FB134B"/>
    <w:rsid w:val="291908FB"/>
    <w:rsid w:val="293C7BB7"/>
    <w:rsid w:val="2941623D"/>
    <w:rsid w:val="295C266A"/>
    <w:rsid w:val="295E35EE"/>
    <w:rsid w:val="2970130A"/>
    <w:rsid w:val="29745912"/>
    <w:rsid w:val="29A41937"/>
    <w:rsid w:val="29B46C56"/>
    <w:rsid w:val="29B92A03"/>
    <w:rsid w:val="29E04D6D"/>
    <w:rsid w:val="29FC2C38"/>
    <w:rsid w:val="29FE1E73"/>
    <w:rsid w:val="2A0B3707"/>
    <w:rsid w:val="2A2E29C2"/>
    <w:rsid w:val="2A4525E7"/>
    <w:rsid w:val="2A691522"/>
    <w:rsid w:val="2A783D3B"/>
    <w:rsid w:val="2A7D01C3"/>
    <w:rsid w:val="2A7D3877"/>
    <w:rsid w:val="2A7D5FC4"/>
    <w:rsid w:val="2A9B6575"/>
    <w:rsid w:val="2A9E0A72"/>
    <w:rsid w:val="2AA22981"/>
    <w:rsid w:val="2AA9230C"/>
    <w:rsid w:val="2B0E422E"/>
    <w:rsid w:val="2B0F1CB0"/>
    <w:rsid w:val="2B1D22CA"/>
    <w:rsid w:val="2B3631F4"/>
    <w:rsid w:val="2B575927"/>
    <w:rsid w:val="2B5A7EB3"/>
    <w:rsid w:val="2B5C5632"/>
    <w:rsid w:val="2B827A70"/>
    <w:rsid w:val="2B8354F2"/>
    <w:rsid w:val="2B9B262F"/>
    <w:rsid w:val="2B9B2B99"/>
    <w:rsid w:val="2BC12CF2"/>
    <w:rsid w:val="2BC12DD8"/>
    <w:rsid w:val="2BC17555"/>
    <w:rsid w:val="2BF92F32"/>
    <w:rsid w:val="2C0A6A50"/>
    <w:rsid w:val="2C0C79D5"/>
    <w:rsid w:val="2C0F0959"/>
    <w:rsid w:val="2C1E56F0"/>
    <w:rsid w:val="2C362D97"/>
    <w:rsid w:val="2C4449C2"/>
    <w:rsid w:val="2C773801"/>
    <w:rsid w:val="2C94532F"/>
    <w:rsid w:val="2CBA7E31"/>
    <w:rsid w:val="2CBD64F3"/>
    <w:rsid w:val="2CCA108C"/>
    <w:rsid w:val="2D112DFF"/>
    <w:rsid w:val="2D3938BF"/>
    <w:rsid w:val="2D3D5B48"/>
    <w:rsid w:val="2D5034E4"/>
    <w:rsid w:val="2D622504"/>
    <w:rsid w:val="2D68440E"/>
    <w:rsid w:val="2D6F0902"/>
    <w:rsid w:val="2D73279F"/>
    <w:rsid w:val="2D8C5831"/>
    <w:rsid w:val="2D932CD3"/>
    <w:rsid w:val="2DA509EF"/>
    <w:rsid w:val="2DA847D1"/>
    <w:rsid w:val="2DAD167F"/>
    <w:rsid w:val="2DC1251E"/>
    <w:rsid w:val="2DDD65CB"/>
    <w:rsid w:val="2E093F97"/>
    <w:rsid w:val="2E0A0C33"/>
    <w:rsid w:val="2E51438B"/>
    <w:rsid w:val="2E930678"/>
    <w:rsid w:val="2E932876"/>
    <w:rsid w:val="2EE87D82"/>
    <w:rsid w:val="2EF54E99"/>
    <w:rsid w:val="2EFB0FA1"/>
    <w:rsid w:val="2EFC4824"/>
    <w:rsid w:val="2F2A1B8E"/>
    <w:rsid w:val="2F4564CE"/>
    <w:rsid w:val="2F4A23A5"/>
    <w:rsid w:val="2F685C8A"/>
    <w:rsid w:val="2F693F27"/>
    <w:rsid w:val="2F7666EC"/>
    <w:rsid w:val="2F7B2B74"/>
    <w:rsid w:val="2F987F26"/>
    <w:rsid w:val="2F9E402D"/>
    <w:rsid w:val="2FA33D38"/>
    <w:rsid w:val="2FBC6E61"/>
    <w:rsid w:val="2FBE2364"/>
    <w:rsid w:val="2FD25781"/>
    <w:rsid w:val="2FD70BF2"/>
    <w:rsid w:val="2FE260C1"/>
    <w:rsid w:val="2FEC2780"/>
    <w:rsid w:val="30045057"/>
    <w:rsid w:val="301068EB"/>
    <w:rsid w:val="301F06D7"/>
    <w:rsid w:val="3021740B"/>
    <w:rsid w:val="30296190"/>
    <w:rsid w:val="30305B1B"/>
    <w:rsid w:val="3031359C"/>
    <w:rsid w:val="30372F27"/>
    <w:rsid w:val="303C73AF"/>
    <w:rsid w:val="304212B8"/>
    <w:rsid w:val="30594760"/>
    <w:rsid w:val="305F5DF3"/>
    <w:rsid w:val="3066586C"/>
    <w:rsid w:val="306E6C84"/>
    <w:rsid w:val="307A0518"/>
    <w:rsid w:val="30817EA3"/>
    <w:rsid w:val="308D1737"/>
    <w:rsid w:val="308F13B7"/>
    <w:rsid w:val="30957AA5"/>
    <w:rsid w:val="30B0516F"/>
    <w:rsid w:val="30BD5A80"/>
    <w:rsid w:val="30C25557"/>
    <w:rsid w:val="30C37CD6"/>
    <w:rsid w:val="30C61C38"/>
    <w:rsid w:val="30D9043E"/>
    <w:rsid w:val="30E852C9"/>
    <w:rsid w:val="30EF04D7"/>
    <w:rsid w:val="30F24114"/>
    <w:rsid w:val="312E5A3D"/>
    <w:rsid w:val="31354640"/>
    <w:rsid w:val="314C4FED"/>
    <w:rsid w:val="31576C02"/>
    <w:rsid w:val="316D0DA5"/>
    <w:rsid w:val="317119AA"/>
    <w:rsid w:val="31945884"/>
    <w:rsid w:val="319E4DF8"/>
    <w:rsid w:val="31B20215"/>
    <w:rsid w:val="31BB6926"/>
    <w:rsid w:val="31C57236"/>
    <w:rsid w:val="31D10ACA"/>
    <w:rsid w:val="31F10CBA"/>
    <w:rsid w:val="321C1E43"/>
    <w:rsid w:val="3224724F"/>
    <w:rsid w:val="322779BB"/>
    <w:rsid w:val="323971F4"/>
    <w:rsid w:val="323E367C"/>
    <w:rsid w:val="32414601"/>
    <w:rsid w:val="325F3BB1"/>
    <w:rsid w:val="328E4700"/>
    <w:rsid w:val="32951327"/>
    <w:rsid w:val="32C44BDA"/>
    <w:rsid w:val="330C4FCE"/>
    <w:rsid w:val="331C5EFB"/>
    <w:rsid w:val="33242675"/>
    <w:rsid w:val="33290FB3"/>
    <w:rsid w:val="332A457E"/>
    <w:rsid w:val="33387117"/>
    <w:rsid w:val="33430C71"/>
    <w:rsid w:val="33546D13"/>
    <w:rsid w:val="335C5476"/>
    <w:rsid w:val="33AB5DD1"/>
    <w:rsid w:val="33B40C5F"/>
    <w:rsid w:val="33BB3E6D"/>
    <w:rsid w:val="33C137F8"/>
    <w:rsid w:val="33D64697"/>
    <w:rsid w:val="34093BEC"/>
    <w:rsid w:val="340C4B71"/>
    <w:rsid w:val="340D06FC"/>
    <w:rsid w:val="341D14FD"/>
    <w:rsid w:val="34384116"/>
    <w:rsid w:val="34700B5C"/>
    <w:rsid w:val="3489638D"/>
    <w:rsid w:val="348D3E16"/>
    <w:rsid w:val="34A45FE9"/>
    <w:rsid w:val="34FE797D"/>
    <w:rsid w:val="3509378F"/>
    <w:rsid w:val="35176328"/>
    <w:rsid w:val="35183DAA"/>
    <w:rsid w:val="351D0231"/>
    <w:rsid w:val="352A6D90"/>
    <w:rsid w:val="353558D8"/>
    <w:rsid w:val="353E0766"/>
    <w:rsid w:val="355C3599"/>
    <w:rsid w:val="356B252F"/>
    <w:rsid w:val="358E17EA"/>
    <w:rsid w:val="35A0080B"/>
    <w:rsid w:val="35A6734A"/>
    <w:rsid w:val="35B7491E"/>
    <w:rsid w:val="35C054BC"/>
    <w:rsid w:val="35D55F0A"/>
    <w:rsid w:val="35F9471D"/>
    <w:rsid w:val="35FC78A0"/>
    <w:rsid w:val="36037CB8"/>
    <w:rsid w:val="36086F35"/>
    <w:rsid w:val="36121A43"/>
    <w:rsid w:val="361507CA"/>
    <w:rsid w:val="365A7C39"/>
    <w:rsid w:val="366D46DB"/>
    <w:rsid w:val="36744066"/>
    <w:rsid w:val="368158FA"/>
    <w:rsid w:val="3683687F"/>
    <w:rsid w:val="36966B12"/>
    <w:rsid w:val="36BB741C"/>
    <w:rsid w:val="36C61BBD"/>
    <w:rsid w:val="36C95CEF"/>
    <w:rsid w:val="36D347F2"/>
    <w:rsid w:val="36DA3A0A"/>
    <w:rsid w:val="36EA1AA7"/>
    <w:rsid w:val="36EC2A2B"/>
    <w:rsid w:val="36F9768C"/>
    <w:rsid w:val="37071057"/>
    <w:rsid w:val="370F6463"/>
    <w:rsid w:val="371B7CF7"/>
    <w:rsid w:val="371C5779"/>
    <w:rsid w:val="372460C8"/>
    <w:rsid w:val="372A0312"/>
    <w:rsid w:val="372D1296"/>
    <w:rsid w:val="37371BA6"/>
    <w:rsid w:val="374C2B0E"/>
    <w:rsid w:val="374F724D"/>
    <w:rsid w:val="376B54F8"/>
    <w:rsid w:val="37717401"/>
    <w:rsid w:val="378E47B3"/>
    <w:rsid w:val="37941F3F"/>
    <w:rsid w:val="37A543D8"/>
    <w:rsid w:val="37AE40D8"/>
    <w:rsid w:val="37D00A9F"/>
    <w:rsid w:val="37D7131C"/>
    <w:rsid w:val="37DD7DB5"/>
    <w:rsid w:val="37F16A56"/>
    <w:rsid w:val="38063178"/>
    <w:rsid w:val="38202C36"/>
    <w:rsid w:val="38232AA8"/>
    <w:rsid w:val="383D10D3"/>
    <w:rsid w:val="384564E0"/>
    <w:rsid w:val="38463F61"/>
    <w:rsid w:val="38643511"/>
    <w:rsid w:val="38650F93"/>
    <w:rsid w:val="387A56B5"/>
    <w:rsid w:val="38922D5C"/>
    <w:rsid w:val="38B50391"/>
    <w:rsid w:val="38BF2926"/>
    <w:rsid w:val="38D13283"/>
    <w:rsid w:val="38E23DE0"/>
    <w:rsid w:val="39034314"/>
    <w:rsid w:val="392513D1"/>
    <w:rsid w:val="393670ED"/>
    <w:rsid w:val="39505EB7"/>
    <w:rsid w:val="39627BB1"/>
    <w:rsid w:val="396D17C5"/>
    <w:rsid w:val="39957819"/>
    <w:rsid w:val="39A377DF"/>
    <w:rsid w:val="39AB70AC"/>
    <w:rsid w:val="39C34753"/>
    <w:rsid w:val="39E00FF9"/>
    <w:rsid w:val="3A0F6DD0"/>
    <w:rsid w:val="3A1E5D66"/>
    <w:rsid w:val="3A235A71"/>
    <w:rsid w:val="3A492735"/>
    <w:rsid w:val="3A564FC6"/>
    <w:rsid w:val="3A5D6B16"/>
    <w:rsid w:val="3A8B0918"/>
    <w:rsid w:val="3A8F731E"/>
    <w:rsid w:val="3A900623"/>
    <w:rsid w:val="3A904DA0"/>
    <w:rsid w:val="3A923B26"/>
    <w:rsid w:val="3AA2053D"/>
    <w:rsid w:val="3AA31842"/>
    <w:rsid w:val="3AA627C7"/>
    <w:rsid w:val="3AB704E3"/>
    <w:rsid w:val="3ADA779E"/>
    <w:rsid w:val="3AE24BAA"/>
    <w:rsid w:val="3AE82FBF"/>
    <w:rsid w:val="3AEA1FB6"/>
    <w:rsid w:val="3AF52546"/>
    <w:rsid w:val="3B250B17"/>
    <w:rsid w:val="3B266598"/>
    <w:rsid w:val="3B306659"/>
    <w:rsid w:val="3B3C3FBF"/>
    <w:rsid w:val="3B684A83"/>
    <w:rsid w:val="3B8E4CC3"/>
    <w:rsid w:val="3BA56D64"/>
    <w:rsid w:val="3BB33BFE"/>
    <w:rsid w:val="3BB85B07"/>
    <w:rsid w:val="3BB923E2"/>
    <w:rsid w:val="3BC64E1D"/>
    <w:rsid w:val="3BDE7720"/>
    <w:rsid w:val="3BE74161"/>
    <w:rsid w:val="3BE86656"/>
    <w:rsid w:val="3BEA1B59"/>
    <w:rsid w:val="3BF072E6"/>
    <w:rsid w:val="3BF14D67"/>
    <w:rsid w:val="3BF47EEA"/>
    <w:rsid w:val="3C086B8B"/>
    <w:rsid w:val="3C26613B"/>
    <w:rsid w:val="3C284EC1"/>
    <w:rsid w:val="3C56470C"/>
    <w:rsid w:val="3C60089E"/>
    <w:rsid w:val="3C654870"/>
    <w:rsid w:val="3C9157EA"/>
    <w:rsid w:val="3C9C73FE"/>
    <w:rsid w:val="3CE2368B"/>
    <w:rsid w:val="3CF2238C"/>
    <w:rsid w:val="3CFD2A0A"/>
    <w:rsid w:val="3D876102"/>
    <w:rsid w:val="3D99601D"/>
    <w:rsid w:val="3D9D66E8"/>
    <w:rsid w:val="3DBC52D8"/>
    <w:rsid w:val="3DD65E81"/>
    <w:rsid w:val="3DDA270B"/>
    <w:rsid w:val="3DDC7D8B"/>
    <w:rsid w:val="3DF022AF"/>
    <w:rsid w:val="3DFF1244"/>
    <w:rsid w:val="3DFF7046"/>
    <w:rsid w:val="3E386E20"/>
    <w:rsid w:val="3E460804"/>
    <w:rsid w:val="3E764706"/>
    <w:rsid w:val="3EC5358C"/>
    <w:rsid w:val="3EE5603F"/>
    <w:rsid w:val="3F1D3C1A"/>
    <w:rsid w:val="3F1E169C"/>
    <w:rsid w:val="3F2A0D32"/>
    <w:rsid w:val="3F495D63"/>
    <w:rsid w:val="3F58057C"/>
    <w:rsid w:val="3FA318F5"/>
    <w:rsid w:val="3FA47376"/>
    <w:rsid w:val="3FD32444"/>
    <w:rsid w:val="3FD768CC"/>
    <w:rsid w:val="3FDF3CD8"/>
    <w:rsid w:val="3FE061AC"/>
    <w:rsid w:val="3FEB7E06"/>
    <w:rsid w:val="3FEE64F1"/>
    <w:rsid w:val="40015512"/>
    <w:rsid w:val="40130CAF"/>
    <w:rsid w:val="401A4DB7"/>
    <w:rsid w:val="40333762"/>
    <w:rsid w:val="40364987"/>
    <w:rsid w:val="40536215"/>
    <w:rsid w:val="40595BA0"/>
    <w:rsid w:val="405E2028"/>
    <w:rsid w:val="407E035E"/>
    <w:rsid w:val="40957F84"/>
    <w:rsid w:val="40BD3361"/>
    <w:rsid w:val="40DF387B"/>
    <w:rsid w:val="40FA1EA6"/>
    <w:rsid w:val="410C6945"/>
    <w:rsid w:val="411D49E5"/>
    <w:rsid w:val="412874F2"/>
    <w:rsid w:val="412A6279"/>
    <w:rsid w:val="4136428A"/>
    <w:rsid w:val="41471FA6"/>
    <w:rsid w:val="417A14FB"/>
    <w:rsid w:val="417B6F7C"/>
    <w:rsid w:val="41991FAA"/>
    <w:rsid w:val="4199432E"/>
    <w:rsid w:val="41A213BA"/>
    <w:rsid w:val="41B03F53"/>
    <w:rsid w:val="41B370D6"/>
    <w:rsid w:val="41ED5FB7"/>
    <w:rsid w:val="41F149BD"/>
    <w:rsid w:val="42004FD7"/>
    <w:rsid w:val="42174BFC"/>
    <w:rsid w:val="421C7261"/>
    <w:rsid w:val="421D0D04"/>
    <w:rsid w:val="42205950"/>
    <w:rsid w:val="422E4822"/>
    <w:rsid w:val="424C1853"/>
    <w:rsid w:val="425E756F"/>
    <w:rsid w:val="42683702"/>
    <w:rsid w:val="42833F2C"/>
    <w:rsid w:val="42AA1BED"/>
    <w:rsid w:val="42C77962"/>
    <w:rsid w:val="42DC36C1"/>
    <w:rsid w:val="42DE6BC4"/>
    <w:rsid w:val="42E377C8"/>
    <w:rsid w:val="42E97153"/>
    <w:rsid w:val="42FD1D2D"/>
    <w:rsid w:val="43493B39"/>
    <w:rsid w:val="438D7C61"/>
    <w:rsid w:val="43916667"/>
    <w:rsid w:val="43985FF2"/>
    <w:rsid w:val="43A16902"/>
    <w:rsid w:val="43B63024"/>
    <w:rsid w:val="43C22A9C"/>
    <w:rsid w:val="43C967C1"/>
    <w:rsid w:val="43D830DB"/>
    <w:rsid w:val="43DA4B60"/>
    <w:rsid w:val="43E32BEE"/>
    <w:rsid w:val="43E63B73"/>
    <w:rsid w:val="440E14B4"/>
    <w:rsid w:val="44302CEE"/>
    <w:rsid w:val="44313507"/>
    <w:rsid w:val="446E05D4"/>
    <w:rsid w:val="44722B9D"/>
    <w:rsid w:val="447B78EA"/>
    <w:rsid w:val="447D7569"/>
    <w:rsid w:val="448B4301"/>
    <w:rsid w:val="44996E9A"/>
    <w:rsid w:val="44A52CAC"/>
    <w:rsid w:val="44B14540"/>
    <w:rsid w:val="44B454C5"/>
    <w:rsid w:val="44BF3856"/>
    <w:rsid w:val="44E0180C"/>
    <w:rsid w:val="44EE556D"/>
    <w:rsid w:val="44F04025"/>
    <w:rsid w:val="45097C5B"/>
    <w:rsid w:val="45205E79"/>
    <w:rsid w:val="45447333"/>
    <w:rsid w:val="45464A34"/>
    <w:rsid w:val="45500BC7"/>
    <w:rsid w:val="45647867"/>
    <w:rsid w:val="458967A2"/>
    <w:rsid w:val="45A34279"/>
    <w:rsid w:val="45AB7774"/>
    <w:rsid w:val="45BB2000"/>
    <w:rsid w:val="45BE5977"/>
    <w:rsid w:val="45C00E7A"/>
    <w:rsid w:val="45D50E20"/>
    <w:rsid w:val="45E745BD"/>
    <w:rsid w:val="45EC42C8"/>
    <w:rsid w:val="45F10750"/>
    <w:rsid w:val="45F14ECD"/>
    <w:rsid w:val="45F416D5"/>
    <w:rsid w:val="46105782"/>
    <w:rsid w:val="461867B7"/>
    <w:rsid w:val="46267925"/>
    <w:rsid w:val="463C1AC9"/>
    <w:rsid w:val="465277B7"/>
    <w:rsid w:val="465B6AFA"/>
    <w:rsid w:val="4666070F"/>
    <w:rsid w:val="46934F66"/>
    <w:rsid w:val="46A9467B"/>
    <w:rsid w:val="46C61A2D"/>
    <w:rsid w:val="46CD13B8"/>
    <w:rsid w:val="46CF3B5C"/>
    <w:rsid w:val="46D354BF"/>
    <w:rsid w:val="46E666DE"/>
    <w:rsid w:val="46FC0D36"/>
    <w:rsid w:val="470F78A3"/>
    <w:rsid w:val="474E7388"/>
    <w:rsid w:val="47552596"/>
    <w:rsid w:val="4763732D"/>
    <w:rsid w:val="477375C7"/>
    <w:rsid w:val="47745049"/>
    <w:rsid w:val="47850B66"/>
    <w:rsid w:val="4795557D"/>
    <w:rsid w:val="479E040B"/>
    <w:rsid w:val="47A14C13"/>
    <w:rsid w:val="47CC4580"/>
    <w:rsid w:val="47F00216"/>
    <w:rsid w:val="47F6211F"/>
    <w:rsid w:val="48066B36"/>
    <w:rsid w:val="48452C7F"/>
    <w:rsid w:val="484D2FE2"/>
    <w:rsid w:val="48773972"/>
    <w:rsid w:val="487C587B"/>
    <w:rsid w:val="488009FE"/>
    <w:rsid w:val="48823F01"/>
    <w:rsid w:val="488E3597"/>
    <w:rsid w:val="48911F9D"/>
    <w:rsid w:val="48A473C5"/>
    <w:rsid w:val="48A766BF"/>
    <w:rsid w:val="48B91E5D"/>
    <w:rsid w:val="48EC13B2"/>
    <w:rsid w:val="48FC164D"/>
    <w:rsid w:val="492D1E1C"/>
    <w:rsid w:val="492D7C1D"/>
    <w:rsid w:val="493E20B6"/>
    <w:rsid w:val="49547ADD"/>
    <w:rsid w:val="496B7702"/>
    <w:rsid w:val="499C7ED1"/>
    <w:rsid w:val="49B27E76"/>
    <w:rsid w:val="49C76797"/>
    <w:rsid w:val="49E076C1"/>
    <w:rsid w:val="49F650E8"/>
    <w:rsid w:val="49F9606C"/>
    <w:rsid w:val="4A077580"/>
    <w:rsid w:val="4A2C3F3D"/>
    <w:rsid w:val="4A2D77C0"/>
    <w:rsid w:val="4A59738B"/>
    <w:rsid w:val="4A7423FD"/>
    <w:rsid w:val="4A8D525B"/>
    <w:rsid w:val="4AA63547"/>
    <w:rsid w:val="4AB63EA1"/>
    <w:rsid w:val="4AC00034"/>
    <w:rsid w:val="4AC544BB"/>
    <w:rsid w:val="4AC81BBD"/>
    <w:rsid w:val="4ACC05C3"/>
    <w:rsid w:val="4AD337D1"/>
    <w:rsid w:val="4AF64C8A"/>
    <w:rsid w:val="4B053F76"/>
    <w:rsid w:val="4B0A0E24"/>
    <w:rsid w:val="4B105834"/>
    <w:rsid w:val="4B427130"/>
    <w:rsid w:val="4B477F0D"/>
    <w:rsid w:val="4B5B6BAD"/>
    <w:rsid w:val="4B620255"/>
    <w:rsid w:val="4B706B53"/>
    <w:rsid w:val="4B874579"/>
    <w:rsid w:val="4B941999"/>
    <w:rsid w:val="4BA55D28"/>
    <w:rsid w:val="4BB42ABF"/>
    <w:rsid w:val="4BB73A44"/>
    <w:rsid w:val="4BD93181"/>
    <w:rsid w:val="4BF81096"/>
    <w:rsid w:val="4BFD7A3B"/>
    <w:rsid w:val="4BFF76BB"/>
    <w:rsid w:val="4C0473C6"/>
    <w:rsid w:val="4C0474A9"/>
    <w:rsid w:val="4C09384E"/>
    <w:rsid w:val="4C0E7CD6"/>
    <w:rsid w:val="4C1B6FEB"/>
    <w:rsid w:val="4C1D6C6B"/>
    <w:rsid w:val="4C555ECC"/>
    <w:rsid w:val="4C5600CA"/>
    <w:rsid w:val="4C683867"/>
    <w:rsid w:val="4C8A50A1"/>
    <w:rsid w:val="4CA07244"/>
    <w:rsid w:val="4CFA0BD8"/>
    <w:rsid w:val="4CFF2AE1"/>
    <w:rsid w:val="4D077EEE"/>
    <w:rsid w:val="4D170188"/>
    <w:rsid w:val="4D346EC6"/>
    <w:rsid w:val="4D383F40"/>
    <w:rsid w:val="4D3D03C8"/>
    <w:rsid w:val="4D7D33AF"/>
    <w:rsid w:val="4D842D3A"/>
    <w:rsid w:val="4D8971C2"/>
    <w:rsid w:val="4D8D3D2C"/>
    <w:rsid w:val="4D9642D9"/>
    <w:rsid w:val="4D9A2CE0"/>
    <w:rsid w:val="4DA841F4"/>
    <w:rsid w:val="4DB56D8D"/>
    <w:rsid w:val="4DB87D11"/>
    <w:rsid w:val="4DCC5041"/>
    <w:rsid w:val="4DCD4433"/>
    <w:rsid w:val="4DE343D9"/>
    <w:rsid w:val="4DEB17E5"/>
    <w:rsid w:val="4DF46871"/>
    <w:rsid w:val="4E04238F"/>
    <w:rsid w:val="4E1E470D"/>
    <w:rsid w:val="4E2C69CB"/>
    <w:rsid w:val="4E4C4D02"/>
    <w:rsid w:val="4E5F17A4"/>
    <w:rsid w:val="4E600FED"/>
    <w:rsid w:val="4E6E3FBD"/>
    <w:rsid w:val="4E703C3C"/>
    <w:rsid w:val="4EB15D2B"/>
    <w:rsid w:val="4EBC62BA"/>
    <w:rsid w:val="4EDF1CF2"/>
    <w:rsid w:val="4EE4617A"/>
    <w:rsid w:val="4EF347A4"/>
    <w:rsid w:val="4F024EB3"/>
    <w:rsid w:val="4F100DA7"/>
    <w:rsid w:val="4F267EE8"/>
    <w:rsid w:val="4F373A05"/>
    <w:rsid w:val="4F3E3390"/>
    <w:rsid w:val="4F4F3396"/>
    <w:rsid w:val="4F5F5AC3"/>
    <w:rsid w:val="4F6B2731"/>
    <w:rsid w:val="4F9B7EA7"/>
    <w:rsid w:val="4FA15633"/>
    <w:rsid w:val="4FA230B5"/>
    <w:rsid w:val="4FA871BC"/>
    <w:rsid w:val="4FBF58AB"/>
    <w:rsid w:val="4FFD46C8"/>
    <w:rsid w:val="502C0ED5"/>
    <w:rsid w:val="502D2C99"/>
    <w:rsid w:val="50594DE2"/>
    <w:rsid w:val="506A2AFE"/>
    <w:rsid w:val="508820A8"/>
    <w:rsid w:val="508C0AB4"/>
    <w:rsid w:val="50A07754"/>
    <w:rsid w:val="50CB189D"/>
    <w:rsid w:val="50D643AB"/>
    <w:rsid w:val="50D95330"/>
    <w:rsid w:val="50E15FBF"/>
    <w:rsid w:val="50E90E4D"/>
    <w:rsid w:val="50F3395B"/>
    <w:rsid w:val="51170698"/>
    <w:rsid w:val="51210FA7"/>
    <w:rsid w:val="5148775B"/>
    <w:rsid w:val="514B1DEB"/>
    <w:rsid w:val="514D0B72"/>
    <w:rsid w:val="51517578"/>
    <w:rsid w:val="51586F03"/>
    <w:rsid w:val="5198226C"/>
    <w:rsid w:val="51B30516"/>
    <w:rsid w:val="51B8499E"/>
    <w:rsid w:val="51BB5923"/>
    <w:rsid w:val="51CF76C5"/>
    <w:rsid w:val="51D13349"/>
    <w:rsid w:val="51D442CE"/>
    <w:rsid w:val="51E000E1"/>
    <w:rsid w:val="51E26E67"/>
    <w:rsid w:val="51E82F6F"/>
    <w:rsid w:val="51F54803"/>
    <w:rsid w:val="51FD7691"/>
    <w:rsid w:val="520934A3"/>
    <w:rsid w:val="521D59C7"/>
    <w:rsid w:val="521E7BC5"/>
    <w:rsid w:val="52257550"/>
    <w:rsid w:val="52295F56"/>
    <w:rsid w:val="52545EA1"/>
    <w:rsid w:val="52571024"/>
    <w:rsid w:val="526233DD"/>
    <w:rsid w:val="52766056"/>
    <w:rsid w:val="52997386"/>
    <w:rsid w:val="52A720A8"/>
    <w:rsid w:val="52DF5A85"/>
    <w:rsid w:val="53080E48"/>
    <w:rsid w:val="530F07D3"/>
    <w:rsid w:val="53121757"/>
    <w:rsid w:val="53194965"/>
    <w:rsid w:val="531A6B64"/>
    <w:rsid w:val="5344322B"/>
    <w:rsid w:val="534D2836"/>
    <w:rsid w:val="537539FA"/>
    <w:rsid w:val="537B1187"/>
    <w:rsid w:val="53836593"/>
    <w:rsid w:val="539719B0"/>
    <w:rsid w:val="53990737"/>
    <w:rsid w:val="53A257C3"/>
    <w:rsid w:val="53B50F60"/>
    <w:rsid w:val="53CA6B93"/>
    <w:rsid w:val="53D02E0F"/>
    <w:rsid w:val="53D7279A"/>
    <w:rsid w:val="53F16BC7"/>
    <w:rsid w:val="53F6304F"/>
    <w:rsid w:val="54033E47"/>
    <w:rsid w:val="54113B5D"/>
    <w:rsid w:val="541A6706"/>
    <w:rsid w:val="54211915"/>
    <w:rsid w:val="544A47B1"/>
    <w:rsid w:val="544D14DF"/>
    <w:rsid w:val="545F27EB"/>
    <w:rsid w:val="5476101E"/>
    <w:rsid w:val="54784522"/>
    <w:rsid w:val="547D422D"/>
    <w:rsid w:val="54BD190A"/>
    <w:rsid w:val="54D648BB"/>
    <w:rsid w:val="54D74B85"/>
    <w:rsid w:val="54E64B55"/>
    <w:rsid w:val="54FF3501"/>
    <w:rsid w:val="55053F73"/>
    <w:rsid w:val="5507090D"/>
    <w:rsid w:val="5518442B"/>
    <w:rsid w:val="552C52CA"/>
    <w:rsid w:val="552E2FE9"/>
    <w:rsid w:val="553271D3"/>
    <w:rsid w:val="55465E74"/>
    <w:rsid w:val="554A487A"/>
    <w:rsid w:val="55537708"/>
    <w:rsid w:val="55594E94"/>
    <w:rsid w:val="557F0961"/>
    <w:rsid w:val="558511DC"/>
    <w:rsid w:val="558A5663"/>
    <w:rsid w:val="559B1181"/>
    <w:rsid w:val="55A4620D"/>
    <w:rsid w:val="55A76EA3"/>
    <w:rsid w:val="55AC361A"/>
    <w:rsid w:val="55AF7E22"/>
    <w:rsid w:val="55B36828"/>
    <w:rsid w:val="55BA3C34"/>
    <w:rsid w:val="55EC1E85"/>
    <w:rsid w:val="55F66018"/>
    <w:rsid w:val="560165A7"/>
    <w:rsid w:val="56162CC9"/>
    <w:rsid w:val="5621105A"/>
    <w:rsid w:val="56226ADC"/>
    <w:rsid w:val="564D7A7D"/>
    <w:rsid w:val="56877B05"/>
    <w:rsid w:val="56910414"/>
    <w:rsid w:val="56FB2042"/>
    <w:rsid w:val="57271C0D"/>
    <w:rsid w:val="573424C2"/>
    <w:rsid w:val="573434A1"/>
    <w:rsid w:val="573F72B3"/>
    <w:rsid w:val="57435CBA"/>
    <w:rsid w:val="574511BD"/>
    <w:rsid w:val="579F2B50"/>
    <w:rsid w:val="57A9565E"/>
    <w:rsid w:val="57BB0D85"/>
    <w:rsid w:val="57C52672"/>
    <w:rsid w:val="57FD096B"/>
    <w:rsid w:val="58067F76"/>
    <w:rsid w:val="584B64EC"/>
    <w:rsid w:val="58522703"/>
    <w:rsid w:val="58620690"/>
    <w:rsid w:val="58684797"/>
    <w:rsid w:val="588E4B35"/>
    <w:rsid w:val="588F2458"/>
    <w:rsid w:val="58A07930"/>
    <w:rsid w:val="58B27195"/>
    <w:rsid w:val="58B8581B"/>
    <w:rsid w:val="58B96B20"/>
    <w:rsid w:val="58C75E36"/>
    <w:rsid w:val="58DA6F9B"/>
    <w:rsid w:val="59114FB0"/>
    <w:rsid w:val="591A24CC"/>
    <w:rsid w:val="591B7ABE"/>
    <w:rsid w:val="591D670C"/>
    <w:rsid w:val="592D325B"/>
    <w:rsid w:val="598E2BFD"/>
    <w:rsid w:val="59A30C9C"/>
    <w:rsid w:val="59A72F25"/>
    <w:rsid w:val="59B447B9"/>
    <w:rsid w:val="59BE3B61"/>
    <w:rsid w:val="59D23E04"/>
    <w:rsid w:val="59ED369A"/>
    <w:rsid w:val="59F120A0"/>
    <w:rsid w:val="59F477A1"/>
    <w:rsid w:val="59FD00B1"/>
    <w:rsid w:val="5A10384E"/>
    <w:rsid w:val="5A1347D3"/>
    <w:rsid w:val="5A1631D9"/>
    <w:rsid w:val="5A1D1082"/>
    <w:rsid w:val="5A4056A2"/>
    <w:rsid w:val="5A432DA3"/>
    <w:rsid w:val="5A4440A8"/>
    <w:rsid w:val="5A4D6F36"/>
    <w:rsid w:val="5A53303E"/>
    <w:rsid w:val="5A627DD5"/>
    <w:rsid w:val="5A692FE3"/>
    <w:rsid w:val="5A7A547C"/>
    <w:rsid w:val="5A7E6AC4"/>
    <w:rsid w:val="5A7F2E91"/>
    <w:rsid w:val="5A85128E"/>
    <w:rsid w:val="5A8C449C"/>
    <w:rsid w:val="5AB011D9"/>
    <w:rsid w:val="5ABD5827"/>
    <w:rsid w:val="5AC13672"/>
    <w:rsid w:val="5ACF620B"/>
    <w:rsid w:val="5AD1390C"/>
    <w:rsid w:val="5ADE0A23"/>
    <w:rsid w:val="5AF35146"/>
    <w:rsid w:val="5B0453E0"/>
    <w:rsid w:val="5B0D3AF1"/>
    <w:rsid w:val="5B2479C6"/>
    <w:rsid w:val="5B27469B"/>
    <w:rsid w:val="5B366EB4"/>
    <w:rsid w:val="5B3C0DBD"/>
    <w:rsid w:val="5B443C4B"/>
    <w:rsid w:val="5B455E49"/>
    <w:rsid w:val="5B486DCE"/>
    <w:rsid w:val="5B4C1057"/>
    <w:rsid w:val="5B5C12F2"/>
    <w:rsid w:val="5B761E9C"/>
    <w:rsid w:val="5B792E20"/>
    <w:rsid w:val="5B7E2B2B"/>
    <w:rsid w:val="5B88343B"/>
    <w:rsid w:val="5B9D2473"/>
    <w:rsid w:val="5BA10761"/>
    <w:rsid w:val="5BC433D0"/>
    <w:rsid w:val="5BD844BF"/>
    <w:rsid w:val="5BDC2EC5"/>
    <w:rsid w:val="5BF32AEA"/>
    <w:rsid w:val="5BF4056C"/>
    <w:rsid w:val="5C032D84"/>
    <w:rsid w:val="5C056287"/>
    <w:rsid w:val="5C1A29AA"/>
    <w:rsid w:val="5C224533"/>
    <w:rsid w:val="5C281CBF"/>
    <w:rsid w:val="5C495A77"/>
    <w:rsid w:val="5C6A01AA"/>
    <w:rsid w:val="5C9C1C7E"/>
    <w:rsid w:val="5CB163A0"/>
    <w:rsid w:val="5CC93A47"/>
    <w:rsid w:val="5CDB1763"/>
    <w:rsid w:val="5D3E4A7C"/>
    <w:rsid w:val="5D545BA9"/>
    <w:rsid w:val="5D695B4F"/>
    <w:rsid w:val="5D803576"/>
    <w:rsid w:val="5D8E4A8A"/>
    <w:rsid w:val="5DD52C7F"/>
    <w:rsid w:val="5DEA51A3"/>
    <w:rsid w:val="5DF012AB"/>
    <w:rsid w:val="5DFF3AC4"/>
    <w:rsid w:val="5E0559CD"/>
    <w:rsid w:val="5E1622F8"/>
    <w:rsid w:val="5E1C33F4"/>
    <w:rsid w:val="5E2B5C0D"/>
    <w:rsid w:val="5E464238"/>
    <w:rsid w:val="5E4D4726"/>
    <w:rsid w:val="5E5246FF"/>
    <w:rsid w:val="5E9752FB"/>
    <w:rsid w:val="5EA558D6"/>
    <w:rsid w:val="5EB71074"/>
    <w:rsid w:val="5EB80CF4"/>
    <w:rsid w:val="5EC06100"/>
    <w:rsid w:val="5ED0639A"/>
    <w:rsid w:val="5ED13E1C"/>
    <w:rsid w:val="5ED3731F"/>
    <w:rsid w:val="5F0458F0"/>
    <w:rsid w:val="5F076875"/>
    <w:rsid w:val="5F1C681A"/>
    <w:rsid w:val="5F21525F"/>
    <w:rsid w:val="5F227D34"/>
    <w:rsid w:val="5F6C789E"/>
    <w:rsid w:val="5F7104A2"/>
    <w:rsid w:val="5F8E5854"/>
    <w:rsid w:val="5F9D006D"/>
    <w:rsid w:val="5FB63195"/>
    <w:rsid w:val="5FC03AA5"/>
    <w:rsid w:val="5FDA6361"/>
    <w:rsid w:val="6033493D"/>
    <w:rsid w:val="607D515C"/>
    <w:rsid w:val="607E2BDE"/>
    <w:rsid w:val="6080624A"/>
    <w:rsid w:val="60844AE7"/>
    <w:rsid w:val="60875A6C"/>
    <w:rsid w:val="60AA78A0"/>
    <w:rsid w:val="60B47835"/>
    <w:rsid w:val="60B81ABE"/>
    <w:rsid w:val="60BD5F46"/>
    <w:rsid w:val="60C95F92"/>
    <w:rsid w:val="60CB525C"/>
    <w:rsid w:val="60D96770"/>
    <w:rsid w:val="60DA7A74"/>
    <w:rsid w:val="611430D1"/>
    <w:rsid w:val="6124336C"/>
    <w:rsid w:val="612A0AF8"/>
    <w:rsid w:val="612A34B6"/>
    <w:rsid w:val="61385890"/>
    <w:rsid w:val="613C4296"/>
    <w:rsid w:val="613D5D4D"/>
    <w:rsid w:val="6142291C"/>
    <w:rsid w:val="6142619F"/>
    <w:rsid w:val="61790877"/>
    <w:rsid w:val="61805C84"/>
    <w:rsid w:val="61806A03"/>
    <w:rsid w:val="6184468A"/>
    <w:rsid w:val="61934CA4"/>
    <w:rsid w:val="61990DAC"/>
    <w:rsid w:val="619B1410"/>
    <w:rsid w:val="61A935C5"/>
    <w:rsid w:val="61A96A82"/>
    <w:rsid w:val="61E7692D"/>
    <w:rsid w:val="61EE1B3B"/>
    <w:rsid w:val="61F66F47"/>
    <w:rsid w:val="6206395E"/>
    <w:rsid w:val="620D32E9"/>
    <w:rsid w:val="62127771"/>
    <w:rsid w:val="62180590"/>
    <w:rsid w:val="621870FC"/>
    <w:rsid w:val="623C1C3A"/>
    <w:rsid w:val="62456CC6"/>
    <w:rsid w:val="625D436D"/>
    <w:rsid w:val="626B6F06"/>
    <w:rsid w:val="62755297"/>
    <w:rsid w:val="628E03BF"/>
    <w:rsid w:val="62902DD4"/>
    <w:rsid w:val="62A27060"/>
    <w:rsid w:val="62AC7970"/>
    <w:rsid w:val="62B55547"/>
    <w:rsid w:val="62D242F4"/>
    <w:rsid w:val="63057105"/>
    <w:rsid w:val="6312641A"/>
    <w:rsid w:val="631B3472"/>
    <w:rsid w:val="6321792E"/>
    <w:rsid w:val="63340B4D"/>
    <w:rsid w:val="63483071"/>
    <w:rsid w:val="636C7DAE"/>
    <w:rsid w:val="636F54AF"/>
    <w:rsid w:val="63953170"/>
    <w:rsid w:val="639840F5"/>
    <w:rsid w:val="639D3B4A"/>
    <w:rsid w:val="63A26C03"/>
    <w:rsid w:val="63A612D5"/>
    <w:rsid w:val="63A8690E"/>
    <w:rsid w:val="63B0179C"/>
    <w:rsid w:val="63B7477E"/>
    <w:rsid w:val="63C948C4"/>
    <w:rsid w:val="63CB7DC7"/>
    <w:rsid w:val="63D71080"/>
    <w:rsid w:val="63D741A8"/>
    <w:rsid w:val="63DA03E2"/>
    <w:rsid w:val="640A312F"/>
    <w:rsid w:val="64236257"/>
    <w:rsid w:val="64243CD9"/>
    <w:rsid w:val="642B3664"/>
    <w:rsid w:val="643F690D"/>
    <w:rsid w:val="64404BA2"/>
    <w:rsid w:val="64490695"/>
    <w:rsid w:val="64515AA2"/>
    <w:rsid w:val="645963C2"/>
    <w:rsid w:val="646B1ECF"/>
    <w:rsid w:val="64746F5B"/>
    <w:rsid w:val="64755350"/>
    <w:rsid w:val="647B46E8"/>
    <w:rsid w:val="649E1424"/>
    <w:rsid w:val="64A123A9"/>
    <w:rsid w:val="64BC09D4"/>
    <w:rsid w:val="65090AD4"/>
    <w:rsid w:val="652D055A"/>
    <w:rsid w:val="65341918"/>
    <w:rsid w:val="65493D73"/>
    <w:rsid w:val="654A5CBA"/>
    <w:rsid w:val="655C7259"/>
    <w:rsid w:val="656A1DF2"/>
    <w:rsid w:val="65786B89"/>
    <w:rsid w:val="65825D72"/>
    <w:rsid w:val="65A4764D"/>
    <w:rsid w:val="65B00EE1"/>
    <w:rsid w:val="65B221E6"/>
    <w:rsid w:val="65C8438A"/>
    <w:rsid w:val="65DB55A9"/>
    <w:rsid w:val="660A2875"/>
    <w:rsid w:val="6618760C"/>
    <w:rsid w:val="66274EF0"/>
    <w:rsid w:val="662D1D0C"/>
    <w:rsid w:val="6659352B"/>
    <w:rsid w:val="665C6DFC"/>
    <w:rsid w:val="66744749"/>
    <w:rsid w:val="667C5132"/>
    <w:rsid w:val="667E4DB2"/>
    <w:rsid w:val="668A1EC9"/>
    <w:rsid w:val="669439A7"/>
    <w:rsid w:val="66A8727B"/>
    <w:rsid w:val="66AA497C"/>
    <w:rsid w:val="66B97195"/>
    <w:rsid w:val="66C85839"/>
    <w:rsid w:val="66C92A26"/>
    <w:rsid w:val="671B5F35"/>
    <w:rsid w:val="672E4FF9"/>
    <w:rsid w:val="67364560"/>
    <w:rsid w:val="673F6B2E"/>
    <w:rsid w:val="67491003"/>
    <w:rsid w:val="674C6704"/>
    <w:rsid w:val="674F2F0C"/>
    <w:rsid w:val="675B47A0"/>
    <w:rsid w:val="677D3ED9"/>
    <w:rsid w:val="678257FB"/>
    <w:rsid w:val="678768E9"/>
    <w:rsid w:val="678F5EF4"/>
    <w:rsid w:val="67B71637"/>
    <w:rsid w:val="67CE125C"/>
    <w:rsid w:val="67D0475F"/>
    <w:rsid w:val="67FB0E26"/>
    <w:rsid w:val="680F7AC7"/>
    <w:rsid w:val="683A1C10"/>
    <w:rsid w:val="68785E71"/>
    <w:rsid w:val="687E0499"/>
    <w:rsid w:val="68B946DC"/>
    <w:rsid w:val="68CF6880"/>
    <w:rsid w:val="68DF6B1A"/>
    <w:rsid w:val="69282792"/>
    <w:rsid w:val="692A5C95"/>
    <w:rsid w:val="692C1198"/>
    <w:rsid w:val="69386614"/>
    <w:rsid w:val="694158BA"/>
    <w:rsid w:val="695F06ED"/>
    <w:rsid w:val="69613BF1"/>
    <w:rsid w:val="69837628"/>
    <w:rsid w:val="698C49EA"/>
    <w:rsid w:val="69A52001"/>
    <w:rsid w:val="69AE3CF0"/>
    <w:rsid w:val="69CE5F82"/>
    <w:rsid w:val="69D519B1"/>
    <w:rsid w:val="69DD483F"/>
    <w:rsid w:val="69F20F61"/>
    <w:rsid w:val="6A090B86"/>
    <w:rsid w:val="6A3B4BD9"/>
    <w:rsid w:val="6A5247FE"/>
    <w:rsid w:val="6A694423"/>
    <w:rsid w:val="6A6C53A8"/>
    <w:rsid w:val="6A7946BD"/>
    <w:rsid w:val="6A9774F1"/>
    <w:rsid w:val="6AB4101F"/>
    <w:rsid w:val="6AB4579C"/>
    <w:rsid w:val="6AC10335"/>
    <w:rsid w:val="6AED6BFB"/>
    <w:rsid w:val="6B085226"/>
    <w:rsid w:val="6B10437A"/>
    <w:rsid w:val="6B146ABA"/>
    <w:rsid w:val="6B1854C0"/>
    <w:rsid w:val="6B1B6445"/>
    <w:rsid w:val="6B562DA7"/>
    <w:rsid w:val="6B6320BC"/>
    <w:rsid w:val="6BC976E7"/>
    <w:rsid w:val="6BCB07E7"/>
    <w:rsid w:val="6BD66B78"/>
    <w:rsid w:val="6BD94ABB"/>
    <w:rsid w:val="6BDF25BF"/>
    <w:rsid w:val="6C0576C7"/>
    <w:rsid w:val="6C0842AB"/>
    <w:rsid w:val="6C09284A"/>
    <w:rsid w:val="6C0B15D1"/>
    <w:rsid w:val="6C303D8F"/>
    <w:rsid w:val="6C321490"/>
    <w:rsid w:val="6C3818C7"/>
    <w:rsid w:val="6C6F4E39"/>
    <w:rsid w:val="6C807011"/>
    <w:rsid w:val="6C837F96"/>
    <w:rsid w:val="6C845A17"/>
    <w:rsid w:val="6C9C0E21"/>
    <w:rsid w:val="6CA32A49"/>
    <w:rsid w:val="6CBD6E76"/>
    <w:rsid w:val="6CC11FF9"/>
    <w:rsid w:val="6CCF7B6E"/>
    <w:rsid w:val="6CD00095"/>
    <w:rsid w:val="6CD31019"/>
    <w:rsid w:val="6CD5451D"/>
    <w:rsid w:val="6D184660"/>
    <w:rsid w:val="6D1F7E14"/>
    <w:rsid w:val="6D270AA3"/>
    <w:rsid w:val="6D2925BA"/>
    <w:rsid w:val="6D337B84"/>
    <w:rsid w:val="6D4907A2"/>
    <w:rsid w:val="6D6E6C99"/>
    <w:rsid w:val="6D7C5FAF"/>
    <w:rsid w:val="6D7D4A31"/>
    <w:rsid w:val="6D8433BC"/>
    <w:rsid w:val="6D872C50"/>
    <w:rsid w:val="6DAB08AC"/>
    <w:rsid w:val="6DAB6BAA"/>
    <w:rsid w:val="6DB04CB6"/>
    <w:rsid w:val="6DB07703"/>
    <w:rsid w:val="6DC22EA0"/>
    <w:rsid w:val="6DCE6718"/>
    <w:rsid w:val="6DE60A0E"/>
    <w:rsid w:val="6DE852DE"/>
    <w:rsid w:val="6DEE4FE9"/>
    <w:rsid w:val="6E154EA9"/>
    <w:rsid w:val="6E1D3B76"/>
    <w:rsid w:val="6E231C40"/>
    <w:rsid w:val="6E5E65A2"/>
    <w:rsid w:val="6E621725"/>
    <w:rsid w:val="6EB74EAF"/>
    <w:rsid w:val="6EBC693B"/>
    <w:rsid w:val="6ED92668"/>
    <w:rsid w:val="6EF97D9F"/>
    <w:rsid w:val="6F18542A"/>
    <w:rsid w:val="6F1E315D"/>
    <w:rsid w:val="6F465925"/>
    <w:rsid w:val="6F5632B7"/>
    <w:rsid w:val="6F567D09"/>
    <w:rsid w:val="6F61197C"/>
    <w:rsid w:val="6F6F63DF"/>
    <w:rsid w:val="6F8275FE"/>
    <w:rsid w:val="6FA06BAE"/>
    <w:rsid w:val="700C1760"/>
    <w:rsid w:val="703716AB"/>
    <w:rsid w:val="703F6AB7"/>
    <w:rsid w:val="70531ED5"/>
    <w:rsid w:val="709616C4"/>
    <w:rsid w:val="70B30FF5"/>
    <w:rsid w:val="70BF7006"/>
    <w:rsid w:val="70CD3D9D"/>
    <w:rsid w:val="70D511A9"/>
    <w:rsid w:val="70EC4652"/>
    <w:rsid w:val="710806FF"/>
    <w:rsid w:val="711B771F"/>
    <w:rsid w:val="71321543"/>
    <w:rsid w:val="713C56D6"/>
    <w:rsid w:val="71423D5C"/>
    <w:rsid w:val="714F68F5"/>
    <w:rsid w:val="71511DF8"/>
    <w:rsid w:val="7169749E"/>
    <w:rsid w:val="718F76DE"/>
    <w:rsid w:val="7198256C"/>
    <w:rsid w:val="719A7C6D"/>
    <w:rsid w:val="71AD1121"/>
    <w:rsid w:val="71C8751C"/>
    <w:rsid w:val="71D52235"/>
    <w:rsid w:val="71E857EE"/>
    <w:rsid w:val="71EA7EF8"/>
    <w:rsid w:val="71EC41F4"/>
    <w:rsid w:val="71FA6D8D"/>
    <w:rsid w:val="72064D9E"/>
    <w:rsid w:val="721A1840"/>
    <w:rsid w:val="723E657D"/>
    <w:rsid w:val="7252521E"/>
    <w:rsid w:val="725561A2"/>
    <w:rsid w:val="7265643D"/>
    <w:rsid w:val="72663EBE"/>
    <w:rsid w:val="726A4AC3"/>
    <w:rsid w:val="7286404E"/>
    <w:rsid w:val="729C0B15"/>
    <w:rsid w:val="72B84BC2"/>
    <w:rsid w:val="72C536BC"/>
    <w:rsid w:val="72C773DB"/>
    <w:rsid w:val="72E61148"/>
    <w:rsid w:val="730B25B0"/>
    <w:rsid w:val="731A13E3"/>
    <w:rsid w:val="73260A79"/>
    <w:rsid w:val="73345810"/>
    <w:rsid w:val="73372F12"/>
    <w:rsid w:val="734112A3"/>
    <w:rsid w:val="736153DB"/>
    <w:rsid w:val="736F301E"/>
    <w:rsid w:val="73823836"/>
    <w:rsid w:val="73B260DF"/>
    <w:rsid w:val="73C72801"/>
    <w:rsid w:val="73CD470A"/>
    <w:rsid w:val="73CE5EA3"/>
    <w:rsid w:val="73F73350"/>
    <w:rsid w:val="740735EA"/>
    <w:rsid w:val="740857E9"/>
    <w:rsid w:val="74096AED"/>
    <w:rsid w:val="74504CE3"/>
    <w:rsid w:val="74566BED"/>
    <w:rsid w:val="745820F0"/>
    <w:rsid w:val="7466131A"/>
    <w:rsid w:val="74734E98"/>
    <w:rsid w:val="74784BA3"/>
    <w:rsid w:val="74792624"/>
    <w:rsid w:val="74884354"/>
    <w:rsid w:val="74936A51"/>
    <w:rsid w:val="749A05DB"/>
    <w:rsid w:val="749A63DC"/>
    <w:rsid w:val="74B31505"/>
    <w:rsid w:val="74BC6591"/>
    <w:rsid w:val="74BD7896"/>
    <w:rsid w:val="75024B07"/>
    <w:rsid w:val="752062B5"/>
    <w:rsid w:val="752E55CB"/>
    <w:rsid w:val="7536625B"/>
    <w:rsid w:val="75550D0E"/>
    <w:rsid w:val="75574211"/>
    <w:rsid w:val="755E5960"/>
    <w:rsid w:val="756652BF"/>
    <w:rsid w:val="75763DA0"/>
    <w:rsid w:val="75776CC4"/>
    <w:rsid w:val="758053D5"/>
    <w:rsid w:val="7583635A"/>
    <w:rsid w:val="75895CE5"/>
    <w:rsid w:val="759252EF"/>
    <w:rsid w:val="75C03C40"/>
    <w:rsid w:val="75C626EE"/>
    <w:rsid w:val="75DA47EA"/>
    <w:rsid w:val="75E108F2"/>
    <w:rsid w:val="7603432A"/>
    <w:rsid w:val="761B77D2"/>
    <w:rsid w:val="762A586E"/>
    <w:rsid w:val="763151F9"/>
    <w:rsid w:val="76381300"/>
    <w:rsid w:val="763B7D07"/>
    <w:rsid w:val="763F450F"/>
    <w:rsid w:val="765A4D38"/>
    <w:rsid w:val="76835EFD"/>
    <w:rsid w:val="76923F99"/>
    <w:rsid w:val="76A22F2E"/>
    <w:rsid w:val="76A651B8"/>
    <w:rsid w:val="76AF2244"/>
    <w:rsid w:val="76C21265"/>
    <w:rsid w:val="76C70FF4"/>
    <w:rsid w:val="76DB1E0E"/>
    <w:rsid w:val="76DC7890"/>
    <w:rsid w:val="770D005F"/>
    <w:rsid w:val="77100FE4"/>
    <w:rsid w:val="772A798F"/>
    <w:rsid w:val="7739555E"/>
    <w:rsid w:val="775D10E3"/>
    <w:rsid w:val="77632FEC"/>
    <w:rsid w:val="7764686F"/>
    <w:rsid w:val="77881F27"/>
    <w:rsid w:val="77883C2B"/>
    <w:rsid w:val="77954AC0"/>
    <w:rsid w:val="77AD2BF2"/>
    <w:rsid w:val="77BD4980"/>
    <w:rsid w:val="77C05904"/>
    <w:rsid w:val="78066079"/>
    <w:rsid w:val="78193E12"/>
    <w:rsid w:val="78260B2C"/>
    <w:rsid w:val="782643AF"/>
    <w:rsid w:val="78312740"/>
    <w:rsid w:val="783F3C54"/>
    <w:rsid w:val="78461060"/>
    <w:rsid w:val="78482365"/>
    <w:rsid w:val="784E646D"/>
    <w:rsid w:val="78512C75"/>
    <w:rsid w:val="785206F6"/>
    <w:rsid w:val="78546782"/>
    <w:rsid w:val="78563879"/>
    <w:rsid w:val="785A4376"/>
    <w:rsid w:val="7861548E"/>
    <w:rsid w:val="78632B8F"/>
    <w:rsid w:val="78715728"/>
    <w:rsid w:val="78807F41"/>
    <w:rsid w:val="78964663"/>
    <w:rsid w:val="78A13415"/>
    <w:rsid w:val="78A826F7"/>
    <w:rsid w:val="78AD4288"/>
    <w:rsid w:val="78CF1A54"/>
    <w:rsid w:val="78E34762"/>
    <w:rsid w:val="78F84707"/>
    <w:rsid w:val="791374B0"/>
    <w:rsid w:val="79283156"/>
    <w:rsid w:val="79287455"/>
    <w:rsid w:val="793E15F9"/>
    <w:rsid w:val="794F101C"/>
    <w:rsid w:val="79820DE8"/>
    <w:rsid w:val="7983686A"/>
    <w:rsid w:val="798464EA"/>
    <w:rsid w:val="79D75F65"/>
    <w:rsid w:val="79F72FA5"/>
    <w:rsid w:val="79F91D2C"/>
    <w:rsid w:val="7A4A0831"/>
    <w:rsid w:val="7A536199"/>
    <w:rsid w:val="7A5E3C4E"/>
    <w:rsid w:val="7A6D6467"/>
    <w:rsid w:val="7A931F2A"/>
    <w:rsid w:val="7A951BAA"/>
    <w:rsid w:val="7A9D1EAA"/>
    <w:rsid w:val="7A9F5D3D"/>
    <w:rsid w:val="7AA656C8"/>
    <w:rsid w:val="7AAD7251"/>
    <w:rsid w:val="7AB20CAF"/>
    <w:rsid w:val="7AB4245F"/>
    <w:rsid w:val="7AC06271"/>
    <w:rsid w:val="7AC77DFB"/>
    <w:rsid w:val="7AF27D45"/>
    <w:rsid w:val="7AFA40EF"/>
    <w:rsid w:val="7B0A53EC"/>
    <w:rsid w:val="7B0C506C"/>
    <w:rsid w:val="7B1C0B89"/>
    <w:rsid w:val="7B207590"/>
    <w:rsid w:val="7B261499"/>
    <w:rsid w:val="7B2B0C36"/>
    <w:rsid w:val="7B4F485C"/>
    <w:rsid w:val="7B5F28F8"/>
    <w:rsid w:val="7BB80A08"/>
    <w:rsid w:val="7BC13896"/>
    <w:rsid w:val="7BC635A1"/>
    <w:rsid w:val="7BD24FD2"/>
    <w:rsid w:val="7BEF36F5"/>
    <w:rsid w:val="7C057575"/>
    <w:rsid w:val="7C0A4F8F"/>
    <w:rsid w:val="7C1977A8"/>
    <w:rsid w:val="7C2C2F45"/>
    <w:rsid w:val="7C4D42B1"/>
    <w:rsid w:val="7C4E697D"/>
    <w:rsid w:val="7C62341F"/>
    <w:rsid w:val="7C6543A4"/>
    <w:rsid w:val="7C8F0A6B"/>
    <w:rsid w:val="7CAF7C9B"/>
    <w:rsid w:val="7CDE07EA"/>
    <w:rsid w:val="7CDF2E99"/>
    <w:rsid w:val="7D387BFF"/>
    <w:rsid w:val="7D6A3C51"/>
    <w:rsid w:val="7D813877"/>
    <w:rsid w:val="7D815A75"/>
    <w:rsid w:val="7D8E7309"/>
    <w:rsid w:val="7D956EE8"/>
    <w:rsid w:val="7D9D7924"/>
    <w:rsid w:val="7DB54FCA"/>
    <w:rsid w:val="7DBB2757"/>
    <w:rsid w:val="7DBC23D7"/>
    <w:rsid w:val="7DC55265"/>
    <w:rsid w:val="7DD62F81"/>
    <w:rsid w:val="7DE71EDA"/>
    <w:rsid w:val="7DEE6429"/>
    <w:rsid w:val="7E264004"/>
    <w:rsid w:val="7E3C5474"/>
    <w:rsid w:val="7E412630"/>
    <w:rsid w:val="7E805998"/>
    <w:rsid w:val="7E936BB7"/>
    <w:rsid w:val="7EBF2EFE"/>
    <w:rsid w:val="7EE14738"/>
    <w:rsid w:val="7EE91B44"/>
    <w:rsid w:val="7EEC2AC9"/>
    <w:rsid w:val="7F001769"/>
    <w:rsid w:val="7F0171EB"/>
    <w:rsid w:val="7F086B76"/>
    <w:rsid w:val="7F2A03AF"/>
    <w:rsid w:val="7F307D3A"/>
    <w:rsid w:val="7F4D1868"/>
    <w:rsid w:val="7F74752A"/>
    <w:rsid w:val="7F762A2D"/>
    <w:rsid w:val="7F7D45B6"/>
    <w:rsid w:val="7F8A16CD"/>
    <w:rsid w:val="7F9554E0"/>
    <w:rsid w:val="7FA112F3"/>
    <w:rsid w:val="7FBF08A3"/>
    <w:rsid w:val="7FD246CC"/>
    <w:rsid w:val="7FDD36D6"/>
    <w:rsid w:val="7FFA33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6">
    <w:name w:val="Normal (Web)"/>
    <w:basedOn w:val="1"/>
    <w:unhideWhenUsed/>
    <w:qFormat/>
    <w:uiPriority w:val="0"/>
    <w:pPr>
      <w:jc w:val="left"/>
    </w:pPr>
    <w:rPr>
      <w:rFonts w:ascii="微软雅黑" w:hAnsi="微软雅黑" w:eastAsia="微软雅黑" w:cs="微软雅黑"/>
      <w:kern w:val="0"/>
      <w:sz w:val="18"/>
      <w:szCs w:val="18"/>
    </w:rPr>
  </w:style>
  <w:style w:type="character" w:styleId="9">
    <w:name w:val="page number"/>
    <w:basedOn w:val="8"/>
    <w:unhideWhenUsed/>
    <w:qFormat/>
    <w:uiPriority w:val="99"/>
  </w:style>
  <w:style w:type="character" w:styleId="10">
    <w:name w:val="FollowedHyperlink"/>
    <w:unhideWhenUsed/>
    <w:qFormat/>
    <w:uiPriority w:val="99"/>
    <w:rPr>
      <w:rFonts w:hint="eastAsia" w:ascii="微软雅黑" w:hAnsi="微软雅黑" w:eastAsia="微软雅黑" w:cs="微软雅黑"/>
      <w:color w:val="636466"/>
      <w:kern w:val="0"/>
      <w:sz w:val="20"/>
      <w:szCs w:val="20"/>
      <w:u w:val="none"/>
      <w:lang w:eastAsia="en-US"/>
    </w:rPr>
  </w:style>
  <w:style w:type="character" w:styleId="11">
    <w:name w:val="Emphasis"/>
    <w:autoRedefine/>
    <w:qFormat/>
    <w:uiPriority w:val="20"/>
    <w:rPr>
      <w:rFonts w:ascii="Verdana" w:hAnsi="Verdana"/>
      <w:kern w:val="0"/>
      <w:sz w:val="20"/>
      <w:szCs w:val="20"/>
      <w:lang w:eastAsia="en-US"/>
    </w:rPr>
  </w:style>
  <w:style w:type="character" w:styleId="12">
    <w:name w:val="HTML Definition"/>
    <w:unhideWhenUsed/>
    <w:qFormat/>
    <w:uiPriority w:val="99"/>
    <w:rPr>
      <w:rFonts w:ascii="Verdana" w:hAnsi="Verdana"/>
      <w:kern w:val="0"/>
      <w:sz w:val="20"/>
      <w:szCs w:val="20"/>
      <w:u w:val="none"/>
      <w:bdr w:val="single" w:color="C5C5C5" w:sz="6" w:space="0"/>
      <w:shd w:val="clear" w:color="auto" w:fill="FFFFFF"/>
      <w:lang w:eastAsia="en-US"/>
    </w:rPr>
  </w:style>
  <w:style w:type="character" w:styleId="13">
    <w:name w:val="HTML Acronym"/>
    <w:basedOn w:val="8"/>
    <w:autoRedefine/>
    <w:unhideWhenUsed/>
    <w:qFormat/>
    <w:uiPriority w:val="99"/>
  </w:style>
  <w:style w:type="character" w:styleId="14">
    <w:name w:val="HTML Variable"/>
    <w:autoRedefine/>
    <w:unhideWhenUsed/>
    <w:qFormat/>
    <w:uiPriority w:val="99"/>
    <w:rPr>
      <w:rFonts w:ascii="Verdana" w:hAnsi="Verdana"/>
      <w:kern w:val="0"/>
      <w:sz w:val="20"/>
      <w:szCs w:val="20"/>
      <w:lang w:eastAsia="en-US"/>
    </w:rPr>
  </w:style>
  <w:style w:type="character" w:styleId="15">
    <w:name w:val="Hyperlink"/>
    <w:autoRedefine/>
    <w:unhideWhenUsed/>
    <w:qFormat/>
    <w:uiPriority w:val="99"/>
    <w:rPr>
      <w:rFonts w:hint="eastAsia" w:ascii="微软雅黑" w:hAnsi="微软雅黑" w:eastAsia="微软雅黑" w:cs="微软雅黑"/>
      <w:color w:val="636466"/>
      <w:kern w:val="0"/>
      <w:sz w:val="20"/>
      <w:szCs w:val="20"/>
      <w:u w:val="none"/>
      <w:lang w:eastAsia="en-US"/>
    </w:rPr>
  </w:style>
  <w:style w:type="character" w:styleId="16">
    <w:name w:val="HTML Code"/>
    <w:autoRedefine/>
    <w:unhideWhenUsed/>
    <w:qFormat/>
    <w:uiPriority w:val="99"/>
    <w:rPr>
      <w:rFonts w:ascii="Courier New" w:hAnsi="Courier New"/>
      <w:kern w:val="0"/>
      <w:sz w:val="20"/>
      <w:szCs w:val="20"/>
      <w:lang w:eastAsia="en-US"/>
    </w:rPr>
  </w:style>
  <w:style w:type="character" w:styleId="17">
    <w:name w:val="HTML Cite"/>
    <w:autoRedefine/>
    <w:unhideWhenUsed/>
    <w:qFormat/>
    <w:uiPriority w:val="99"/>
    <w:rPr>
      <w:rFonts w:ascii="Verdana" w:hAnsi="Verdana"/>
      <w:kern w:val="0"/>
      <w:sz w:val="20"/>
      <w:szCs w:val="20"/>
      <w:lang w:eastAsia="en-US"/>
    </w:rPr>
  </w:style>
  <w:style w:type="character" w:customStyle="1" w:styleId="18">
    <w:name w:val="k-datetimepicker2"/>
    <w:basedOn w:val="8"/>
    <w:autoRedefine/>
    <w:qFormat/>
    <w:uiPriority w:val="0"/>
  </w:style>
  <w:style w:type="character" w:customStyle="1" w:styleId="19">
    <w:name w:val="layui-layer-tabnow"/>
    <w:autoRedefine/>
    <w:qFormat/>
    <w:uiPriority w:val="0"/>
    <w:rPr>
      <w:rFonts w:ascii="Verdana" w:hAnsi="Verdana"/>
      <w:kern w:val="0"/>
      <w:sz w:val="20"/>
      <w:szCs w:val="20"/>
      <w:bdr w:val="single" w:color="CCCCCC" w:sz="6" w:space="0"/>
      <w:shd w:val="clear" w:color="auto" w:fill="FFFFFF"/>
      <w:lang w:eastAsia="en-US"/>
    </w:rPr>
  </w:style>
  <w:style w:type="character" w:customStyle="1" w:styleId="20">
    <w:name w:val="k-numerictextbox"/>
    <w:basedOn w:val="8"/>
    <w:autoRedefine/>
    <w:qFormat/>
    <w:uiPriority w:val="0"/>
  </w:style>
  <w:style w:type="character" w:customStyle="1" w:styleId="21">
    <w:name w:val="k-timepicker"/>
    <w:basedOn w:val="8"/>
    <w:autoRedefine/>
    <w:qFormat/>
    <w:uiPriority w:val="0"/>
  </w:style>
  <w:style w:type="character" w:customStyle="1" w:styleId="22">
    <w:name w:val="k-colorpicker"/>
    <w:basedOn w:val="8"/>
    <w:qFormat/>
    <w:uiPriority w:val="0"/>
  </w:style>
  <w:style w:type="character" w:customStyle="1" w:styleId="23">
    <w:name w:val="k-tooltip6"/>
    <w:basedOn w:val="8"/>
    <w:autoRedefine/>
    <w:qFormat/>
    <w:uiPriority w:val="0"/>
  </w:style>
  <w:style w:type="character" w:customStyle="1" w:styleId="24">
    <w:name w:val="current3"/>
    <w:autoRedefine/>
    <w:qFormat/>
    <w:uiPriority w:val="0"/>
    <w:rPr>
      <w:rFonts w:ascii="Verdana" w:hAnsi="Verdana"/>
      <w:color w:val="215580"/>
      <w:kern w:val="0"/>
      <w:sz w:val="20"/>
      <w:szCs w:val="20"/>
      <w:lang w:eastAsia="en-US"/>
    </w:rPr>
  </w:style>
  <w:style w:type="character" w:customStyle="1" w:styleId="25">
    <w:name w:val="picbox-more"/>
    <w:qFormat/>
    <w:uiPriority w:val="0"/>
    <w:rPr>
      <w:rFonts w:ascii="Verdana" w:hAnsi="Verdana"/>
      <w:kern w:val="0"/>
      <w:sz w:val="20"/>
      <w:szCs w:val="20"/>
      <w:shd w:val="clear" w:color="auto" w:fill="999999"/>
      <w:lang w:eastAsia="en-US"/>
    </w:rPr>
  </w:style>
  <w:style w:type="character" w:customStyle="1" w:styleId="26">
    <w:name w:val="k-combobox4"/>
    <w:basedOn w:val="8"/>
    <w:autoRedefine/>
    <w:qFormat/>
    <w:uiPriority w:val="0"/>
  </w:style>
  <w:style w:type="character" w:customStyle="1" w:styleId="27">
    <w:name w:val="k-datepicker"/>
    <w:basedOn w:val="8"/>
    <w:autoRedefine/>
    <w:qFormat/>
    <w:uiPriority w:val="0"/>
  </w:style>
  <w:style w:type="character" w:customStyle="1" w:styleId="28">
    <w:name w:val="k-dropdown8"/>
    <w:basedOn w:val="8"/>
    <w:autoRedefine/>
    <w:qFormat/>
    <w:uiPriority w:val="0"/>
  </w:style>
  <w:style w:type="character" w:customStyle="1" w:styleId="29">
    <w:name w:val="hover18"/>
    <w:basedOn w:val="8"/>
    <w:qFormat/>
    <w:uiPriority w:val="0"/>
  </w:style>
  <w:style w:type="character" w:customStyle="1" w:styleId="30">
    <w:name w:val="k-i-arrow-n"/>
    <w:basedOn w:val="8"/>
    <w:qFormat/>
    <w:uiPriority w:val="0"/>
  </w:style>
  <w:style w:type="character" w:customStyle="1" w:styleId="31">
    <w:name w:val="k-filter-and"/>
    <w:basedOn w:val="8"/>
    <w:autoRedefine/>
    <w:qFormat/>
    <w:uiPriority w:val="0"/>
  </w:style>
  <w:style w:type="character" w:customStyle="1" w:styleId="32">
    <w:name w:val="k-in4"/>
    <w:basedOn w:val="8"/>
    <w:autoRedefine/>
    <w:qFormat/>
    <w:uiPriority w:val="0"/>
  </w:style>
  <w:style w:type="character" w:customStyle="1" w:styleId="33">
    <w:name w:val="k-i-arrow-s"/>
    <w:basedOn w:val="8"/>
    <w:autoRedefine/>
    <w:qFormat/>
    <w:uiPriority w:val="0"/>
  </w:style>
  <w:style w:type="character" w:customStyle="1" w:styleId="34">
    <w:name w:val="current4"/>
    <w:autoRedefine/>
    <w:qFormat/>
    <w:uiPriority w:val="0"/>
    <w:rPr>
      <w:rFonts w:ascii="Verdana" w:hAnsi="Verdana"/>
      <w:b/>
      <w:color w:val="0C5CB6"/>
      <w:kern w:val="0"/>
      <w:sz w:val="20"/>
      <w:szCs w:val="20"/>
      <w:lang w:eastAsia="en-US"/>
    </w:rPr>
  </w:style>
  <w:style w:type="character" w:customStyle="1" w:styleId="35">
    <w:name w:val="hover16"/>
    <w:basedOn w:val="8"/>
    <w:autoRedefine/>
    <w:qFormat/>
    <w:uiPriority w:val="0"/>
  </w:style>
  <w:style w:type="character" w:customStyle="1" w:styleId="36">
    <w:name w:val="current2"/>
    <w:autoRedefine/>
    <w:qFormat/>
    <w:uiPriority w:val="0"/>
    <w:rPr>
      <w:rFonts w:ascii="Verdana" w:hAnsi="Verdana"/>
      <w:color w:val="000000"/>
      <w:kern w:val="0"/>
      <w:sz w:val="20"/>
      <w:szCs w:val="20"/>
      <w:lang w:eastAsia="en-US"/>
    </w:rPr>
  </w:style>
  <w:style w:type="character" w:customStyle="1" w:styleId="37">
    <w:name w:val="hover17"/>
    <w:basedOn w:val="8"/>
    <w:qFormat/>
    <w:uiPriority w:val="0"/>
  </w:style>
  <w:style w:type="character" w:customStyle="1" w:styleId="38">
    <w:name w:val="k-link58"/>
    <w:basedOn w:val="8"/>
    <w:autoRedefine/>
    <w:qFormat/>
    <w:uiPriority w:val="0"/>
  </w:style>
  <w:style w:type="character" w:customStyle="1" w:styleId="39">
    <w:name w:val="first-child"/>
    <w:basedOn w:val="8"/>
    <w:autoRedefine/>
    <w:qFormat/>
    <w:uiPriority w:val="0"/>
  </w:style>
  <w:style w:type="paragraph" w:customStyle="1" w:styleId="40">
    <w:name w:val="Char1 Char Char Char"/>
    <w:basedOn w:val="1"/>
    <w:autoRedefine/>
    <w:qFormat/>
    <w:uiPriority w:val="0"/>
    <w:pPr>
      <w:widowControl/>
      <w:spacing w:after="160" w:line="240" w:lineRule="exact"/>
      <w:jc w:val="left"/>
    </w:pPr>
  </w:style>
  <w:style w:type="paragraph" w:customStyle="1" w:styleId="41">
    <w:name w:val="Char Char Char Char Char"/>
    <w:basedOn w:val="1"/>
    <w:autoRedefine/>
    <w:qFormat/>
    <w:uiPriority w:val="0"/>
    <w:pPr>
      <w:widowControl/>
      <w:spacing w:after="160" w:line="240" w:lineRule="exact"/>
      <w:jc w:val="left"/>
    </w:pPr>
    <w:rPr>
      <w:rFonts w:ascii="Verdana" w:hAnsi="Verdana"/>
      <w:b/>
      <w:color w:val="000000"/>
      <w:kern w:val="0"/>
      <w:sz w:val="24"/>
      <w:lang w:eastAsia="en-US"/>
    </w:rPr>
  </w:style>
  <w:style w:type="paragraph" w:customStyle="1" w:styleId="42">
    <w:name w:val="默认段落字体 Para Char"/>
    <w:basedOn w:val="43"/>
    <w:autoRedefine/>
    <w:qFormat/>
    <w:uiPriority w:val="0"/>
    <w:pPr>
      <w:spacing w:line="360" w:lineRule="auto"/>
      <w:ind w:firstLine="200" w:firstLineChars="200"/>
    </w:pPr>
  </w:style>
  <w:style w:type="paragraph" w:customStyle="1" w:styleId="43">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Char Char Char Char Char Char Char"/>
    <w:basedOn w:val="1"/>
    <w:autoRedefine/>
    <w:qFormat/>
    <w:uiPriority w:val="0"/>
  </w:style>
  <w:style w:type="paragraph" w:customStyle="1" w:styleId="45">
    <w:name w:val="Char1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46">
    <w:name w:val="font11"/>
    <w:basedOn w:val="8"/>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4370</Words>
  <Characters>4486</Characters>
  <Lines>44</Lines>
  <Paragraphs>12</Paragraphs>
  <TotalTime>1</TotalTime>
  <ScaleCrop>false</ScaleCrop>
  <LinksUpToDate>false</LinksUpToDate>
  <CharactersWithSpaces>4694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2021-03-02T08:19:00Z</dcterms:created>
  <dc:creator>Administrator</dc:creator>
  <cp:lastModifiedBy>BLUE</cp:lastModifiedBy>
  <cp:lastPrinted>2020-01-16T02:29:00Z</cp:lastPrinted>
  <dcterms:modified xsi:type="dcterms:W3CDTF">2024-05-23T06:33:10Z</dcterms:modified>
  <dc:title>贵州省人民政府2016年政府信息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8C7FCDEFCD144A9ABD0CA9FECB5D3C5E</vt:lpwstr>
  </property>
</Properties>
</file>