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5FF6">
      <w:pPr>
        <w:spacing w:line="588" w:lineRule="exact"/>
        <w:ind w:firstLine="640" w:firstLineChars="200"/>
        <w:jc w:val="left"/>
        <w:rPr>
          <w:rFonts w:hint="eastAsia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7B327E7">
      <w:pPr>
        <w:spacing w:line="588" w:lineRule="exact"/>
        <w:ind w:firstLine="800" w:firstLineChars="200"/>
        <w:jc w:val="center"/>
        <w:rPr>
          <w:rFonts w:hint="eastAsia" w:ascii="Times New Roman" w:hAnsi="Times New Roman" w:eastAsia="方正小标宋_GBK" w:cs="Times New Roman"/>
          <w:sz w:val="40"/>
          <w:szCs w:val="40"/>
        </w:rPr>
      </w:pPr>
    </w:p>
    <w:p w14:paraId="50602865">
      <w:pPr>
        <w:spacing w:line="588" w:lineRule="exact"/>
        <w:ind w:firstLine="800" w:firstLineChars="200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数据基础设施建设优秀案例</w:t>
      </w:r>
      <w:r>
        <w:rPr>
          <w:rFonts w:ascii="Times New Roman" w:hAnsi="Times New Roman" w:eastAsia="方正小标宋_GBK" w:cs="Times New Roman"/>
          <w:sz w:val="40"/>
          <w:szCs w:val="40"/>
        </w:rPr>
        <w:t>申报汇总表</w:t>
      </w:r>
    </w:p>
    <w:p w14:paraId="5EE63EB1">
      <w:pPr>
        <w:spacing w:line="588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8"/>
        <w:tblW w:w="49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35"/>
        <w:gridCol w:w="4420"/>
        <w:gridCol w:w="5624"/>
      </w:tblGrid>
      <w:tr w14:paraId="7FF4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2334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69C8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案例名称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F3B29">
            <w:pPr>
              <w:widowControl/>
              <w:spacing w:line="588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30"/>
                <w:szCs w:val="30"/>
                <w:lang w:eastAsia="zh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申报单位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eastAsia="zh" w:bidi="ar"/>
              </w:rPr>
              <w:t>（联合申报单位）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8E2F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推荐意见</w:t>
            </w:r>
          </w:p>
        </w:tc>
      </w:tr>
      <w:tr w14:paraId="52F8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2EEB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0CED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52ED9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346D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  <w:tr w14:paraId="22A1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AC25">
            <w:pPr>
              <w:widowControl/>
              <w:spacing w:line="588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B8B0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91FB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9695">
            <w:pPr>
              <w:spacing w:line="588" w:lineRule="exact"/>
              <w:rPr>
                <w:rFonts w:ascii="Times New Roman" w:hAnsi="Times New Roman" w:eastAsia="方正黑体_GBK" w:cs="Times New Roman"/>
                <w:color w:val="000000"/>
                <w:sz w:val="30"/>
                <w:szCs w:val="30"/>
              </w:rPr>
            </w:pPr>
          </w:p>
        </w:tc>
      </w:tr>
    </w:tbl>
    <w:p w14:paraId="1AB0A715">
      <w:pPr>
        <w:spacing w:line="588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57A022A">
      <w:pPr>
        <w:spacing w:line="58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联系人及联系方式：                                       推荐单位：（盖章）</w:t>
      </w:r>
    </w:p>
    <w:p w14:paraId="673D27EC">
      <w:pPr>
        <w:spacing w:line="58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 w14:paraId="5CD2E187"/>
    <w:sectPr>
      <w:footerReference r:id="rId3" w:type="default"/>
      <w:pgSz w:w="16838" w:h="11906" w:orient="landscape"/>
      <w:pgMar w:top="1800" w:right="1440" w:bottom="1800" w:left="1440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EAE8">
    <w:pPr>
      <w:pStyle w:val="6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05A59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6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rRHHHQAAAAAwEAAA8AAAAAAAAAAQAgAAAAIgAAAGRycy9kb3du&#10;cmV2LnhtbFBLAQIUABQAAAAIAIdO4kCWy393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B05A59">
                    <w:pPr>
                      <w:pStyle w:val="6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3035" cy="3505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5C4A5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</w:p>
                        <w:p w14:paraId="6EFA5EC4">
                          <w:pPr>
                            <w:rPr>
                              <w:rFonts w:ascii="Times New Roman" w:hAnsi="Times New Roman" w:eastAsia="宋体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6pt;width:1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knpm9EAAAADAQAADwAAAAAAAAABACAAAAAiAAAAZHJzL2Rvd25y&#10;ZXYueG1sUEsBAhQAFAAAAAgAh07iQBK7DIrMAQAAlw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5C4A5">
                    <w:pPr>
                      <w:pStyle w:val="6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</w:p>
                  <w:p w14:paraId="6EFA5EC4">
                    <w:pPr>
                      <w:rPr>
                        <w:rFonts w:ascii="Times New Roman" w:hAnsi="Times New Roman" w:eastAsia="宋体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F1F2B"/>
    <w:rsid w:val="09B81F3E"/>
    <w:rsid w:val="2B3F3B04"/>
    <w:rsid w:val="2D0F1F2B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customStyle="1" w:styleId="10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1">
    <w:name w:val="公文一级标题"/>
    <w:basedOn w:val="7"/>
    <w:next w:val="3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2">
    <w:name w:val="公文二级标题"/>
    <w:basedOn w:val="7"/>
    <w:next w:val="7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3">
    <w:name w:val="公文正文"/>
    <w:basedOn w:val="5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49</TotalTime>
  <ScaleCrop>false</ScaleCrop>
  <LinksUpToDate>false</LinksUpToDate>
  <CharactersWithSpaces>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2025-04-24T08:37:00Z</dcterms:created>
  <dc:creator>Lyn</dc:creator>
  <cp:lastModifiedBy>zyc</cp:lastModifiedBy>
  <dcterms:modified xsi:type="dcterms:W3CDTF">2025-05-12T03:47:16Z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D6916283512B4C99A2B81450E8F24D34_13</vt:lpwstr>
  </property>
  <property fmtid="{D5CDD505-2E9C-101B-9397-08002B2CF9AE}" pid="4" name="KSOTemplateDocerSaveRecord">
    <vt:lpwstr>eyJoZGlkIjoiMjNhZGNmY2RjYjQ5MzUxNmMzZWMyZDU4NThmYTFiYmEiLCJ1c2VySWQiOiIxMzE5NzE0ODgxIn0=</vt:lpwstr>
  </property>
</Properties>
</file>